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01286258"/>
        <w:docPartObj>
          <w:docPartGallery w:val="Cover Pages"/>
          <w:docPartUnique/>
        </w:docPartObj>
      </w:sdtPr>
      <w:sdtEndPr>
        <w:rPr>
          <w:rFonts w:ascii="Monotype Corsiva" w:eastAsiaTheme="minorHAnsi" w:hAnsi="Monotype Corsiva" w:cs="Times New Roman"/>
          <w:caps w:val="0"/>
          <w:color w:val="7030A0"/>
          <w:sz w:val="40"/>
          <w:szCs w:val="4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682"/>
          </w:tblGrid>
          <w:tr w:rsidR="0035427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D16716DB7ECA4306B823F76B05024A6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354270" w:rsidRDefault="00354270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МБДОУ детский сад №7 «Журавушка» </w:t>
                    </w:r>
                  </w:p>
                </w:tc>
              </w:sdtContent>
            </w:sdt>
          </w:tr>
          <w:tr w:rsidR="0035427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B98EE0D9EA134ED5A8566DD6EEA7206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54270" w:rsidRDefault="00354270" w:rsidP="00354270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Конспект родительского собрания</w:t>
                    </w:r>
                  </w:p>
                </w:tc>
              </w:sdtContent>
            </w:sdt>
          </w:tr>
          <w:tr w:rsidR="0035427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E3E9118CD71944F5A7B0F0B9AD855B4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54270" w:rsidRDefault="00354270" w:rsidP="00354270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Значение пальчиковой </w:t>
                    </w:r>
                    <w:r w:rsidR="00F8541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и артикуляционной гимнастики в развитии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речи детей</w:t>
                    </w:r>
                  </w:p>
                </w:tc>
              </w:sdtContent>
            </w:sdt>
          </w:tr>
          <w:tr w:rsidR="0035427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54270" w:rsidRDefault="00354270">
                <w:pPr>
                  <w:pStyle w:val="a3"/>
                  <w:jc w:val="center"/>
                </w:pPr>
              </w:p>
            </w:tc>
          </w:tr>
          <w:tr w:rsidR="0035427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078FB650013C4A75AFB94E003427896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354270" w:rsidRDefault="00354270" w:rsidP="00354270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Байгулова Светлана Сенаргалиевна</w:t>
                    </w:r>
                  </w:p>
                </w:tc>
              </w:sdtContent>
            </w:sdt>
          </w:tr>
          <w:tr w:rsidR="0035427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F6E8869F44BC4848B95D2B12AC2C500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11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354270" w:rsidRDefault="00354270" w:rsidP="00354270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28.11.2013</w:t>
                    </w:r>
                  </w:p>
                </w:tc>
              </w:sdtContent>
            </w:sdt>
          </w:tr>
        </w:tbl>
        <w:p w:rsidR="00354270" w:rsidRDefault="00354270"/>
        <w:p w:rsidR="00354270" w:rsidRDefault="00354270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682"/>
          </w:tblGrid>
          <w:tr w:rsidR="00354270">
            <w:sdt>
              <w:sdtPr>
                <w:alias w:val="Аннотация"/>
                <w:id w:val="8276291"/>
                <w:placeholder>
                  <w:docPart w:val="3EFBC7B716FF44A782DB1414550D522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354270" w:rsidRDefault="00354270" w:rsidP="00354270">
                    <w:pPr>
                      <w:pStyle w:val="a3"/>
                    </w:pPr>
                    <w:r>
                      <w:t>Вооружить родителей знаниями о пальчиковой и артикуляционной гимнастике. Заинтересовать проблемой и приобщить к игре в условиях семьи.</w:t>
                    </w:r>
                  </w:p>
                </w:tc>
              </w:sdtContent>
            </w:sdt>
          </w:tr>
        </w:tbl>
        <w:p w:rsidR="00354270" w:rsidRDefault="00354270"/>
        <w:p w:rsidR="00354270" w:rsidRDefault="00354270">
          <w:pPr>
            <w:rPr>
              <w:rFonts w:ascii="Monotype Corsiva" w:hAnsi="Monotype Corsiva" w:cs="Times New Roman"/>
              <w:color w:val="7030A0"/>
              <w:sz w:val="40"/>
              <w:szCs w:val="40"/>
            </w:rPr>
          </w:pPr>
          <w:r>
            <w:rPr>
              <w:rFonts w:ascii="Monotype Corsiva" w:hAnsi="Monotype Corsiva" w:cs="Times New Roman"/>
              <w:color w:val="7030A0"/>
              <w:sz w:val="40"/>
              <w:szCs w:val="40"/>
            </w:rPr>
            <w:br w:type="page"/>
          </w:r>
        </w:p>
      </w:sdtContent>
    </w:sdt>
    <w:p w:rsidR="005E1DA8" w:rsidRPr="00F938BA" w:rsidRDefault="00D10B1E" w:rsidP="00F938BA">
      <w:pPr>
        <w:jc w:val="center"/>
        <w:rPr>
          <w:rFonts w:ascii="Monotype Corsiva" w:hAnsi="Monotype Corsiva" w:cs="Times New Roman"/>
          <w:color w:val="7030A0"/>
          <w:sz w:val="40"/>
          <w:szCs w:val="40"/>
        </w:rPr>
      </w:pPr>
      <w:r w:rsidRPr="00F938BA">
        <w:rPr>
          <w:rFonts w:ascii="Monotype Corsiva" w:hAnsi="Monotype Corsiva" w:cs="Times New Roman"/>
          <w:color w:val="7030A0"/>
          <w:sz w:val="40"/>
          <w:szCs w:val="40"/>
        </w:rPr>
        <w:lastRenderedPageBreak/>
        <w:t>Тема:</w:t>
      </w:r>
      <w:r w:rsidRPr="00F938BA">
        <w:rPr>
          <w:rFonts w:ascii="Times New Roman" w:hAnsi="Times New Roman" w:cs="Times New Roman"/>
          <w:sz w:val="40"/>
          <w:szCs w:val="40"/>
        </w:rPr>
        <w:t xml:space="preserve"> </w:t>
      </w:r>
      <w:r w:rsidRPr="00F938BA">
        <w:rPr>
          <w:rFonts w:ascii="Monotype Corsiva" w:hAnsi="Monotype Corsiva" w:cs="Times New Roman"/>
          <w:color w:val="7030A0"/>
          <w:sz w:val="40"/>
          <w:szCs w:val="40"/>
        </w:rPr>
        <w:t xml:space="preserve">Значение пальчиковой и артикуляционной гимнастики для развития речи </w:t>
      </w:r>
      <w:r w:rsidR="00F938BA" w:rsidRPr="00F938BA">
        <w:rPr>
          <w:rFonts w:ascii="Monotype Corsiva" w:hAnsi="Monotype Corsiva" w:cs="Times New Roman"/>
          <w:color w:val="7030A0"/>
          <w:sz w:val="40"/>
          <w:szCs w:val="40"/>
        </w:rPr>
        <w:t xml:space="preserve">  </w:t>
      </w:r>
      <w:r w:rsidRPr="00F938BA">
        <w:rPr>
          <w:rFonts w:ascii="Monotype Corsiva" w:hAnsi="Monotype Corsiva" w:cs="Times New Roman"/>
          <w:color w:val="7030A0"/>
          <w:sz w:val="40"/>
          <w:szCs w:val="40"/>
        </w:rPr>
        <w:t>детей.</w:t>
      </w:r>
    </w:p>
    <w:p w:rsidR="00D10B1E" w:rsidRPr="00F938BA" w:rsidRDefault="00D10B1E" w:rsidP="00D10B1E">
      <w:pPr>
        <w:jc w:val="both"/>
        <w:rPr>
          <w:rFonts w:ascii="Monotype Corsiva" w:hAnsi="Monotype Corsiva" w:cs="Times New Roman"/>
          <w:color w:val="7030A0"/>
          <w:sz w:val="40"/>
          <w:szCs w:val="40"/>
        </w:rPr>
      </w:pPr>
      <w:r w:rsidRPr="00F938BA">
        <w:rPr>
          <w:rFonts w:ascii="Monotype Corsiva" w:hAnsi="Monotype Corsiva" w:cs="Times New Roman"/>
          <w:color w:val="7030A0"/>
          <w:sz w:val="40"/>
          <w:szCs w:val="40"/>
        </w:rPr>
        <w:t xml:space="preserve">Задачи: </w:t>
      </w:r>
    </w:p>
    <w:p w:rsidR="00D10B1E" w:rsidRDefault="00D10B1E" w:rsidP="00D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F938BA">
        <w:rPr>
          <w:rFonts w:ascii="Times New Roman" w:hAnsi="Times New Roman" w:cs="Times New Roman"/>
          <w:color w:val="7030A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Вооружить родителей знаниями о пальчиковой и артикуляционной гимнастике.</w:t>
      </w:r>
    </w:p>
    <w:p w:rsidR="00D10B1E" w:rsidRDefault="00D10B1E" w:rsidP="00D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F938BA">
        <w:rPr>
          <w:rFonts w:ascii="Times New Roman" w:hAnsi="Times New Roman" w:cs="Times New Roman"/>
          <w:color w:val="7030A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Заинтересовать проблемой и приобщить к игре в условиях семьи.</w:t>
      </w:r>
    </w:p>
    <w:p w:rsidR="00D10B1E" w:rsidRDefault="00D10B1E" w:rsidP="00D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F938BA">
        <w:rPr>
          <w:rFonts w:ascii="Times New Roman" w:hAnsi="Times New Roman" w:cs="Times New Roman"/>
          <w:color w:val="7030A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Показать и научить </w:t>
      </w:r>
      <w:r w:rsidR="000E6494">
        <w:rPr>
          <w:rFonts w:ascii="Times New Roman" w:hAnsi="Times New Roman" w:cs="Times New Roman"/>
          <w:sz w:val="28"/>
          <w:szCs w:val="28"/>
        </w:rPr>
        <w:t>родителей игровым приемам.</w:t>
      </w:r>
    </w:p>
    <w:p w:rsidR="005026CD" w:rsidRDefault="000E6494" w:rsidP="00D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7B1394">
        <w:rPr>
          <w:rFonts w:ascii="Monotype Corsiva" w:hAnsi="Monotype Corsiva" w:cs="Times New Roman"/>
          <w:color w:val="7030A0"/>
          <w:sz w:val="40"/>
          <w:szCs w:val="40"/>
        </w:rPr>
        <w:t>Форма проведения.</w:t>
      </w:r>
      <w:r w:rsidR="005026CD">
        <w:rPr>
          <w:rFonts w:ascii="Times New Roman" w:hAnsi="Times New Roman" w:cs="Times New Roman"/>
          <w:sz w:val="28"/>
          <w:szCs w:val="28"/>
        </w:rPr>
        <w:t xml:space="preserve">  Круглый стол</w:t>
      </w:r>
    </w:p>
    <w:p w:rsidR="005026CD" w:rsidRDefault="005026CD" w:rsidP="00D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7B1394">
        <w:rPr>
          <w:rFonts w:ascii="Monotype Corsiva" w:hAnsi="Monotype Corsiva" w:cs="Times New Roman"/>
          <w:color w:val="7030A0"/>
          <w:sz w:val="40"/>
          <w:szCs w:val="40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объявление о собрании, индивидуальные беседы, анкетирование, консультации для родителей: «Играем пальчиками», «Развитие мелкой моторики рук, как средство развития речи у детей с речевыми нарушениями», «Игры для детей дома», консультация логопеда «Веселый язычок», изготовление подарков для родителей руками детей с использованием круп</w:t>
      </w:r>
      <w:r w:rsidR="000E6494">
        <w:rPr>
          <w:rFonts w:ascii="Times New Roman" w:hAnsi="Times New Roman" w:cs="Times New Roman"/>
          <w:sz w:val="28"/>
          <w:szCs w:val="28"/>
        </w:rPr>
        <w:t>.</w:t>
      </w:r>
    </w:p>
    <w:p w:rsidR="000E6494" w:rsidRDefault="000E6494" w:rsidP="00D10B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394">
        <w:rPr>
          <w:rFonts w:ascii="Monotype Corsiva" w:hAnsi="Monotype Corsiva" w:cs="Times New Roman"/>
          <w:color w:val="7030A0"/>
          <w:sz w:val="40"/>
          <w:szCs w:val="40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для развития мелкой моторики рук: шнуровки разной направленности, втулки, массажеры для рук, игрушки с пуговицами, застежками и кнопками, коробочки с бисером и бусинками; зеркала, картотека «Веселого язычка», аудиозапись «Звуки природы». </w:t>
      </w:r>
      <w:proofErr w:type="gramEnd"/>
    </w:p>
    <w:p w:rsidR="000E6494" w:rsidRPr="007B1394" w:rsidRDefault="000E6494" w:rsidP="00D10B1E">
      <w:pPr>
        <w:jc w:val="both"/>
        <w:rPr>
          <w:rFonts w:ascii="Monotype Corsiva" w:hAnsi="Monotype Corsiva" w:cs="Times New Roman"/>
          <w:color w:val="7030A0"/>
          <w:sz w:val="40"/>
          <w:szCs w:val="40"/>
        </w:rPr>
      </w:pPr>
      <w:r w:rsidRPr="007B1394">
        <w:rPr>
          <w:rFonts w:ascii="Monotype Corsiva" w:hAnsi="Monotype Corsiva" w:cs="Times New Roman"/>
          <w:color w:val="7030A0"/>
          <w:sz w:val="40"/>
          <w:szCs w:val="40"/>
        </w:rPr>
        <w:t>Повестка собрания:</w:t>
      </w:r>
    </w:p>
    <w:p w:rsidR="000E6494" w:rsidRDefault="000E6494" w:rsidP="00D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7B1394">
        <w:rPr>
          <w:rFonts w:ascii="Times New Roman" w:hAnsi="Times New Roman" w:cs="Times New Roman"/>
          <w:color w:val="7030A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Влияние пальчиковой и артикуляционной гимнастики на развитие речи детей.</w:t>
      </w:r>
    </w:p>
    <w:p w:rsidR="000E6494" w:rsidRDefault="000E6494" w:rsidP="00D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7B1394">
        <w:rPr>
          <w:rFonts w:ascii="Times New Roman" w:hAnsi="Times New Roman" w:cs="Times New Roman"/>
          <w:color w:val="7030A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Показ с детьми комплек</w:t>
      </w:r>
      <w:r w:rsidR="00A56CE9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 xml:space="preserve"> пальчиковых игр и комплекса артикуляционной гимнастики</w:t>
      </w:r>
      <w:r w:rsidR="00A56CE9">
        <w:rPr>
          <w:rFonts w:ascii="Times New Roman" w:hAnsi="Times New Roman" w:cs="Times New Roman"/>
          <w:sz w:val="28"/>
          <w:szCs w:val="28"/>
        </w:rPr>
        <w:t>.</w:t>
      </w:r>
    </w:p>
    <w:p w:rsidR="00A56CE9" w:rsidRDefault="00A56CE9" w:rsidP="00D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7B1394">
        <w:rPr>
          <w:rFonts w:ascii="Times New Roman" w:hAnsi="Times New Roman" w:cs="Times New Roman"/>
          <w:color w:val="7030A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Награждение родителей благодарностями за помощь детскому саду и воспитателям в организации учебного и воспитательного процесса в группе «Непоседы».</w:t>
      </w:r>
    </w:p>
    <w:p w:rsidR="00A56CE9" w:rsidRDefault="00A56CE9" w:rsidP="00D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7B1394">
        <w:rPr>
          <w:rFonts w:ascii="Times New Roman" w:hAnsi="Times New Roman" w:cs="Times New Roman"/>
          <w:color w:val="7030A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родителей сертификатами участников конкурса поделок и рисунков на тему «Большая семья».</w:t>
      </w:r>
    </w:p>
    <w:p w:rsidR="00A56CE9" w:rsidRDefault="00A56CE9" w:rsidP="007B1394">
      <w:pPr>
        <w:jc w:val="both"/>
        <w:rPr>
          <w:rFonts w:ascii="Times New Roman" w:hAnsi="Times New Roman" w:cs="Times New Roman"/>
          <w:sz w:val="28"/>
          <w:szCs w:val="28"/>
        </w:rPr>
      </w:pPr>
      <w:r w:rsidRPr="007B1394">
        <w:rPr>
          <w:rFonts w:ascii="Times New Roman" w:hAnsi="Times New Roman" w:cs="Times New Roman"/>
          <w:color w:val="7030A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Новому году: костюмы, подарки детям, утренник.</w:t>
      </w:r>
    </w:p>
    <w:p w:rsidR="007B1394" w:rsidRDefault="007B1394" w:rsidP="007B1394">
      <w:pPr>
        <w:jc w:val="both"/>
        <w:rPr>
          <w:rFonts w:ascii="Monotype Corsiva" w:hAnsi="Monotype Corsiva" w:cs="Times New Roman"/>
          <w:color w:val="7030A0"/>
          <w:sz w:val="40"/>
          <w:szCs w:val="40"/>
        </w:rPr>
      </w:pPr>
    </w:p>
    <w:p w:rsidR="007B1394" w:rsidRDefault="007B1394" w:rsidP="007B1394">
      <w:pPr>
        <w:jc w:val="both"/>
        <w:rPr>
          <w:rFonts w:ascii="Monotype Corsiva" w:hAnsi="Monotype Corsiva" w:cs="Times New Roman"/>
          <w:color w:val="7030A0"/>
          <w:sz w:val="40"/>
          <w:szCs w:val="40"/>
        </w:rPr>
      </w:pPr>
    </w:p>
    <w:p w:rsidR="007B1394" w:rsidRDefault="007B1394" w:rsidP="007B1394">
      <w:pPr>
        <w:jc w:val="both"/>
        <w:rPr>
          <w:rFonts w:ascii="Monotype Corsiva" w:hAnsi="Monotype Corsiva" w:cs="Times New Roman"/>
          <w:color w:val="7030A0"/>
          <w:sz w:val="40"/>
          <w:szCs w:val="40"/>
        </w:rPr>
      </w:pPr>
    </w:p>
    <w:p w:rsidR="00A56CE9" w:rsidRPr="007B1394" w:rsidRDefault="00A56CE9" w:rsidP="007B1394">
      <w:pPr>
        <w:jc w:val="both"/>
        <w:rPr>
          <w:rFonts w:ascii="Monotype Corsiva" w:hAnsi="Monotype Corsiva" w:cs="Times New Roman"/>
          <w:color w:val="7030A0"/>
          <w:sz w:val="40"/>
          <w:szCs w:val="40"/>
        </w:rPr>
      </w:pPr>
      <w:r w:rsidRPr="007B1394">
        <w:rPr>
          <w:rFonts w:ascii="Monotype Corsiva" w:hAnsi="Monotype Corsiva" w:cs="Times New Roman"/>
          <w:color w:val="7030A0"/>
          <w:sz w:val="40"/>
          <w:szCs w:val="40"/>
        </w:rPr>
        <w:lastRenderedPageBreak/>
        <w:t>Ход собрания.</w:t>
      </w:r>
    </w:p>
    <w:p w:rsidR="00A56CE9" w:rsidRDefault="007B1394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6CE9">
        <w:rPr>
          <w:rFonts w:ascii="Times New Roman" w:hAnsi="Times New Roman" w:cs="Times New Roman"/>
          <w:sz w:val="28"/>
          <w:szCs w:val="28"/>
        </w:rPr>
        <w:t>Язык – главная мышца органов речи. И для него, как и  для всякой другой мышцы нужна гимнастика.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CE9">
        <w:rPr>
          <w:rFonts w:ascii="Times New Roman" w:hAnsi="Times New Roman" w:cs="Times New Roman"/>
          <w:sz w:val="28"/>
          <w:szCs w:val="28"/>
        </w:rPr>
        <w:t>Язык должен быть достаточно хорошо развит, чтобы выполнять целенаправленное движение, т.е. звукопроизношения. Недостатки звукопроизношения отягощают эмоциональное, психическое состояние ребенка, мешают ему развиваться и общаться со сверстниками. Чтобы эта проблема не возникала и в дальнейшем</w:t>
      </w:r>
      <w:r w:rsidR="00FD64BB">
        <w:rPr>
          <w:rFonts w:ascii="Times New Roman" w:hAnsi="Times New Roman" w:cs="Times New Roman"/>
          <w:sz w:val="28"/>
          <w:szCs w:val="28"/>
        </w:rPr>
        <w:t xml:space="preserve">, стоит заниматься артикуляционной гимнастикой как можно раньше. </w:t>
      </w:r>
    </w:p>
    <w:p w:rsidR="00FD64BB" w:rsidRDefault="007B1394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64BB">
        <w:rPr>
          <w:rFonts w:ascii="Times New Roman" w:hAnsi="Times New Roman" w:cs="Times New Roman"/>
          <w:sz w:val="28"/>
          <w:szCs w:val="28"/>
        </w:rPr>
        <w:t>Что же это такое – артикуляционная гимнастика?</w:t>
      </w:r>
    </w:p>
    <w:p w:rsidR="00FD64BB" w:rsidRDefault="007B1394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64BB">
        <w:rPr>
          <w:rFonts w:ascii="Times New Roman" w:hAnsi="Times New Roman" w:cs="Times New Roman"/>
          <w:sz w:val="28"/>
          <w:szCs w:val="28"/>
        </w:rPr>
        <w:t xml:space="preserve">Это система специальных упражнений, которые направлены на укрепление мышц артикуляционного аппарата, на развитие голоса, подвижность органов речи. </w:t>
      </w:r>
    </w:p>
    <w:p w:rsidR="00FD64BB" w:rsidRDefault="00FD64BB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ваш взгляд является органами речи?</w:t>
      </w:r>
    </w:p>
    <w:p w:rsidR="00FD64BB" w:rsidRDefault="007B1394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64BB">
        <w:rPr>
          <w:rFonts w:ascii="Times New Roman" w:hAnsi="Times New Roman" w:cs="Times New Roman"/>
          <w:sz w:val="28"/>
          <w:szCs w:val="28"/>
        </w:rPr>
        <w:t>Для четкой артикуляции нужны сильные, упругие и подвижные органы речи: язык, губы, мягкое небо. Мы, взрослые, правильно произносим различные звуки как изолированно, так и в речевом потоке и даже не задумываемся о том, как это сложно для малыша. Произношение звуков речи - это сложный двигательный навык. Дети 5-6 лет смогут при помощи артикуляционной гимнастики во многом преодолеть нарушения звукопроизношения.</w:t>
      </w:r>
    </w:p>
    <w:p w:rsidR="00FD64BB" w:rsidRDefault="00FD64BB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Артикуляционную гимнастику необходимо выполнять перед зеркалом. Ребенок должен видеть, что язык делает. Мы, взрослые,</w:t>
      </w:r>
      <w:r w:rsidR="00B374C3">
        <w:rPr>
          <w:rFonts w:ascii="Times New Roman" w:hAnsi="Times New Roman" w:cs="Times New Roman"/>
          <w:sz w:val="28"/>
          <w:szCs w:val="28"/>
        </w:rPr>
        <w:t xml:space="preserve"> даже не задумываемся о том, гд</w:t>
      </w:r>
      <w:r>
        <w:rPr>
          <w:rFonts w:ascii="Times New Roman" w:hAnsi="Times New Roman" w:cs="Times New Roman"/>
          <w:sz w:val="28"/>
          <w:szCs w:val="28"/>
        </w:rPr>
        <w:t>е находится в данный момент язык</w:t>
      </w:r>
      <w:r w:rsidR="00B374C3">
        <w:rPr>
          <w:rFonts w:ascii="Times New Roman" w:hAnsi="Times New Roman" w:cs="Times New Roman"/>
          <w:sz w:val="28"/>
          <w:szCs w:val="28"/>
        </w:rPr>
        <w:t>: за верхними зубами или за нижними. У нас артикуляция – навык автоматизированный, а ребенку необходимо через зрительное восприятие обрести этот автоматизм.</w:t>
      </w:r>
    </w:p>
    <w:p w:rsidR="00B374C3" w:rsidRDefault="00B374C3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гимнастику необходимо 2-3 раза в день по 3-4 упражнения. </w:t>
      </w:r>
    </w:p>
    <w:p w:rsidR="00B374C3" w:rsidRDefault="00B374C3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покажем, как мы это делаем  с детьми и я советую проделать то же самое с нами.</w:t>
      </w:r>
    </w:p>
    <w:p w:rsidR="00B374C3" w:rsidRDefault="00B374C3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13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="007B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7B13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Слоник</w:t>
      </w:r>
      <w:r w:rsidR="007B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7B13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Качели</w:t>
      </w:r>
      <w:r w:rsidR="007B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7B13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Часики</w:t>
      </w:r>
      <w:r w:rsidR="007B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7B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Лопата</w:t>
      </w:r>
      <w:r w:rsidR="007B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4C3" w:rsidRDefault="00B374C3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Чистоговорка: са – са - са – укусила оса,  сы – сы – сы – больше нет осы.</w:t>
      </w:r>
    </w:p>
    <w:p w:rsidR="00B374C3" w:rsidRDefault="00B374C3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Скороговорка: Из-под топота копыт пыль по полю летит.</w:t>
      </w:r>
    </w:p>
    <w:p w:rsidR="00B374C3" w:rsidRDefault="00B374C3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сразу вам покажем и пальчиковую гимнастику, а после я расскажу, что эти гимна</w:t>
      </w:r>
      <w:r w:rsidR="00306B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тики м</w:t>
      </w:r>
      <w:r w:rsidR="00306B30">
        <w:rPr>
          <w:rFonts w:ascii="Times New Roman" w:hAnsi="Times New Roman" w:cs="Times New Roman"/>
          <w:sz w:val="28"/>
          <w:szCs w:val="28"/>
        </w:rPr>
        <w:t>ежду собой связывает.</w:t>
      </w:r>
    </w:p>
    <w:p w:rsidR="007B1394" w:rsidRDefault="007B1394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«Ладошка», 2. «Щенята», 3. «Грибы».</w:t>
      </w:r>
    </w:p>
    <w:p w:rsidR="00306B30" w:rsidRDefault="007B1394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доказано логопедами, </w:t>
      </w:r>
      <w:r w:rsidR="00306B30">
        <w:rPr>
          <w:rFonts w:ascii="Times New Roman" w:hAnsi="Times New Roman" w:cs="Times New Roman"/>
          <w:sz w:val="28"/>
          <w:szCs w:val="28"/>
        </w:rPr>
        <w:t>психологами и другими учеными, что развитие речи находится в прямой зависимости от степени развития моторики руки. На кончиках наших пальцев находятся нервные окончания, и когда мы их раздражаем, т.е. делаем массажные движения, выполняем мелкую работу пальчиками,</w:t>
      </w:r>
      <w:r>
        <w:rPr>
          <w:rFonts w:ascii="Times New Roman" w:hAnsi="Times New Roman" w:cs="Times New Roman"/>
          <w:sz w:val="28"/>
          <w:szCs w:val="28"/>
        </w:rPr>
        <w:t xml:space="preserve"> то этот сигнал поступает в отделы</w:t>
      </w:r>
      <w:r w:rsidR="00306B30">
        <w:rPr>
          <w:rFonts w:ascii="Times New Roman" w:hAnsi="Times New Roman" w:cs="Times New Roman"/>
          <w:sz w:val="28"/>
          <w:szCs w:val="28"/>
        </w:rPr>
        <w:t xml:space="preserve"> головного мозга, в ту самую часть, которая отвечает именно за развитие речи. В свою очередь этот сигнал передается в следующий отдел мозга, который отвечает за память, затем за мышление и т. д. Казалось бы, мы всего лишь поиграли с пальчиками, зашнуровали ботинок, перебрали крупу, нанизали бусинки на леску и вот ребенок уже легко запоминает стихи, более внимателен при </w:t>
      </w:r>
      <w:r w:rsidR="00306B30">
        <w:rPr>
          <w:rFonts w:ascii="Times New Roman" w:hAnsi="Times New Roman" w:cs="Times New Roman"/>
          <w:sz w:val="28"/>
          <w:szCs w:val="28"/>
        </w:rPr>
        <w:lastRenderedPageBreak/>
        <w:t>прослушивании сказки или рассказа. В это же самое время мы подготавливаем мышцы артикуляционного аппарата и</w:t>
      </w:r>
      <w:r w:rsidR="00F938BA">
        <w:rPr>
          <w:rFonts w:ascii="Times New Roman" w:hAnsi="Times New Roman" w:cs="Times New Roman"/>
          <w:sz w:val="28"/>
          <w:szCs w:val="28"/>
        </w:rPr>
        <w:t xml:space="preserve"> у нас активизировались другие </w:t>
      </w:r>
      <w:r w:rsidR="00306B30">
        <w:rPr>
          <w:rFonts w:ascii="Times New Roman" w:hAnsi="Times New Roman" w:cs="Times New Roman"/>
          <w:sz w:val="28"/>
          <w:szCs w:val="28"/>
        </w:rPr>
        <w:t xml:space="preserve"> области го</w:t>
      </w:r>
      <w:r w:rsidR="00F938BA">
        <w:rPr>
          <w:rFonts w:ascii="Times New Roman" w:hAnsi="Times New Roman" w:cs="Times New Roman"/>
          <w:sz w:val="28"/>
          <w:szCs w:val="28"/>
        </w:rPr>
        <w:t xml:space="preserve">ловного мозга. Всё просто! Нужно всего лишь 10-15 мин по 2-3 раза в день. И вы увидите, как ваш ребенок стал говорить чище, он стал внимателен, и вам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F938BA">
        <w:rPr>
          <w:rFonts w:ascii="Times New Roman" w:hAnsi="Times New Roman" w:cs="Times New Roman"/>
          <w:sz w:val="28"/>
          <w:szCs w:val="28"/>
        </w:rPr>
        <w:t>не приходит</w:t>
      </w:r>
      <w:r>
        <w:rPr>
          <w:rFonts w:ascii="Times New Roman" w:hAnsi="Times New Roman" w:cs="Times New Roman"/>
          <w:sz w:val="28"/>
          <w:szCs w:val="28"/>
        </w:rPr>
        <w:t>ся тратить 2-3 дня на заучивание</w:t>
      </w:r>
      <w:r w:rsidR="00F938BA">
        <w:rPr>
          <w:rFonts w:ascii="Times New Roman" w:hAnsi="Times New Roman" w:cs="Times New Roman"/>
          <w:sz w:val="28"/>
          <w:szCs w:val="28"/>
        </w:rPr>
        <w:t xml:space="preserve"> четверостиший.</w:t>
      </w:r>
    </w:p>
    <w:p w:rsidR="00F938BA" w:rsidRDefault="00F938BA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игры на ваш взгляд могут помочь развитию мелкой моторики в повседневной жизни?</w:t>
      </w:r>
    </w:p>
    <w:p w:rsidR="00F938BA" w:rsidRDefault="00F938BA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Награждение благодарностями и сертификатами родителей.</w:t>
      </w:r>
    </w:p>
    <w:p w:rsidR="00F938BA" w:rsidRDefault="00F938BA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к празднику: костюмы, подарки для детей, утренник.</w:t>
      </w:r>
    </w:p>
    <w:p w:rsidR="007B1394" w:rsidRDefault="007B1394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BA" w:rsidRDefault="00F938BA" w:rsidP="007B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Благодарим вас за уделенное нам внимание. Надеемся на взаимопонимание!</w:t>
      </w:r>
    </w:p>
    <w:p w:rsidR="00F938BA" w:rsidRDefault="00F938BA" w:rsidP="007B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4BB" w:rsidRDefault="00FD64BB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B1E" w:rsidRPr="00D10B1E" w:rsidRDefault="00D10B1E" w:rsidP="007B1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0B1E" w:rsidRPr="00D10B1E" w:rsidSect="0035427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B1E"/>
    <w:rsid w:val="000E6494"/>
    <w:rsid w:val="00306B30"/>
    <w:rsid w:val="00354270"/>
    <w:rsid w:val="004F3A53"/>
    <w:rsid w:val="005026CD"/>
    <w:rsid w:val="005E1DA8"/>
    <w:rsid w:val="006B6B86"/>
    <w:rsid w:val="00732E0B"/>
    <w:rsid w:val="007B1394"/>
    <w:rsid w:val="00A56CE9"/>
    <w:rsid w:val="00B374C3"/>
    <w:rsid w:val="00BD60F1"/>
    <w:rsid w:val="00D10B1E"/>
    <w:rsid w:val="00F85411"/>
    <w:rsid w:val="00F938BA"/>
    <w:rsid w:val="00F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427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5427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5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6716DB7ECA4306B823F76B05024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5EBC8-40B6-4A86-A733-20925369CC96}"/>
      </w:docPartPr>
      <w:docPartBody>
        <w:p w:rsidR="00330AE5" w:rsidRDefault="008A52EA" w:rsidP="008A52EA">
          <w:pPr>
            <w:pStyle w:val="D16716DB7ECA4306B823F76B05024A60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B98EE0D9EA134ED5A8566DD6EEA72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F3943-D263-435D-95BD-6EC138CE33D0}"/>
      </w:docPartPr>
      <w:docPartBody>
        <w:p w:rsidR="00330AE5" w:rsidRDefault="008A52EA" w:rsidP="008A52EA">
          <w:pPr>
            <w:pStyle w:val="B98EE0D9EA134ED5A8566DD6EEA7206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3E9118CD71944F5A7B0F0B9AD855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55BDF-B5C7-4CB6-A4DC-C10E37FA9DCC}"/>
      </w:docPartPr>
      <w:docPartBody>
        <w:p w:rsidR="00330AE5" w:rsidRDefault="008A52EA" w:rsidP="008A52EA">
          <w:pPr>
            <w:pStyle w:val="E3E9118CD71944F5A7B0F0B9AD855B4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078FB650013C4A75AFB94E0034278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3FD1E-3C5F-4336-9509-C53C16CDC306}"/>
      </w:docPartPr>
      <w:docPartBody>
        <w:p w:rsidR="00330AE5" w:rsidRDefault="008A52EA" w:rsidP="008A52EA">
          <w:pPr>
            <w:pStyle w:val="078FB650013C4A75AFB94E0034278961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F6E8869F44BC4848B95D2B12AC2C50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B1A5A-8E60-4E97-9C8C-B443DBB4B7FB}"/>
      </w:docPartPr>
      <w:docPartBody>
        <w:p w:rsidR="00330AE5" w:rsidRDefault="008A52EA" w:rsidP="008A52EA">
          <w:pPr>
            <w:pStyle w:val="F6E8869F44BC4848B95D2B12AC2C5002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52EA"/>
    <w:rsid w:val="00330AE5"/>
    <w:rsid w:val="008A52EA"/>
    <w:rsid w:val="00F9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49B9D4360649C4AD637D9CFFDF7B13">
    <w:name w:val="3F49B9D4360649C4AD637D9CFFDF7B13"/>
    <w:rsid w:val="008A52EA"/>
  </w:style>
  <w:style w:type="paragraph" w:customStyle="1" w:styleId="F46F30C2BBE146AF9E0487F35E9F33D5">
    <w:name w:val="F46F30C2BBE146AF9E0487F35E9F33D5"/>
    <w:rsid w:val="008A52EA"/>
  </w:style>
  <w:style w:type="paragraph" w:customStyle="1" w:styleId="9D909D9BCDE14EDBAFC1858FEDE7CC2A">
    <w:name w:val="9D909D9BCDE14EDBAFC1858FEDE7CC2A"/>
    <w:rsid w:val="008A52EA"/>
  </w:style>
  <w:style w:type="paragraph" w:customStyle="1" w:styleId="5DD6A06BF78A48CB814A6B578CBC0A17">
    <w:name w:val="5DD6A06BF78A48CB814A6B578CBC0A17"/>
    <w:rsid w:val="008A52EA"/>
  </w:style>
  <w:style w:type="paragraph" w:customStyle="1" w:styleId="CC2CCC5FC57A4C5AB6D224E820D4CF28">
    <w:name w:val="CC2CCC5FC57A4C5AB6D224E820D4CF28"/>
    <w:rsid w:val="008A52EA"/>
  </w:style>
  <w:style w:type="paragraph" w:customStyle="1" w:styleId="974BEB4DA61E446C8F0369197BF00A9E">
    <w:name w:val="974BEB4DA61E446C8F0369197BF00A9E"/>
    <w:rsid w:val="008A52EA"/>
  </w:style>
  <w:style w:type="paragraph" w:customStyle="1" w:styleId="293201494B1A469787D235C605897233">
    <w:name w:val="293201494B1A469787D235C605897233"/>
    <w:rsid w:val="008A52EA"/>
  </w:style>
  <w:style w:type="paragraph" w:customStyle="1" w:styleId="D16716DB7ECA4306B823F76B05024A60">
    <w:name w:val="D16716DB7ECA4306B823F76B05024A60"/>
    <w:rsid w:val="008A52EA"/>
  </w:style>
  <w:style w:type="paragraph" w:customStyle="1" w:styleId="B98EE0D9EA134ED5A8566DD6EEA72060">
    <w:name w:val="B98EE0D9EA134ED5A8566DD6EEA72060"/>
    <w:rsid w:val="008A52EA"/>
  </w:style>
  <w:style w:type="paragraph" w:customStyle="1" w:styleId="E3E9118CD71944F5A7B0F0B9AD855B4B">
    <w:name w:val="E3E9118CD71944F5A7B0F0B9AD855B4B"/>
    <w:rsid w:val="008A52EA"/>
  </w:style>
  <w:style w:type="paragraph" w:customStyle="1" w:styleId="078FB650013C4A75AFB94E0034278961">
    <w:name w:val="078FB650013C4A75AFB94E0034278961"/>
    <w:rsid w:val="008A52EA"/>
  </w:style>
  <w:style w:type="paragraph" w:customStyle="1" w:styleId="F6E8869F44BC4848B95D2B12AC2C5002">
    <w:name w:val="F6E8869F44BC4848B95D2B12AC2C5002"/>
    <w:rsid w:val="008A52EA"/>
  </w:style>
  <w:style w:type="paragraph" w:customStyle="1" w:styleId="3EFBC7B716FF44A782DB1414550D522C">
    <w:name w:val="3EFBC7B716FF44A782DB1414550D522C"/>
    <w:rsid w:val="008A52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2013-11-28T00:00:00</PublishDate>
  <Abstract>Вооружить родителей знаниями о пальчиковой и артикуляционной гимнастике. Заинтересовать проблемой и приобщить к игре в условиях семьи.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№7 «Журавушка» 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родительского собрания</dc:title>
  <dc:subject>Значение пальчиковой  и артикуляционной гимнастики в развитии речи детей</dc:subject>
  <dc:creator>Байгулова Светлана Сенаргалиевна</dc:creator>
  <cp:lastModifiedBy>женя</cp:lastModifiedBy>
  <cp:revision>5</cp:revision>
  <dcterms:created xsi:type="dcterms:W3CDTF">2013-12-01T10:28:00Z</dcterms:created>
  <dcterms:modified xsi:type="dcterms:W3CDTF">2013-12-01T12:41:00Z</dcterms:modified>
</cp:coreProperties>
</file>