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91" w:rsidRPr="00D82E6C" w:rsidRDefault="00F46291" w:rsidP="00F462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82E6C">
        <w:rPr>
          <w:b/>
          <w:sz w:val="28"/>
          <w:szCs w:val="28"/>
        </w:rPr>
        <w:t>Список литературы</w:t>
      </w: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Бриль М., Исцеляющий свет. </w:t>
      </w:r>
      <w:proofErr w:type="spellStart"/>
      <w:r>
        <w:rPr>
          <w:sz w:val="28"/>
          <w:szCs w:val="28"/>
        </w:rPr>
        <w:t>Цветотерапия</w:t>
      </w:r>
      <w:proofErr w:type="spellEnd"/>
      <w:r>
        <w:rPr>
          <w:sz w:val="28"/>
          <w:szCs w:val="28"/>
        </w:rPr>
        <w:t>: с чего начать.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«Вектор», 2009. – 160с. – (Практики для начинающих).</w:t>
      </w: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  <w:proofErr w:type="spellStart"/>
      <w:r w:rsidRPr="00F35ACB">
        <w:rPr>
          <w:sz w:val="28"/>
          <w:szCs w:val="28"/>
        </w:rPr>
        <w:t>Глушанок</w:t>
      </w:r>
      <w:proofErr w:type="spellEnd"/>
      <w:r w:rsidRPr="00F35ACB">
        <w:rPr>
          <w:sz w:val="28"/>
          <w:szCs w:val="28"/>
        </w:rPr>
        <w:t xml:space="preserve"> Т.Г., Волкова Л.Н. Тайны здоровья ребенка. - СПб</w:t>
      </w:r>
      <w:proofErr w:type="gramStart"/>
      <w:r w:rsidRPr="00F35ACB">
        <w:rPr>
          <w:sz w:val="28"/>
          <w:szCs w:val="28"/>
        </w:rPr>
        <w:t xml:space="preserve">.: </w:t>
      </w:r>
      <w:proofErr w:type="gramEnd"/>
      <w:r w:rsidRPr="00F35ACB">
        <w:rPr>
          <w:sz w:val="28"/>
          <w:szCs w:val="28"/>
        </w:rPr>
        <w:t>Изд-во "Образование", 1994. - 230 с.</w:t>
      </w:r>
    </w:p>
    <w:p w:rsidR="00F46291" w:rsidRPr="00F35ACB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  <w:r w:rsidRPr="008F36FB">
        <w:rPr>
          <w:sz w:val="28"/>
          <w:szCs w:val="28"/>
        </w:rPr>
        <w:t>Ерофеев В.</w:t>
      </w:r>
      <w:r>
        <w:rPr>
          <w:sz w:val="28"/>
          <w:szCs w:val="28"/>
        </w:rPr>
        <w:t>,</w:t>
      </w:r>
      <w:r w:rsidRPr="008F36FB">
        <w:rPr>
          <w:sz w:val="28"/>
          <w:szCs w:val="28"/>
        </w:rPr>
        <w:t xml:space="preserve"> Нестандартные методы оздоровления. - СПб, «Золотой век», «Диамант», 2000 - 244 с.</w:t>
      </w: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</w:t>
      </w:r>
      <w:r w:rsidRPr="00D82E6C">
        <w:rPr>
          <w:sz w:val="28"/>
          <w:szCs w:val="28"/>
        </w:rPr>
        <w:t>В.</w:t>
      </w:r>
      <w:r>
        <w:rPr>
          <w:sz w:val="28"/>
          <w:szCs w:val="28"/>
        </w:rPr>
        <w:t>, Разноцветные сказки. -</w:t>
      </w:r>
      <w:r w:rsidRPr="00D82E6C">
        <w:rPr>
          <w:sz w:val="28"/>
          <w:szCs w:val="28"/>
        </w:rPr>
        <w:t xml:space="preserve"> СПб</w:t>
      </w:r>
      <w:proofErr w:type="gramStart"/>
      <w:r w:rsidRPr="00D82E6C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Pr="00D82E6C">
        <w:rPr>
          <w:sz w:val="28"/>
          <w:szCs w:val="28"/>
        </w:rPr>
        <w:t>«</w:t>
      </w:r>
      <w:proofErr w:type="gramEnd"/>
      <w:r w:rsidRPr="00D82E6C">
        <w:rPr>
          <w:sz w:val="28"/>
          <w:szCs w:val="28"/>
        </w:rPr>
        <w:t>ДЕТСТВО-ПРЕСС», 1999.</w:t>
      </w: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Лилли </w:t>
      </w:r>
      <w:proofErr w:type="spellStart"/>
      <w:r>
        <w:rPr>
          <w:sz w:val="28"/>
          <w:szCs w:val="28"/>
        </w:rPr>
        <w:t>Саймон</w:t>
      </w:r>
      <w:proofErr w:type="spellEnd"/>
      <w:r>
        <w:rPr>
          <w:sz w:val="28"/>
          <w:szCs w:val="28"/>
        </w:rPr>
        <w:t xml:space="preserve"> и Сью., Сила цвета и </w:t>
      </w:r>
      <w:proofErr w:type="spellStart"/>
      <w:r>
        <w:rPr>
          <w:sz w:val="28"/>
          <w:szCs w:val="28"/>
        </w:rPr>
        <w:t>цветотерапия</w:t>
      </w:r>
      <w:proofErr w:type="spellEnd"/>
      <w:r>
        <w:rPr>
          <w:sz w:val="28"/>
          <w:szCs w:val="28"/>
        </w:rPr>
        <w:t xml:space="preserve">: Используйте преобразующие силы света и цвета для здоровья и благополучия/ пер. с </w:t>
      </w:r>
      <w:proofErr w:type="spellStart"/>
      <w:r>
        <w:rPr>
          <w:sz w:val="28"/>
          <w:szCs w:val="28"/>
        </w:rPr>
        <w:t>анг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Издательство «ДИЛЯ», 2006. – 96 с.</w:t>
      </w: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  <w:proofErr w:type="spellStart"/>
      <w:r w:rsidRPr="00F35ACB">
        <w:rPr>
          <w:sz w:val="28"/>
          <w:szCs w:val="28"/>
        </w:rPr>
        <w:t>Швайко</w:t>
      </w:r>
      <w:proofErr w:type="spellEnd"/>
      <w:r w:rsidRPr="00F35ACB">
        <w:rPr>
          <w:sz w:val="28"/>
          <w:szCs w:val="28"/>
        </w:rPr>
        <w:t xml:space="preserve"> Г.С. 'Игры и игровые упражнения для развития речи' - Москва: Просвещение, 1983 - с.64</w:t>
      </w:r>
    </w:p>
    <w:p w:rsidR="00F46291" w:rsidRDefault="00F46291" w:rsidP="00F46291">
      <w:pPr>
        <w:spacing w:line="360" w:lineRule="auto"/>
        <w:ind w:firstLine="680"/>
        <w:jc w:val="both"/>
        <w:rPr>
          <w:sz w:val="28"/>
          <w:szCs w:val="28"/>
        </w:rPr>
      </w:pPr>
    </w:p>
    <w:p w:rsidR="00F46291" w:rsidRDefault="00F46291" w:rsidP="00F46291">
      <w:pPr>
        <w:spacing w:line="360" w:lineRule="auto"/>
        <w:ind w:firstLine="709"/>
        <w:jc w:val="both"/>
        <w:rPr>
          <w:sz w:val="28"/>
          <w:szCs w:val="28"/>
        </w:rPr>
      </w:pPr>
    </w:p>
    <w:p w:rsidR="00F46291" w:rsidRDefault="00F46291" w:rsidP="00F46291">
      <w:pPr>
        <w:spacing w:line="360" w:lineRule="auto"/>
        <w:ind w:firstLine="709"/>
        <w:jc w:val="both"/>
        <w:rPr>
          <w:sz w:val="28"/>
          <w:szCs w:val="28"/>
        </w:rPr>
      </w:pPr>
    </w:p>
    <w:p w:rsidR="00F46291" w:rsidRPr="00EE5214" w:rsidRDefault="00F46291" w:rsidP="00F46291">
      <w:pPr>
        <w:spacing w:line="360" w:lineRule="auto"/>
        <w:ind w:firstLine="709"/>
        <w:jc w:val="both"/>
        <w:rPr>
          <w:sz w:val="28"/>
          <w:szCs w:val="28"/>
        </w:rPr>
      </w:pPr>
    </w:p>
    <w:p w:rsidR="008722F0" w:rsidRDefault="008722F0">
      <w:bookmarkStart w:id="0" w:name="_GoBack"/>
      <w:bookmarkEnd w:id="0"/>
    </w:p>
    <w:sectPr w:rsidR="008722F0" w:rsidSect="002F6D8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91"/>
    <w:rsid w:val="008722F0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2011-11-01T05:20:00Z</dcterms:created>
  <dcterms:modified xsi:type="dcterms:W3CDTF">2011-11-01T05:20:00Z</dcterms:modified>
</cp:coreProperties>
</file>