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EF6C3C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noProof/>
          <w:lang w:eastAsia="ru-RU"/>
        </w:rPr>
        <w:pict>
          <v:rect id="_x0000_s1033" style="position:absolute;left:0;text-align:left;margin-left:-28.5pt;margin-top:562.45pt;width:564.75pt;height:198.8pt;z-index:251661312" fillcolor="yellow" strokecolor="#f2f2f2 [3041]" strokeweight="3pt">
            <v:shadow on="t" type="perspective" color="#4e6128 [1606]" opacity=".5" offset="1pt" offset2="-1pt"/>
            <v:textbox>
              <w:txbxContent>
                <w:p w:rsidR="00180A19" w:rsidRPr="0004552B" w:rsidRDefault="00180A19" w:rsidP="00180A19">
                  <w:pPr>
                    <w:rPr>
                      <w:b/>
                      <w:color w:val="00FF00"/>
                      <w:sz w:val="28"/>
                      <w:szCs w:val="28"/>
                    </w:rPr>
                  </w:pPr>
                  <w:r w:rsidRPr="0004552B">
                    <w:rPr>
                      <w:b/>
                      <w:color w:val="009900"/>
                      <w:sz w:val="28"/>
                      <w:szCs w:val="28"/>
                    </w:rPr>
                    <w:t xml:space="preserve">    2.</w:t>
                  </w:r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Ребенку необходим спокойный, </w:t>
                  </w:r>
                  <w:r w:rsidRPr="0004552B">
                    <w:rPr>
                      <w:b/>
                      <w:color w:val="00FF00"/>
                      <w:sz w:val="28"/>
                      <w:szCs w:val="28"/>
                    </w:rPr>
                    <w:t>доброжелательный психологический климат.</w:t>
                  </w:r>
                </w:p>
                <w:p w:rsidR="00180A19" w:rsidRPr="0004552B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color w:val="009900"/>
                      <w:sz w:val="28"/>
                      <w:szCs w:val="28"/>
                    </w:rPr>
                    <w:t>Перебранки в присутствии ребенка способствуют возникновению у него невроза или усугубляют уже имеющиеся нарушения нервной системы. Все это существенно снижает защитные возможности детского организма.</w:t>
                  </w:r>
                </w:p>
                <w:p w:rsidR="00180A19" w:rsidRPr="0004552B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color w:val="009900"/>
                      <w:sz w:val="28"/>
                      <w:szCs w:val="28"/>
                    </w:rPr>
                    <w:t>Учитывая это, мы всегда должны стараться быть в хорошем настроении. Наше раздражение механически переходит и на ребенка. Эмоциональная устойчивость и связанное с ней поведение воспитываются. Здесь важно умение правильно и рационально относиться к тому, что мы видим, воспринимаем, слышим.</w:t>
                  </w:r>
                </w:p>
                <w:p w:rsidR="00180A19" w:rsidRDefault="00180A19"/>
              </w:txbxContent>
            </v:textbox>
          </v:rect>
        </w:pict>
      </w:r>
      <w:r>
        <w:rPr>
          <w:noProof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left:0;text-align:left;margin-left:25.5pt;margin-top:42pt;width:501.75pt;height:54.75pt;z-index:251658240" filled="f" fillcolor="#9bbb59 [3206]" strokecolor="yellow" strokeweight="3pt">
            <v:shadow on="t" color="#4e6128 [1606]" opacity=".5" offset="-6pt,-6pt"/>
            <v:textbox>
              <w:txbxContent>
                <w:p w:rsidR="00790385" w:rsidRDefault="00790385" w:rsidP="00790385">
                  <w:pPr>
                    <w:jc w:val="center"/>
                  </w:pPr>
                  <w:r w:rsidRPr="0004552B">
                    <w:rPr>
                      <w:b/>
                      <w:i/>
                      <w:color w:val="FF0066"/>
                      <w:sz w:val="52"/>
                      <w:szCs w:val="52"/>
                    </w:rPr>
                    <w:t>Здоровье ребенка в в</w:t>
                  </w:r>
                  <w:r>
                    <w:rPr>
                      <w:b/>
                      <w:i/>
                      <w:color w:val="FF0066"/>
                      <w:sz w:val="52"/>
                      <w:szCs w:val="52"/>
                    </w:rPr>
                    <w:t>аших руках</w:t>
                  </w:r>
                </w:p>
              </w:txbxContent>
            </v:textbox>
          </v:shape>
        </w:pict>
      </w:r>
      <w:r w:rsidR="00790385" w:rsidRPr="00790385">
        <w:rPr>
          <w:rFonts w:ascii="Times New Roman" w:hAnsi="Times New Roman" w:cs="Times New Roman"/>
          <w:b/>
          <w:color w:val="0070C0"/>
          <w:sz w:val="44"/>
          <w:szCs w:val="44"/>
        </w:rPr>
        <w:t>Вниманию родителей</w:t>
      </w:r>
      <w:r w:rsidR="00790385">
        <w:rPr>
          <w:rFonts w:ascii="Times New Roman" w:hAnsi="Times New Roman" w:cs="Times New Roman"/>
          <w:b/>
          <w:color w:val="0070C0"/>
          <w:sz w:val="44"/>
          <w:szCs w:val="44"/>
        </w:rPr>
        <w:t>!</w:t>
      </w:r>
      <w:r>
        <w:rPr>
          <w:noProof/>
          <w:lang w:eastAsia="ru-RU"/>
        </w:rPr>
        <w:pict>
          <v:rect id="_x0000_s1032" style="position:absolute;left:0;text-align:left;margin-left:207pt;margin-top:388.4pt;width:325.5pt;height:164.3pt;z-index:251660288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790385" w:rsidRPr="0004552B" w:rsidRDefault="00790385" w:rsidP="00790385">
                  <w:pPr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b/>
                      <w:color w:val="009900"/>
                      <w:sz w:val="28"/>
                      <w:szCs w:val="28"/>
                    </w:rPr>
                    <w:t>1.</w:t>
                  </w:r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Прежде всего, необходимо активно использовать целебные </w:t>
                  </w:r>
                  <w:r w:rsidRPr="0004552B">
                    <w:rPr>
                      <w:b/>
                      <w:color w:val="00FF00"/>
                      <w:sz w:val="28"/>
                      <w:szCs w:val="28"/>
                    </w:rPr>
                    <w:t>природные факторы окружающей среды</w:t>
                  </w:r>
                  <w:r w:rsidRPr="0004552B">
                    <w:rPr>
                      <w:b/>
                      <w:color w:val="009900"/>
                      <w:sz w:val="28"/>
                      <w:szCs w:val="28"/>
                    </w:rPr>
                    <w:t>:</w:t>
                  </w:r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чистую воду, ультрафиолетовые лучи солнечного света, чистый воздух, </w:t>
                  </w:r>
                  <w:proofErr w:type="spellStart"/>
                  <w:r w:rsidRPr="0004552B">
                    <w:rPr>
                      <w:color w:val="009900"/>
                      <w:sz w:val="28"/>
                      <w:szCs w:val="28"/>
                    </w:rPr>
                    <w:t>фитонцидные</w:t>
                  </w:r>
                  <w:proofErr w:type="spellEnd"/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            </w:r>
                </w:p>
                <w:p w:rsidR="00790385" w:rsidRDefault="00790385"/>
              </w:txbxContent>
            </v:textbox>
          </v:rect>
        </w:pict>
      </w:r>
      <w:r w:rsidR="00790385"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0;margin-top:128.9pt;width:303pt;height:252.75pt;z-index:251659264;mso-position-horizontal-relative:text;mso-position-vertical-relative:text" adj="1044,19536" fillcolor="yellow" strokecolor="#f2f2f2 [3041]" strokeweight="3pt">
            <v:shadow on="t" type="perspective" color="#4e6128 [1606]" opacity=".5" offset="1pt" offset2="-1pt"/>
            <v:textbox>
              <w:txbxContent>
                <w:p w:rsidR="00790385" w:rsidRPr="0004552B" w:rsidRDefault="00790385" w:rsidP="00790385">
                  <w:pPr>
                    <w:jc w:val="center"/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Сегодня очень важно нам, взрослым, формировать и поддерживать интерес к </w:t>
                  </w:r>
                  <w:proofErr w:type="gramStart"/>
                  <w:r w:rsidRPr="0004552B">
                    <w:rPr>
                      <w:color w:val="009900"/>
                      <w:sz w:val="28"/>
                      <w:szCs w:val="28"/>
                    </w:rPr>
                    <w:t>оздоровлению</w:t>
                  </w:r>
                  <w:proofErr w:type="gramEnd"/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как самих себя, так и своих детей.</w:t>
                  </w:r>
                </w:p>
                <w:p w:rsidR="00790385" w:rsidRPr="0004552B" w:rsidRDefault="00790385" w:rsidP="00790385">
                  <w:pPr>
                    <w:jc w:val="center"/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color w:val="009900"/>
                      <w:sz w:val="28"/>
                      <w:szCs w:val="28"/>
                    </w:rPr>
                    <w:t>«Родители являются первыми педагогами. Они обязаны заложить основы физического, нравственного и интеллектуального развития личности ребенка», - гласит Закон РФ «Об образовании» (п. 1 ст. 18).</w:t>
                  </w:r>
                </w:p>
                <w:p w:rsidR="00790385" w:rsidRPr="0004552B" w:rsidRDefault="00790385" w:rsidP="00790385">
                  <w:pPr>
                    <w:jc w:val="center"/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color w:val="009900"/>
                      <w:sz w:val="28"/>
                      <w:szCs w:val="28"/>
                    </w:rPr>
                    <w:t>Что же могут сделать родители для приобщения детей к здоровому образу жизни?</w:t>
                  </w:r>
                </w:p>
                <w:p w:rsidR="00790385" w:rsidRDefault="00790385"/>
              </w:txbxContent>
            </v:textbox>
          </v:shape>
        </w:pic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80A19" w:rsidRDefault="00180A19" w:rsidP="00180A1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lastRenderedPageBreak/>
        <w:pict>
          <v:rect id="_x0000_s1037" style="position:absolute;left:0;text-align:left;margin-left:-14.25pt;margin-top:597.75pt;width:549pt;height:168pt;z-index:251665408" fillcolor="#ccc0d9 [1303]">
            <v:textbox>
              <w:txbxContent>
                <w:p w:rsidR="00180A19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b/>
                      <w:color w:val="009900"/>
                      <w:sz w:val="28"/>
                      <w:szCs w:val="28"/>
                    </w:rPr>
                    <w:t xml:space="preserve">    6.</w:t>
                  </w:r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Для укрепления здоровья и нормализации веса эффективны </w:t>
                  </w:r>
                  <w:r w:rsidRPr="0004552B">
                    <w:rPr>
                      <w:b/>
                      <w:color w:val="00FF00"/>
                      <w:sz w:val="28"/>
                      <w:szCs w:val="28"/>
                    </w:rPr>
                    <w:t>ходьба и бег</w:t>
                  </w:r>
                  <w:r w:rsidRPr="0004552B">
                    <w:rPr>
                      <w:color w:val="00FF00"/>
                      <w:sz w:val="28"/>
                      <w:szCs w:val="28"/>
                    </w:rPr>
                    <w:t>,</w:t>
                  </w:r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</w:t>
                  </w:r>
                  <w:r w:rsidRPr="0004552B">
                    <w:rPr>
                      <w:b/>
                      <w:color w:val="00FF00"/>
                      <w:sz w:val="28"/>
                      <w:szCs w:val="28"/>
                    </w:rPr>
                    <w:t xml:space="preserve">Закаливание </w:t>
                  </w:r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– 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</w:t>
                  </w:r>
                </w:p>
                <w:p w:rsidR="00180A19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</w:p>
                <w:p w:rsidR="00180A19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</w:p>
                <w:p w:rsidR="00180A19" w:rsidRPr="0004552B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</w:p>
                <w:p w:rsidR="00180A19" w:rsidRDefault="00180A1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pict>
          <v:rect id="_x0000_s1036" style="position:absolute;left:0;text-align:left;margin-left:252.75pt;margin-top:360.75pt;width:282pt;height:223.5pt;z-index:251664384" fillcolor="yellow">
            <v:textbox>
              <w:txbxContent>
                <w:p w:rsidR="00180A19" w:rsidRPr="0004552B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b/>
                      <w:color w:val="009900"/>
                      <w:sz w:val="28"/>
                      <w:szCs w:val="28"/>
                    </w:rPr>
                    <w:t>5.</w:t>
                  </w:r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У детей важно формировать интерес к </w:t>
                  </w:r>
                  <w:r w:rsidRPr="0004552B">
                    <w:rPr>
                      <w:b/>
                      <w:color w:val="00FF00"/>
                      <w:sz w:val="28"/>
                      <w:szCs w:val="28"/>
                    </w:rPr>
                    <w:t>оздоровлению собственного организма</w:t>
                  </w:r>
                  <w:r w:rsidRPr="0004552B">
                    <w:rPr>
                      <w:b/>
                      <w:color w:val="009900"/>
                      <w:sz w:val="28"/>
                      <w:szCs w:val="28"/>
                    </w:rPr>
                    <w:t>.</w:t>
                  </w:r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Немаловажной является игровая деятельность детей. Чем лучше ребенок играет в сюжетно-ролевые игры, тем успешнее он будет заниматься в школе.</w:t>
                  </w:r>
                </w:p>
                <w:p w:rsidR="00180A19" w:rsidRDefault="00180A1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pict>
          <v:rect id="_x0000_s1035" style="position:absolute;left:0;text-align:left;margin-left:-3.75pt;margin-top:360.75pt;width:217.5pt;height:223.5pt;z-index:251663360" fillcolor="#ffc000">
            <v:textbox>
              <w:txbxContent>
                <w:p w:rsidR="00180A19" w:rsidRPr="0004552B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b/>
                      <w:color w:val="009900"/>
                      <w:sz w:val="28"/>
                      <w:szCs w:val="28"/>
                    </w:rPr>
                    <w:t xml:space="preserve">4. </w:t>
                  </w:r>
                  <w:r w:rsidRPr="0004552B">
                    <w:rPr>
                      <w:b/>
                      <w:color w:val="00FF00"/>
                      <w:sz w:val="28"/>
                      <w:szCs w:val="28"/>
                    </w:rPr>
                    <w:t>Полноценное питание</w:t>
                  </w:r>
                  <w:r w:rsidRPr="0004552B">
                    <w:rPr>
                      <w:b/>
                      <w:color w:val="009900"/>
                      <w:sz w:val="28"/>
                      <w:szCs w:val="28"/>
                    </w:rPr>
                    <w:t xml:space="preserve"> </w:t>
                  </w:r>
                  <w:r w:rsidRPr="0004552B">
                    <w:rPr>
                      <w:color w:val="009900"/>
                      <w:sz w:val="28"/>
                      <w:szCs w:val="28"/>
                    </w:rPr>
                    <w:t>– включение в рацион продуктов, богатых витаминами</w:t>
                  </w:r>
                  <w:proofErr w:type="gramStart"/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04552B">
                    <w:rPr>
                      <w:color w:val="009900"/>
                      <w:sz w:val="28"/>
                      <w:szCs w:val="28"/>
                    </w:rPr>
                    <w:t>, В, С, Д, минеральными солями, белком. Все блюда желательно готовить из натуральных продуктов, без добавок, консервантов. Немаловажное значение имеет соблюдение определенных интервалов между приемами пищи.</w:t>
                  </w:r>
                </w:p>
                <w:p w:rsidR="00180A19" w:rsidRDefault="00180A1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pict>
          <v:rect id="_x0000_s1034" style="position:absolute;left:0;text-align:left;margin-left:-18.75pt;margin-top:8.25pt;width:566.25pt;height:333.75pt;z-index:251662336" fillcolor="#9cf">
            <v:textbox>
              <w:txbxContent>
                <w:p w:rsidR="00180A19" w:rsidRPr="0004552B" w:rsidRDefault="00180A19" w:rsidP="00180A19">
                  <w:pPr>
                    <w:rPr>
                      <w:color w:val="00FF00"/>
                      <w:sz w:val="28"/>
                      <w:szCs w:val="28"/>
                    </w:rPr>
                  </w:pPr>
                  <w:r w:rsidRPr="0004552B">
                    <w:rPr>
                      <w:b/>
                      <w:color w:val="009900"/>
                      <w:sz w:val="28"/>
                      <w:szCs w:val="28"/>
                    </w:rPr>
                    <w:t>3.</w:t>
                  </w:r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Взрослые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</w:t>
                  </w:r>
                  <w:r w:rsidRPr="0004552B">
                    <w:rPr>
                      <w:b/>
                      <w:color w:val="00FF00"/>
                      <w:sz w:val="28"/>
                      <w:szCs w:val="28"/>
                    </w:rPr>
                    <w:t>правильно организованный режим дня.</w:t>
                  </w:r>
                </w:p>
                <w:p w:rsidR="00180A19" w:rsidRPr="0004552B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b/>
                      <w:color w:val="00FF00"/>
                      <w:sz w:val="28"/>
                      <w:szCs w:val="28"/>
                    </w:rPr>
                    <w:t>Режим дня</w:t>
                  </w:r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– это оптимально сочетаемые периоды бодрствования и сна детей в течение суток. Он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к определенному ритму.</w:t>
                  </w:r>
                </w:p>
                <w:p w:rsidR="00180A19" w:rsidRPr="0004552B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b/>
                      <w:color w:val="00FF00"/>
                      <w:sz w:val="28"/>
                      <w:szCs w:val="28"/>
                    </w:rPr>
                    <w:t>Прогулка</w:t>
                  </w:r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– один из существенных компонентов режима дня. Она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прогулки у ребенка всегда нормализуется аппетит и сон. Дети должны гулять не менее двух раз в день по два часа, летом – неограниченно.</w:t>
                  </w:r>
                </w:p>
                <w:p w:rsidR="00180A19" w:rsidRPr="0004552B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b/>
                      <w:color w:val="009900"/>
                      <w:sz w:val="28"/>
                      <w:szCs w:val="28"/>
                    </w:rPr>
                    <w:t xml:space="preserve">Сон </w:t>
                  </w:r>
                  <w:r w:rsidRPr="0004552B">
                    <w:rPr>
                      <w:color w:val="009900"/>
                      <w:sz w:val="28"/>
                      <w:szCs w:val="28"/>
                    </w:rPr>
                    <w:t>– не менее важная составляющая часть режима дня. Важно, чтобы ребенок ежедневно (и днем, и ночью) засыпал в одно и то же время.</w:t>
                  </w:r>
                </w:p>
                <w:p w:rsidR="00180A19" w:rsidRDefault="00180A19"/>
              </w:txbxContent>
            </v:textbox>
          </v:rect>
        </w:pict>
      </w:r>
    </w:p>
    <w:p w:rsidR="00180A19" w:rsidRPr="00180A19" w:rsidRDefault="00180A19" w:rsidP="00180A19">
      <w:pPr>
        <w:rPr>
          <w:rFonts w:ascii="Times New Roman" w:hAnsi="Times New Roman" w:cs="Times New Roman"/>
          <w:sz w:val="44"/>
          <w:szCs w:val="44"/>
        </w:rPr>
      </w:pPr>
    </w:p>
    <w:p w:rsidR="00180A19" w:rsidRPr="00180A19" w:rsidRDefault="00180A19" w:rsidP="00180A19">
      <w:pPr>
        <w:rPr>
          <w:rFonts w:ascii="Times New Roman" w:hAnsi="Times New Roman" w:cs="Times New Roman"/>
          <w:sz w:val="44"/>
          <w:szCs w:val="44"/>
        </w:rPr>
      </w:pPr>
    </w:p>
    <w:p w:rsidR="00180A19" w:rsidRPr="00180A19" w:rsidRDefault="00180A19" w:rsidP="00180A19">
      <w:pPr>
        <w:rPr>
          <w:rFonts w:ascii="Times New Roman" w:hAnsi="Times New Roman" w:cs="Times New Roman"/>
          <w:sz w:val="44"/>
          <w:szCs w:val="44"/>
        </w:rPr>
      </w:pPr>
    </w:p>
    <w:p w:rsidR="00180A19" w:rsidRPr="00180A19" w:rsidRDefault="00180A19" w:rsidP="00180A19">
      <w:pPr>
        <w:rPr>
          <w:rFonts w:ascii="Times New Roman" w:hAnsi="Times New Roman" w:cs="Times New Roman"/>
          <w:sz w:val="44"/>
          <w:szCs w:val="44"/>
        </w:rPr>
      </w:pPr>
    </w:p>
    <w:p w:rsidR="00180A19" w:rsidRPr="00180A19" w:rsidRDefault="00180A19" w:rsidP="00180A19">
      <w:pPr>
        <w:rPr>
          <w:rFonts w:ascii="Times New Roman" w:hAnsi="Times New Roman" w:cs="Times New Roman"/>
          <w:sz w:val="44"/>
          <w:szCs w:val="44"/>
        </w:rPr>
      </w:pPr>
    </w:p>
    <w:p w:rsidR="00180A19" w:rsidRPr="00180A19" w:rsidRDefault="00180A19" w:rsidP="00180A19">
      <w:pPr>
        <w:rPr>
          <w:rFonts w:ascii="Times New Roman" w:hAnsi="Times New Roman" w:cs="Times New Roman"/>
          <w:sz w:val="44"/>
          <w:szCs w:val="44"/>
        </w:rPr>
      </w:pPr>
    </w:p>
    <w:p w:rsidR="00180A19" w:rsidRPr="00180A19" w:rsidRDefault="00180A19" w:rsidP="00180A19">
      <w:pPr>
        <w:rPr>
          <w:rFonts w:ascii="Times New Roman" w:hAnsi="Times New Roman" w:cs="Times New Roman"/>
          <w:sz w:val="44"/>
          <w:szCs w:val="44"/>
        </w:rPr>
      </w:pPr>
    </w:p>
    <w:p w:rsidR="00180A19" w:rsidRPr="00180A19" w:rsidRDefault="00180A19" w:rsidP="00180A19">
      <w:pPr>
        <w:rPr>
          <w:rFonts w:ascii="Times New Roman" w:hAnsi="Times New Roman" w:cs="Times New Roman"/>
          <w:sz w:val="44"/>
          <w:szCs w:val="44"/>
        </w:rPr>
      </w:pPr>
    </w:p>
    <w:p w:rsidR="00180A19" w:rsidRPr="00180A19" w:rsidRDefault="00180A19" w:rsidP="00180A19">
      <w:pPr>
        <w:rPr>
          <w:rFonts w:ascii="Times New Roman" w:hAnsi="Times New Roman" w:cs="Times New Roman"/>
          <w:sz w:val="44"/>
          <w:szCs w:val="44"/>
        </w:rPr>
      </w:pPr>
    </w:p>
    <w:p w:rsidR="00180A19" w:rsidRPr="00180A19" w:rsidRDefault="00180A19" w:rsidP="00180A19">
      <w:pPr>
        <w:rPr>
          <w:rFonts w:ascii="Times New Roman" w:hAnsi="Times New Roman" w:cs="Times New Roman"/>
          <w:sz w:val="44"/>
          <w:szCs w:val="44"/>
        </w:rPr>
      </w:pPr>
    </w:p>
    <w:p w:rsidR="00180A19" w:rsidRPr="00180A19" w:rsidRDefault="00180A19" w:rsidP="00180A19">
      <w:pPr>
        <w:rPr>
          <w:rFonts w:ascii="Times New Roman" w:hAnsi="Times New Roman" w:cs="Times New Roman"/>
          <w:sz w:val="44"/>
          <w:szCs w:val="44"/>
        </w:rPr>
      </w:pPr>
    </w:p>
    <w:p w:rsidR="00180A19" w:rsidRPr="00180A19" w:rsidRDefault="00180A19" w:rsidP="00180A19">
      <w:pPr>
        <w:rPr>
          <w:rFonts w:ascii="Times New Roman" w:hAnsi="Times New Roman" w:cs="Times New Roman"/>
          <w:sz w:val="44"/>
          <w:szCs w:val="44"/>
        </w:rPr>
      </w:pPr>
    </w:p>
    <w:p w:rsidR="00180A19" w:rsidRPr="00180A19" w:rsidRDefault="00180A19" w:rsidP="00180A19">
      <w:pPr>
        <w:rPr>
          <w:rFonts w:ascii="Times New Roman" w:hAnsi="Times New Roman" w:cs="Times New Roman"/>
          <w:sz w:val="44"/>
          <w:szCs w:val="44"/>
        </w:rPr>
      </w:pPr>
    </w:p>
    <w:p w:rsidR="00180A19" w:rsidRPr="00180A19" w:rsidRDefault="00180A19" w:rsidP="00180A19">
      <w:pPr>
        <w:rPr>
          <w:rFonts w:ascii="Times New Roman" w:hAnsi="Times New Roman" w:cs="Times New Roman"/>
          <w:sz w:val="44"/>
          <w:szCs w:val="44"/>
        </w:rPr>
      </w:pPr>
    </w:p>
    <w:p w:rsidR="00180A19" w:rsidRPr="00180A19" w:rsidRDefault="00180A19" w:rsidP="00180A19">
      <w:pPr>
        <w:rPr>
          <w:rFonts w:ascii="Times New Roman" w:hAnsi="Times New Roman" w:cs="Times New Roman"/>
          <w:sz w:val="44"/>
          <w:szCs w:val="44"/>
        </w:rPr>
      </w:pPr>
    </w:p>
    <w:p w:rsidR="00180A19" w:rsidRPr="00180A19" w:rsidRDefault="00180A19" w:rsidP="00180A19">
      <w:pPr>
        <w:rPr>
          <w:rFonts w:ascii="Times New Roman" w:hAnsi="Times New Roman" w:cs="Times New Roman"/>
          <w:sz w:val="44"/>
          <w:szCs w:val="44"/>
        </w:rPr>
      </w:pPr>
    </w:p>
    <w:p w:rsidR="00180A19" w:rsidRPr="00180A19" w:rsidRDefault="00180A19" w:rsidP="00180A19">
      <w:pPr>
        <w:rPr>
          <w:rFonts w:ascii="Times New Roman" w:hAnsi="Times New Roman" w:cs="Times New Roman"/>
          <w:sz w:val="44"/>
          <w:szCs w:val="44"/>
        </w:rPr>
      </w:pPr>
    </w:p>
    <w:p w:rsidR="00180A19" w:rsidRDefault="00180A19" w:rsidP="00180A19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FB6185" w:rsidRDefault="00FB6185" w:rsidP="00180A19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FB6185" w:rsidRDefault="00FB6185" w:rsidP="00180A19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FB6185" w:rsidRPr="0004552B" w:rsidRDefault="00FB6185" w:rsidP="00FB6185">
      <w:pPr>
        <w:jc w:val="center"/>
        <w:rPr>
          <w:b/>
          <w:color w:val="009900"/>
          <w:sz w:val="28"/>
          <w:szCs w:val="28"/>
        </w:rPr>
      </w:pPr>
      <w:r w:rsidRPr="0004552B">
        <w:rPr>
          <w:b/>
          <w:color w:val="009900"/>
          <w:sz w:val="28"/>
          <w:szCs w:val="28"/>
        </w:rPr>
        <w:t>ПОМНИТЕ: ЗДОРОВЬЕ РЕБЕНКА В ВАШИХ РУКАХ!</w:t>
      </w:r>
    </w:p>
    <w:p w:rsidR="00180A19" w:rsidRPr="00180A19" w:rsidRDefault="00FB6185" w:rsidP="00180A19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1" type="#_x0000_t63" style="position:absolute;left:0;text-align:left;margin-left:123.75pt;margin-top:531.65pt;width:330.75pt;height:75.35pt;z-index:251669504" adj="1349,38183">
            <v:textbox>
              <w:txbxContent>
                <w:p w:rsidR="00FB6185" w:rsidRPr="00FB6185" w:rsidRDefault="00FB6185" w:rsidP="00FB6185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B6185">
                    <w:rPr>
                      <w:b/>
                      <w:color w:val="FF0000"/>
                      <w:sz w:val="28"/>
                      <w:szCs w:val="28"/>
                    </w:rPr>
                    <w:t>ПОМНИТЕ: ЗДОРОВЬЕ РЕБЕНКА В ВАШИХ РУКАХ!</w:t>
                  </w:r>
                </w:p>
                <w:p w:rsidR="00FB6185" w:rsidRDefault="00FB6185"/>
              </w:txbxContent>
            </v:textbox>
          </v:shape>
        </w:pict>
      </w:r>
      <w:r w:rsidR="00180A19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40" style="position:absolute;left:0;text-align:left;margin-left:31.5pt;margin-top:225.75pt;width:472.5pt;height:249.75pt;z-index:251668480" fillcolor="#ddd8c2 [2894]">
            <v:textbox>
              <w:txbxContent>
                <w:p w:rsidR="00180A19" w:rsidRPr="0004552B" w:rsidRDefault="00180A19" w:rsidP="00180A19">
                  <w:pPr>
                    <w:rPr>
                      <w:b/>
                      <w:color w:val="00FF00"/>
                      <w:sz w:val="28"/>
                      <w:szCs w:val="28"/>
                    </w:rPr>
                  </w:pPr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   </w:t>
                  </w:r>
                  <w:r w:rsidRPr="0004552B">
                    <w:rPr>
                      <w:b/>
                      <w:color w:val="009900"/>
                      <w:sz w:val="28"/>
                      <w:szCs w:val="28"/>
                    </w:rPr>
                    <w:t>9.</w:t>
                  </w:r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Тяжелые последствия для здоровья ребенка имеют </w:t>
                  </w:r>
                  <w:r w:rsidRPr="0004552B">
                    <w:rPr>
                      <w:b/>
                      <w:color w:val="00FF00"/>
                      <w:sz w:val="28"/>
                      <w:szCs w:val="28"/>
                    </w:rPr>
                    <w:t xml:space="preserve">травмы и несчастные случаи. </w:t>
                  </w:r>
                </w:p>
                <w:p w:rsidR="00180A19" w:rsidRPr="0004552B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color w:val="009900"/>
                      <w:sz w:val="28"/>
                      <w:szCs w:val="28"/>
                    </w:rPr>
                    <w:t>Родителям следует:</w:t>
                  </w:r>
                </w:p>
                <w:p w:rsidR="00180A19" w:rsidRPr="0004552B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color w:val="009900"/>
                      <w:sz w:val="28"/>
                      <w:szCs w:val="28"/>
                    </w:rPr>
                    <w:t>* постоянно контролировать действия ребенка и рассказывать, что и где опасно;</w:t>
                  </w:r>
                </w:p>
                <w:p w:rsidR="00180A19" w:rsidRPr="0004552B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color w:val="009900"/>
                      <w:sz w:val="28"/>
                      <w:szCs w:val="28"/>
                    </w:rPr>
                    <w:t>* хранить в специальных местах предметы бижутерии, косметические принадлежности, лекарства и проч.;</w:t>
                  </w:r>
                </w:p>
                <w:p w:rsidR="00180A19" w:rsidRPr="0004552B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color w:val="009900"/>
                      <w:sz w:val="28"/>
                      <w:szCs w:val="28"/>
                    </w:rPr>
                    <w:t>* закрывать окна и балконы;</w:t>
                  </w:r>
                </w:p>
                <w:p w:rsidR="00180A19" w:rsidRPr="0004552B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color w:val="009900"/>
                      <w:sz w:val="28"/>
                      <w:szCs w:val="28"/>
                    </w:rPr>
                    <w:t>* запретить ребенку брать в рот монеты, пуговицы, сосать пальцы.</w:t>
                  </w:r>
                </w:p>
                <w:p w:rsidR="00180A19" w:rsidRDefault="00180A19"/>
              </w:txbxContent>
            </v:textbox>
          </v:rect>
        </w:pict>
      </w:r>
      <w:r w:rsidR="00180A19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9" style="position:absolute;left:0;text-align:left;margin-left:298.5pt;margin-top:-6.75pt;width:225pt;height:149.25pt;z-index:251667456" fillcolor="#e5b8b7 [1301]">
            <v:textbox>
              <w:txbxContent>
                <w:p w:rsidR="00180A19" w:rsidRPr="0004552B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   </w:t>
                  </w:r>
                  <w:r w:rsidRPr="0004552B">
                    <w:rPr>
                      <w:b/>
                      <w:color w:val="009900"/>
                      <w:sz w:val="28"/>
                      <w:szCs w:val="28"/>
                    </w:rPr>
                    <w:t>8.</w:t>
                  </w:r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Удар по здоровью ребенка наносят </w:t>
                  </w:r>
                  <w:r w:rsidRPr="0004552B">
                    <w:rPr>
                      <w:b/>
                      <w:color w:val="00FF00"/>
                      <w:sz w:val="28"/>
                      <w:szCs w:val="28"/>
                    </w:rPr>
                    <w:t>вредные наклонности родителей</w:t>
                  </w:r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. Не секрет, что дети курящих отцов и матерей болеют </w:t>
                  </w:r>
                  <w:proofErr w:type="spellStart"/>
                  <w:r w:rsidRPr="0004552B">
                    <w:rPr>
                      <w:color w:val="009900"/>
                      <w:sz w:val="28"/>
                      <w:szCs w:val="28"/>
                    </w:rPr>
                    <w:t>бронхолегочными</w:t>
                  </w:r>
                  <w:proofErr w:type="spellEnd"/>
                  <w:r w:rsidRPr="0004552B">
                    <w:rPr>
                      <w:color w:val="009900"/>
                      <w:sz w:val="28"/>
                      <w:szCs w:val="28"/>
                    </w:rPr>
                    <w:t xml:space="preserve"> заболеваниями гораздо чаще, чем дети некурящих.</w:t>
                  </w:r>
                </w:p>
                <w:p w:rsidR="00180A19" w:rsidRDefault="00180A19"/>
              </w:txbxContent>
            </v:textbox>
          </v:rect>
        </w:pict>
      </w:r>
      <w:r w:rsidR="00180A19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8" style="position:absolute;left:0;text-align:left;margin-left:-8.25pt;margin-top:-11.25pt;width:222.75pt;height:180.75pt;z-index:251666432" fillcolor="#fde9d9 [665]">
            <v:textbox>
              <w:txbxContent>
                <w:p w:rsidR="00180A19" w:rsidRPr="0004552B" w:rsidRDefault="00180A19" w:rsidP="00180A19">
                  <w:pPr>
                    <w:rPr>
                      <w:color w:val="009900"/>
                      <w:sz w:val="28"/>
                      <w:szCs w:val="28"/>
                    </w:rPr>
                  </w:pPr>
                  <w:r w:rsidRPr="0004552B">
                    <w:rPr>
                      <w:b/>
                      <w:color w:val="009900"/>
                      <w:sz w:val="28"/>
                      <w:szCs w:val="28"/>
                    </w:rPr>
                    <w:t xml:space="preserve">    7. </w:t>
                  </w:r>
                  <w:r w:rsidRPr="0004552B">
                    <w:rPr>
                      <w:b/>
                      <w:color w:val="00FF00"/>
                      <w:sz w:val="28"/>
                      <w:szCs w:val="28"/>
                    </w:rPr>
                    <w:t>Прием витаминов</w:t>
                  </w:r>
                  <w:r w:rsidRPr="0004552B">
                    <w:rPr>
                      <w:color w:val="009900"/>
                      <w:sz w:val="28"/>
                      <w:szCs w:val="28"/>
                    </w:rPr>
                    <w:t>, чтобы повысить защитные силы организма. Использование поливитаминов по 1-2 драже в день в обычных дозировках в период гриппа и гриппоподобных заболеваний снижает заболеваемость детей не менее чем в два раза.</w:t>
                  </w:r>
                </w:p>
                <w:p w:rsidR="00180A19" w:rsidRDefault="00180A19"/>
              </w:txbxContent>
            </v:textbox>
          </v:rect>
        </w:pict>
      </w:r>
    </w:p>
    <w:sectPr w:rsidR="00180A19" w:rsidRPr="00180A19" w:rsidSect="00790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385"/>
    <w:rsid w:val="00180A19"/>
    <w:rsid w:val="00790385"/>
    <w:rsid w:val="00EF6C3C"/>
    <w:rsid w:val="00FB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9cf"/>
      <o:colormenu v:ext="edit" fillcolor="none [2894]" strokecolor="yellow"/>
    </o:shapedefaults>
    <o:shapelayout v:ext="edit">
      <o:idmap v:ext="edit" data="1"/>
      <o:rules v:ext="edit">
        <o:r id="V:Rule2" type="callout" idref="#_x0000_s1027"/>
        <o:r id="V:Rule4" type="callout" idref="#_x0000_s1030"/>
        <o:r id="V:Rule6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2013-11-28T17:01:00Z</dcterms:created>
  <dcterms:modified xsi:type="dcterms:W3CDTF">2013-11-28T17:23:00Z</dcterms:modified>
</cp:coreProperties>
</file>