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CC" w:rsidRPr="00202A6B" w:rsidRDefault="003802D0" w:rsidP="003802D0">
      <w:pPr>
        <w:ind w:left="-1134"/>
        <w:jc w:val="center"/>
        <w:rPr>
          <w:b/>
          <w:color w:val="FF3300"/>
          <w:sz w:val="24"/>
          <w:szCs w:val="24"/>
          <w:u w:val="single"/>
          <w14:textOutline w14:w="5270" w14:cap="flat" w14:cmpd="sng" w14:algn="ctr">
            <w14:solidFill>
              <w14:schemeClr w14:val="accent1">
                <w14:shade w14:val="88000"/>
                <w14:satMod w14:val="110000"/>
              </w14:schemeClr>
            </w14:solidFill>
            <w14:prstDash w14:val="solid"/>
            <w14:round/>
          </w14:textOutline>
        </w:rPr>
      </w:pPr>
      <w:r w:rsidRPr="00202A6B">
        <w:rPr>
          <w:b/>
          <w:color w:val="FF3300"/>
          <w:sz w:val="24"/>
          <w:szCs w:val="24"/>
          <w:u w:val="single"/>
          <w14:textOutline w14:w="5270" w14:cap="flat" w14:cmpd="sng" w14:algn="ctr">
            <w14:solidFill>
              <w14:schemeClr w14:val="accent1">
                <w14:shade w14:val="88000"/>
                <w14:satMod w14:val="110000"/>
              </w14:schemeClr>
            </w14:solidFill>
            <w14:prstDash w14:val="solid"/>
            <w14:round/>
          </w14:textOutline>
        </w:rPr>
        <w:t>Если ваш ребёнок левша…</w:t>
      </w:r>
    </w:p>
    <w:p w:rsidR="003802D0" w:rsidRPr="00202A6B" w:rsidRDefault="003802D0" w:rsidP="003802D0">
      <w:pPr>
        <w:pStyle w:val="a3"/>
        <w:ind w:left="-1134"/>
        <w:rPr>
          <w:sz w:val="24"/>
          <w:szCs w:val="24"/>
        </w:rPr>
      </w:pPr>
      <w:r w:rsidRPr="00202A6B">
        <w:rPr>
          <w:sz w:val="24"/>
          <w:szCs w:val="24"/>
        </w:rPr>
        <w:t xml:space="preserve">      </w:t>
      </w:r>
      <w:r w:rsidRPr="00202A6B">
        <w:rPr>
          <w:b/>
          <w:i/>
          <w:sz w:val="24"/>
          <w:szCs w:val="24"/>
        </w:rPr>
        <w:t>Леворукость</w:t>
      </w:r>
      <w:r w:rsidRPr="00202A6B">
        <w:rPr>
          <w:sz w:val="24"/>
          <w:szCs w:val="24"/>
        </w:rPr>
        <w:t xml:space="preserve"> – это не просто предпочтение левой руки, но и совершенно другое распределение функций между полушариями мозга. Это не привычка, не болезнь, не признак гениальности, не результат ошибок родителей или педагога. Это один из нормальных вариантов развития организма, который часто зависит от врожденных генетических особенностей строения мозга.</w:t>
      </w:r>
    </w:p>
    <w:p w:rsidR="003802D0" w:rsidRPr="00202A6B" w:rsidRDefault="003802D0" w:rsidP="003802D0">
      <w:pPr>
        <w:pStyle w:val="a3"/>
        <w:ind w:left="-1134"/>
        <w:rPr>
          <w:sz w:val="24"/>
          <w:szCs w:val="24"/>
        </w:rPr>
      </w:pPr>
      <w:r w:rsidRPr="00202A6B">
        <w:rPr>
          <w:b/>
          <w:i/>
          <w:sz w:val="24"/>
          <w:szCs w:val="24"/>
        </w:rPr>
        <w:t xml:space="preserve">     </w:t>
      </w:r>
      <w:r w:rsidRPr="00202A6B">
        <w:rPr>
          <w:sz w:val="24"/>
          <w:szCs w:val="24"/>
        </w:rPr>
        <w:t>При воспитании и обучении левши необходимо учитывать особенности его эмоционального статуса. Родителям следует построить общение с ребенком таким образом, чтобы не акцентировать его внимание на леворукости и вместе с тем создать благоприятные условия для проявления и развития его индивидуальности.</w:t>
      </w:r>
    </w:p>
    <w:p w:rsidR="003802D0" w:rsidRPr="00202A6B" w:rsidRDefault="003802D0" w:rsidP="003802D0">
      <w:pPr>
        <w:pStyle w:val="a3"/>
        <w:ind w:left="-1134"/>
        <w:rPr>
          <w:b/>
          <w:i/>
          <w:sz w:val="24"/>
          <w:szCs w:val="24"/>
        </w:rPr>
      </w:pPr>
      <w:r w:rsidRPr="00202A6B">
        <w:rPr>
          <w:sz w:val="24"/>
          <w:szCs w:val="24"/>
        </w:rPr>
        <w:t xml:space="preserve">    </w:t>
      </w:r>
      <w:r w:rsidRPr="00202A6B">
        <w:rPr>
          <w:b/>
          <w:i/>
          <w:sz w:val="24"/>
          <w:szCs w:val="24"/>
        </w:rPr>
        <w:t xml:space="preserve">Что отличает </w:t>
      </w:r>
      <w:proofErr w:type="spellStart"/>
      <w:r w:rsidRPr="00202A6B">
        <w:rPr>
          <w:b/>
          <w:i/>
          <w:sz w:val="24"/>
          <w:szCs w:val="24"/>
        </w:rPr>
        <w:t>леворуких</w:t>
      </w:r>
      <w:proofErr w:type="spellEnd"/>
      <w:r w:rsidRPr="00202A6B">
        <w:rPr>
          <w:b/>
          <w:i/>
          <w:sz w:val="24"/>
          <w:szCs w:val="24"/>
        </w:rPr>
        <w:t xml:space="preserve"> детей?</w:t>
      </w:r>
    </w:p>
    <w:p w:rsidR="003802D0" w:rsidRPr="00202A6B" w:rsidRDefault="003802D0" w:rsidP="003802D0">
      <w:pPr>
        <w:pStyle w:val="a3"/>
        <w:ind w:left="-1134"/>
        <w:rPr>
          <w:sz w:val="24"/>
          <w:szCs w:val="24"/>
        </w:rPr>
      </w:pPr>
      <w:r w:rsidRPr="00202A6B">
        <w:rPr>
          <w:sz w:val="24"/>
          <w:szCs w:val="24"/>
        </w:rPr>
        <w:t xml:space="preserve">     • Повышенная чувствительность; </w:t>
      </w:r>
    </w:p>
    <w:p w:rsidR="003802D0" w:rsidRPr="00202A6B" w:rsidRDefault="003802D0" w:rsidP="003802D0">
      <w:pPr>
        <w:pStyle w:val="a3"/>
        <w:ind w:left="-1134"/>
        <w:rPr>
          <w:sz w:val="24"/>
          <w:szCs w:val="24"/>
        </w:rPr>
      </w:pPr>
      <w:r w:rsidRPr="00202A6B">
        <w:rPr>
          <w:sz w:val="24"/>
          <w:szCs w:val="24"/>
        </w:rPr>
        <w:t xml:space="preserve">     • повышенная ранимость; </w:t>
      </w:r>
    </w:p>
    <w:p w:rsidR="003802D0" w:rsidRPr="00202A6B" w:rsidRDefault="003802D0" w:rsidP="003802D0">
      <w:pPr>
        <w:pStyle w:val="a3"/>
        <w:ind w:left="-1134"/>
        <w:rPr>
          <w:sz w:val="24"/>
          <w:szCs w:val="24"/>
        </w:rPr>
      </w:pPr>
      <w:r w:rsidRPr="00202A6B">
        <w:rPr>
          <w:sz w:val="24"/>
          <w:szCs w:val="24"/>
        </w:rPr>
        <w:t xml:space="preserve">     • чрезмерная впечатлительность; </w:t>
      </w:r>
    </w:p>
    <w:p w:rsidR="003802D0" w:rsidRPr="00202A6B" w:rsidRDefault="003802D0" w:rsidP="003802D0">
      <w:pPr>
        <w:pStyle w:val="a3"/>
        <w:ind w:left="-1134"/>
        <w:rPr>
          <w:sz w:val="24"/>
          <w:szCs w:val="24"/>
        </w:rPr>
      </w:pPr>
      <w:r w:rsidRPr="00202A6B">
        <w:rPr>
          <w:sz w:val="24"/>
          <w:szCs w:val="24"/>
        </w:rPr>
        <w:t xml:space="preserve">     • тревожность; </w:t>
      </w:r>
    </w:p>
    <w:p w:rsidR="003802D0" w:rsidRPr="00202A6B" w:rsidRDefault="003802D0" w:rsidP="003802D0">
      <w:pPr>
        <w:pStyle w:val="a3"/>
        <w:ind w:left="-1134"/>
        <w:rPr>
          <w:sz w:val="24"/>
          <w:szCs w:val="24"/>
        </w:rPr>
      </w:pPr>
      <w:r w:rsidRPr="00202A6B">
        <w:rPr>
          <w:sz w:val="24"/>
          <w:szCs w:val="24"/>
        </w:rPr>
        <w:t xml:space="preserve">     • обидчивость; </w:t>
      </w:r>
    </w:p>
    <w:p w:rsidR="003802D0" w:rsidRPr="00202A6B" w:rsidRDefault="003802D0" w:rsidP="003802D0">
      <w:pPr>
        <w:pStyle w:val="a3"/>
        <w:ind w:left="-1134"/>
        <w:rPr>
          <w:sz w:val="24"/>
          <w:szCs w:val="24"/>
        </w:rPr>
      </w:pPr>
      <w:r w:rsidRPr="00202A6B">
        <w:rPr>
          <w:sz w:val="24"/>
          <w:szCs w:val="24"/>
        </w:rPr>
        <w:t xml:space="preserve">     • раздражительность; </w:t>
      </w:r>
    </w:p>
    <w:p w:rsidR="003802D0" w:rsidRPr="00202A6B" w:rsidRDefault="003802D0" w:rsidP="003802D0">
      <w:pPr>
        <w:pStyle w:val="a3"/>
        <w:ind w:left="-1134"/>
        <w:rPr>
          <w:sz w:val="24"/>
          <w:szCs w:val="24"/>
        </w:rPr>
      </w:pPr>
      <w:r w:rsidRPr="00202A6B">
        <w:rPr>
          <w:sz w:val="24"/>
          <w:szCs w:val="24"/>
        </w:rPr>
        <w:t xml:space="preserve">     • сниженная работоспособность; </w:t>
      </w:r>
    </w:p>
    <w:p w:rsidR="003802D0" w:rsidRPr="00202A6B" w:rsidRDefault="003802D0" w:rsidP="003802D0">
      <w:pPr>
        <w:pStyle w:val="a3"/>
        <w:ind w:left="-1134"/>
        <w:rPr>
          <w:sz w:val="24"/>
          <w:szCs w:val="24"/>
        </w:rPr>
      </w:pPr>
      <w:r w:rsidRPr="00202A6B">
        <w:rPr>
          <w:sz w:val="24"/>
          <w:szCs w:val="24"/>
        </w:rPr>
        <w:t xml:space="preserve">     • повышенная утомляемость.</w:t>
      </w:r>
    </w:p>
    <w:p w:rsidR="003802D0" w:rsidRPr="00202A6B" w:rsidRDefault="003802D0" w:rsidP="003802D0">
      <w:pPr>
        <w:pStyle w:val="a3"/>
        <w:ind w:left="-1134"/>
        <w:rPr>
          <w:sz w:val="24"/>
          <w:szCs w:val="24"/>
        </w:rPr>
      </w:pPr>
      <w:r w:rsidRPr="00202A6B">
        <w:rPr>
          <w:sz w:val="24"/>
          <w:szCs w:val="24"/>
        </w:rPr>
        <w:t xml:space="preserve">   </w:t>
      </w:r>
      <w:r w:rsidRPr="00202A6B">
        <w:rPr>
          <w:b/>
          <w:i/>
          <w:color w:val="C00000"/>
          <w:sz w:val="24"/>
          <w:szCs w:val="24"/>
        </w:rPr>
        <w:t>Советы родителям:</w:t>
      </w:r>
    </w:p>
    <w:p w:rsidR="003802D0" w:rsidRPr="00202A6B" w:rsidRDefault="003802D0" w:rsidP="003802D0">
      <w:pPr>
        <w:pStyle w:val="a3"/>
        <w:ind w:left="-1134"/>
        <w:rPr>
          <w:sz w:val="24"/>
          <w:szCs w:val="24"/>
        </w:rPr>
      </w:pPr>
      <w:r w:rsidRPr="00202A6B">
        <w:rPr>
          <w:sz w:val="24"/>
          <w:szCs w:val="24"/>
        </w:rPr>
        <w:t>1. Создать в семье комфортную дружелюбную атмосферу, в которой ребенок мог бы чувствовать себя желанным и принятым.</w:t>
      </w:r>
    </w:p>
    <w:p w:rsidR="003802D0" w:rsidRPr="00202A6B" w:rsidRDefault="003802D0" w:rsidP="003802D0">
      <w:pPr>
        <w:pStyle w:val="a3"/>
        <w:ind w:left="-1134"/>
        <w:rPr>
          <w:sz w:val="24"/>
          <w:szCs w:val="24"/>
        </w:rPr>
      </w:pPr>
      <w:r w:rsidRPr="00202A6B">
        <w:rPr>
          <w:sz w:val="24"/>
          <w:szCs w:val="24"/>
        </w:rPr>
        <w:t>2. Не настаивайте на переучивании ребенка-левши. Это может привести к серьезным нарушениям здоровья, которые корректируются с большим трудом.</w:t>
      </w:r>
    </w:p>
    <w:p w:rsidR="003802D0" w:rsidRPr="00202A6B" w:rsidRDefault="003802D0" w:rsidP="003802D0">
      <w:pPr>
        <w:pStyle w:val="a3"/>
        <w:ind w:left="-1134"/>
        <w:rPr>
          <w:sz w:val="24"/>
          <w:szCs w:val="24"/>
        </w:rPr>
      </w:pPr>
      <w:r w:rsidRPr="00202A6B">
        <w:rPr>
          <w:sz w:val="24"/>
          <w:szCs w:val="24"/>
        </w:rPr>
        <w:t>3. Научите ребенка правильно сидеть за рабочим столом, правильно держать ручку, располагать тетрадь. Свет должен падать справа.</w:t>
      </w:r>
    </w:p>
    <w:p w:rsidR="003802D0" w:rsidRPr="00202A6B" w:rsidRDefault="003802D0" w:rsidP="003802D0">
      <w:pPr>
        <w:pStyle w:val="a3"/>
        <w:ind w:left="-1134"/>
        <w:rPr>
          <w:sz w:val="24"/>
          <w:szCs w:val="24"/>
        </w:rPr>
      </w:pPr>
      <w:r w:rsidRPr="00202A6B">
        <w:rPr>
          <w:sz w:val="24"/>
          <w:szCs w:val="24"/>
        </w:rPr>
        <w:t xml:space="preserve">4. Не заставляйте </w:t>
      </w:r>
      <w:proofErr w:type="spellStart"/>
      <w:r w:rsidRPr="00202A6B">
        <w:rPr>
          <w:sz w:val="24"/>
          <w:szCs w:val="24"/>
        </w:rPr>
        <w:t>леворукого</w:t>
      </w:r>
      <w:proofErr w:type="spellEnd"/>
      <w:r w:rsidRPr="00202A6B">
        <w:rPr>
          <w:sz w:val="24"/>
          <w:szCs w:val="24"/>
        </w:rPr>
        <w:t xml:space="preserve"> ребенка читать, если он сам отказывается. Не подгоняйте, не ограничивайте его во времени. </w:t>
      </w:r>
    </w:p>
    <w:p w:rsidR="003802D0" w:rsidRPr="00202A6B" w:rsidRDefault="003802D0" w:rsidP="003802D0">
      <w:pPr>
        <w:pStyle w:val="a3"/>
        <w:ind w:left="-1134"/>
        <w:rPr>
          <w:sz w:val="24"/>
          <w:szCs w:val="24"/>
        </w:rPr>
      </w:pPr>
      <w:r w:rsidRPr="00202A6B">
        <w:rPr>
          <w:sz w:val="24"/>
          <w:szCs w:val="24"/>
        </w:rPr>
        <w:t>5. Если ваш ребенок-левша, скажите учителю, чтобы он посадил его с левой стороны и у окна. Самый неблагоприятный момент, когда ребенок сидит на проходе: левши сильно отвлекаются на окружающую обстановку.</w:t>
      </w:r>
    </w:p>
    <w:p w:rsidR="003802D0" w:rsidRPr="00202A6B" w:rsidRDefault="003802D0" w:rsidP="003802D0">
      <w:pPr>
        <w:pStyle w:val="a3"/>
        <w:ind w:left="-1134"/>
        <w:rPr>
          <w:sz w:val="24"/>
          <w:szCs w:val="24"/>
        </w:rPr>
      </w:pPr>
      <w:r w:rsidRPr="00202A6B">
        <w:rPr>
          <w:sz w:val="24"/>
          <w:szCs w:val="24"/>
        </w:rPr>
        <w:t>6. Сохраняйте положительный тон и настрой, поддерживайте ребенка во всех его начинаниях.</w:t>
      </w:r>
    </w:p>
    <w:p w:rsidR="003802D0" w:rsidRPr="00202A6B" w:rsidRDefault="003802D0" w:rsidP="003802D0">
      <w:pPr>
        <w:pStyle w:val="a3"/>
        <w:ind w:left="-1134"/>
        <w:rPr>
          <w:sz w:val="24"/>
          <w:szCs w:val="24"/>
        </w:rPr>
      </w:pPr>
      <w:r w:rsidRPr="00202A6B">
        <w:rPr>
          <w:sz w:val="24"/>
          <w:szCs w:val="24"/>
        </w:rPr>
        <w:t>7. В присутствии посторонних людей не говорите об особенностях ребенка, не проявляйте отрицательные эмоции и гнев по отношению к нему.</w:t>
      </w:r>
    </w:p>
    <w:p w:rsidR="003802D0" w:rsidRPr="00202A6B" w:rsidRDefault="003802D0" w:rsidP="003802D0">
      <w:pPr>
        <w:pStyle w:val="a3"/>
        <w:ind w:left="-1134"/>
        <w:rPr>
          <w:sz w:val="24"/>
          <w:szCs w:val="24"/>
        </w:rPr>
      </w:pPr>
      <w:r w:rsidRPr="00202A6B">
        <w:rPr>
          <w:sz w:val="24"/>
          <w:szCs w:val="24"/>
        </w:rPr>
        <w:t xml:space="preserve">     Окружающий мир (ручки дверей, ножницы, музыкальные инструменты, способ письма слева направо) приспособлен для правшей, и </w:t>
      </w:r>
      <w:proofErr w:type="spellStart"/>
      <w:r w:rsidRPr="00202A6B">
        <w:rPr>
          <w:sz w:val="24"/>
          <w:szCs w:val="24"/>
        </w:rPr>
        <w:t>леворукому</w:t>
      </w:r>
      <w:proofErr w:type="spellEnd"/>
      <w:r w:rsidRPr="00202A6B">
        <w:rPr>
          <w:sz w:val="24"/>
          <w:szCs w:val="24"/>
        </w:rPr>
        <w:t xml:space="preserve"> ребенку может понадобиться больше времени и усилий для его освоения. </w:t>
      </w:r>
    </w:p>
    <w:p w:rsidR="003802D0" w:rsidRPr="00202A6B" w:rsidRDefault="003802D0" w:rsidP="003802D0">
      <w:pPr>
        <w:pStyle w:val="a3"/>
        <w:ind w:left="-1134"/>
        <w:rPr>
          <w:sz w:val="24"/>
          <w:szCs w:val="24"/>
        </w:rPr>
      </w:pPr>
    </w:p>
    <w:p w:rsidR="003802D0" w:rsidRPr="00202A6B" w:rsidRDefault="003802D0" w:rsidP="003802D0">
      <w:pPr>
        <w:pStyle w:val="a3"/>
        <w:ind w:left="-1134"/>
        <w:rPr>
          <w:sz w:val="24"/>
          <w:szCs w:val="24"/>
        </w:rPr>
      </w:pPr>
      <w:r w:rsidRPr="00202A6B">
        <w:rPr>
          <w:sz w:val="24"/>
          <w:szCs w:val="24"/>
        </w:rPr>
        <w:t xml:space="preserve">     Сделайте мир удобным для ребенка-левши.</w:t>
      </w:r>
    </w:p>
    <w:p w:rsidR="003802D0" w:rsidRPr="00202A6B" w:rsidRDefault="003802D0" w:rsidP="003802D0">
      <w:pPr>
        <w:pStyle w:val="a3"/>
        <w:ind w:left="-1134"/>
        <w:rPr>
          <w:sz w:val="24"/>
          <w:szCs w:val="24"/>
        </w:rPr>
      </w:pPr>
    </w:p>
    <w:p w:rsidR="003802D0" w:rsidRPr="003802D0" w:rsidRDefault="003802D0" w:rsidP="003802D0">
      <w:pPr>
        <w:pStyle w:val="a3"/>
        <w:ind w:left="-1134"/>
        <w:rPr>
          <w:b/>
          <w:i/>
          <w:sz w:val="28"/>
          <w:szCs w:val="28"/>
        </w:rPr>
      </w:pPr>
      <w:r w:rsidRPr="00202A6B">
        <w:rPr>
          <w:sz w:val="24"/>
          <w:szCs w:val="24"/>
        </w:rPr>
        <w:t xml:space="preserve">     </w:t>
      </w:r>
      <w:r w:rsidRPr="00202A6B">
        <w:rPr>
          <w:b/>
          <w:i/>
          <w:color w:val="C00000"/>
          <w:sz w:val="24"/>
          <w:szCs w:val="24"/>
        </w:rPr>
        <w:t xml:space="preserve">Ваш ребенок нуждается в особом внимании и подходе, но не потому, что он </w:t>
      </w:r>
      <w:proofErr w:type="spellStart"/>
      <w:r w:rsidRPr="00202A6B">
        <w:rPr>
          <w:b/>
          <w:i/>
          <w:color w:val="C00000"/>
          <w:sz w:val="24"/>
          <w:szCs w:val="24"/>
        </w:rPr>
        <w:t>леворукий</w:t>
      </w:r>
      <w:proofErr w:type="spellEnd"/>
      <w:r w:rsidRPr="00202A6B">
        <w:rPr>
          <w:b/>
          <w:i/>
          <w:color w:val="C00000"/>
          <w:sz w:val="24"/>
          <w:szCs w:val="24"/>
        </w:rPr>
        <w:t>, а потому, что каждый ребенок уникален и неповторим</w:t>
      </w:r>
      <w:r w:rsidRPr="003802D0">
        <w:rPr>
          <w:b/>
          <w:i/>
          <w:color w:val="C00000"/>
          <w:sz w:val="28"/>
          <w:szCs w:val="28"/>
        </w:rPr>
        <w:t>.</w:t>
      </w:r>
      <w:bookmarkStart w:id="0" w:name="_GoBack"/>
      <w:bookmarkEnd w:id="0"/>
    </w:p>
    <w:sectPr w:rsidR="003802D0" w:rsidRPr="003802D0" w:rsidSect="003802D0">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D0"/>
    <w:rsid w:val="000A4CF1"/>
    <w:rsid w:val="00202A6B"/>
    <w:rsid w:val="003802D0"/>
    <w:rsid w:val="004768EE"/>
    <w:rsid w:val="005C4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02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02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2</cp:revision>
  <dcterms:created xsi:type="dcterms:W3CDTF">2013-11-27T12:34:00Z</dcterms:created>
  <dcterms:modified xsi:type="dcterms:W3CDTF">2013-11-27T12:34:00Z</dcterms:modified>
</cp:coreProperties>
</file>