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11" w:rsidRPr="003624AE" w:rsidRDefault="003624AE" w:rsidP="00233907">
      <w:pPr>
        <w:spacing w:after="0"/>
        <w:jc w:val="center"/>
        <w:rPr>
          <w:b/>
        </w:rPr>
      </w:pPr>
      <w:r w:rsidRPr="003624AE">
        <w:rPr>
          <w:b/>
        </w:rPr>
        <w:t>Приучение ребенка к горшку.</w:t>
      </w:r>
    </w:p>
    <w:p w:rsidR="00233907" w:rsidRDefault="003624AE" w:rsidP="00233907">
      <w:pPr>
        <w:spacing w:after="0"/>
        <w:ind w:firstLine="284"/>
      </w:pPr>
      <w:r>
        <w:t xml:space="preserve">Одной из самых сложных проблем для родителей является процесс приучения малыша к горшку. 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</w:t>
      </w:r>
      <w:r w:rsidR="005C3114">
        <w:t>ребенок,</w:t>
      </w:r>
      <w:r>
        <w:t xml:space="preserve"> таким </w:t>
      </w:r>
      <w:r w:rsidR="005C3114">
        <w:t>образом,</w:t>
      </w:r>
      <w:r>
        <w:t xml:space="preserve"> не учится отправлять естественные потребности, а лишь реагирует на звуковую команду. Многие родители в наше время предпочитают пользоваться памперсами и ждать, пока малыш «дозреет» до желания самому сесть на горшок. В любом случае проведение некоторой подготовки к процессу не помешает. </w:t>
      </w:r>
    </w:p>
    <w:p w:rsidR="005C3114" w:rsidRPr="005C3114" w:rsidRDefault="005C3114" w:rsidP="005C3114">
      <w:pPr>
        <w:spacing w:after="0"/>
        <w:ind w:firstLine="284"/>
      </w:pPr>
      <w:r w:rsidRPr="005C3114">
        <w:t>Чем раньше вы начнете процесс приучения к горшку, тем больших усилий это от вас потребует.</w:t>
      </w:r>
    </w:p>
    <w:p w:rsidR="005C3114" w:rsidRPr="005C3114" w:rsidRDefault="005C3114" w:rsidP="005C3114">
      <w:pPr>
        <w:spacing w:after="0"/>
        <w:ind w:firstLine="284"/>
      </w:pPr>
      <w:r w:rsidRPr="005C3114">
        <w:t>Приучение к горшку тем успешнее, безболезненнее и проще, чем выше уровень физиологического развития ребенка.    </w:t>
      </w:r>
    </w:p>
    <w:p w:rsidR="005C3114" w:rsidRPr="005C3114" w:rsidRDefault="005C3114" w:rsidP="005C3114">
      <w:pPr>
        <w:spacing w:after="0"/>
        <w:ind w:firstLine="284"/>
        <w:rPr>
          <w:rFonts w:eastAsia="Times New Roman"/>
          <w:color w:val="454545"/>
          <w:szCs w:val="24"/>
          <w:lang w:eastAsia="ru-RU"/>
        </w:rPr>
      </w:pPr>
      <w:r w:rsidRPr="005C3114">
        <w:t>Практический опыт подтверждает вышесказанное: дорога к горшку полна слез, детских воплей, труда и разочарований</w:t>
      </w:r>
      <w:r w:rsidRPr="005C3114">
        <w:rPr>
          <w:rFonts w:eastAsia="Times New Roman"/>
          <w:b/>
          <w:bCs/>
          <w:i/>
          <w:iCs/>
          <w:color w:val="454545"/>
          <w:szCs w:val="24"/>
          <w:lang w:eastAsia="ru-RU"/>
        </w:rPr>
        <w:t>, но только тогда, когда вы отправились в путь слишком рано.</w:t>
      </w:r>
    </w:p>
    <w:p w:rsidR="003624AE" w:rsidRDefault="003624AE" w:rsidP="00233907">
      <w:pPr>
        <w:spacing w:after="0"/>
        <w:ind w:firstLine="284"/>
      </w:pPr>
      <w:r>
        <w:t>Есть несколько важных моментов, которые нужно учесть. Когда Вы впервые будете высаживать малыша на горшок он должен быть сухим и теплым. Не давайте ребенку игрушек и не держите</w:t>
      </w:r>
      <w:r w:rsidR="00233907">
        <w:t xml:space="preserve"> его на горшке</w:t>
      </w:r>
      <w:r>
        <w:t xml:space="preserve"> дольше 7 минут</w:t>
      </w:r>
      <w:r w:rsidR="00233907">
        <w:t>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 «большие и маленькие</w:t>
      </w:r>
      <w:r w:rsidR="00233907" w:rsidRPr="00233907">
        <w:t xml:space="preserve"> </w:t>
      </w:r>
      <w:r w:rsidR="00233907">
        <w:t>дела», и стараться высаживать его именно в это время. Часто ребенок хочет в туалет в следующие моменты: после сна, после еды, после прогулки. Если Вы чувствуете,  что малыш давно не ходил в туалет, предложите ему горшок. Ребенок может заиграться и не понять, что ему хочется.</w:t>
      </w:r>
    </w:p>
    <w:p w:rsidR="00BF0574" w:rsidRPr="00BF0574" w:rsidRDefault="00BF0574" w:rsidP="00BF0574">
      <w:pPr>
        <w:spacing w:after="0"/>
        <w:ind w:firstLine="284"/>
      </w:pPr>
      <w:r w:rsidRPr="00BF0574">
        <w:t>Существуют установленные специалистами физиологические нормы.</w:t>
      </w:r>
    </w:p>
    <w:p w:rsidR="00BF0574" w:rsidRPr="00BF0574" w:rsidRDefault="00BF0574" w:rsidP="00BF0574">
      <w:pPr>
        <w:spacing w:after="0"/>
        <w:ind w:firstLine="284"/>
      </w:pPr>
      <w:r w:rsidRPr="00BF0574"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BF0574" w:rsidRPr="00BF0574" w:rsidRDefault="00BF0574" w:rsidP="00BF0574">
      <w:pPr>
        <w:spacing w:after="0"/>
        <w:ind w:firstLine="284"/>
      </w:pPr>
      <w:r w:rsidRPr="00BF0574"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BF0574" w:rsidRPr="00BF0574" w:rsidRDefault="00BF0574" w:rsidP="00BF0574">
      <w:pPr>
        <w:spacing w:after="0"/>
        <w:ind w:firstLine="284"/>
      </w:pPr>
      <w:r w:rsidRPr="00BF0574">
        <w:t>3. Стойкие условные рефлексы формируются к трехлетнему возрасту.</w:t>
      </w:r>
    </w:p>
    <w:p w:rsidR="00BF0574" w:rsidRPr="00BF0574" w:rsidRDefault="00BF0574" w:rsidP="00BF0574">
      <w:pPr>
        <w:spacing w:after="0"/>
        <w:ind w:firstLine="284"/>
      </w:pPr>
      <w:r w:rsidRPr="00BF0574"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 попытки приучения к горшку ребенка в возрасте до года могут привести лишь к экономии подгузников (что немаловажно), но никакого отношения к  формированию осознанного контроля над выделительными функциями эти попытки не имеют.</w:t>
      </w:r>
    </w:p>
    <w:p w:rsidR="00BF0574" w:rsidRPr="00BF0574" w:rsidRDefault="00BF0574" w:rsidP="00BF0574">
      <w:pPr>
        <w:spacing w:after="0"/>
        <w:ind w:firstLine="284"/>
      </w:pPr>
      <w:r w:rsidRPr="00BF0574"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BF0574" w:rsidRPr="00BF0574" w:rsidRDefault="00BF0574" w:rsidP="00BF0574">
      <w:pPr>
        <w:spacing w:after="0"/>
        <w:ind w:firstLine="284"/>
      </w:pPr>
      <w:r w:rsidRPr="00BF0574">
        <w:t>К таким признакам относятся:</w:t>
      </w:r>
    </w:p>
    <w:p w:rsidR="00BF0574" w:rsidRPr="00BF0574" w:rsidRDefault="00BF0574" w:rsidP="00BF0574">
      <w:pPr>
        <w:spacing w:after="0"/>
        <w:ind w:firstLine="284"/>
      </w:pPr>
      <w:r w:rsidRPr="00BF0574">
        <w:t>- установление более-менее стабильного режима дефекации;</w:t>
      </w:r>
    </w:p>
    <w:p w:rsidR="00BF0574" w:rsidRPr="00BF0574" w:rsidRDefault="00BF0574" w:rsidP="00BF0574">
      <w:pPr>
        <w:spacing w:after="0"/>
        <w:ind w:firstLine="284"/>
      </w:pPr>
      <w:r w:rsidRPr="00BF0574">
        <w:t>- способность более 1,5-2 часов сохранять подгузники в сухом состоянии;</w:t>
      </w:r>
    </w:p>
    <w:p w:rsidR="00BF0574" w:rsidRPr="00BF0574" w:rsidRDefault="00BF0574" w:rsidP="00BF0574">
      <w:pPr>
        <w:spacing w:after="0"/>
        <w:ind w:firstLine="284"/>
      </w:pPr>
      <w:r w:rsidRPr="00BF0574">
        <w:t>- знание частей тела и названий предметов одежды;</w:t>
      </w:r>
    </w:p>
    <w:p w:rsidR="00BF0574" w:rsidRPr="00BF0574" w:rsidRDefault="00BF0574" w:rsidP="00BF0574">
      <w:pPr>
        <w:spacing w:after="0"/>
        <w:ind w:firstLine="284"/>
      </w:pPr>
      <w:r w:rsidRPr="00BF0574">
        <w:t>- знание или понимание слов «пописал» и «покакал»;</w:t>
      </w:r>
    </w:p>
    <w:p w:rsidR="00BF0574" w:rsidRPr="00BF0574" w:rsidRDefault="00BF0574" w:rsidP="00BF0574">
      <w:pPr>
        <w:spacing w:after="0"/>
        <w:ind w:firstLine="284"/>
      </w:pPr>
      <w:r w:rsidRPr="00BF0574">
        <w:t>- демонстрация отрицательных эмоций, как следствие пребывания в грязных (мокрых) подгузниках;</w:t>
      </w:r>
    </w:p>
    <w:p w:rsidR="00BF0574" w:rsidRPr="00BF0574" w:rsidRDefault="00BF0574" w:rsidP="00BF0574">
      <w:pPr>
        <w:spacing w:after="0"/>
        <w:ind w:firstLine="284"/>
      </w:pPr>
      <w:r w:rsidRPr="00BF0574">
        <w:t>- стремление (умение) самостоятельно раздеваться;</w:t>
      </w:r>
    </w:p>
    <w:p w:rsidR="00BF0574" w:rsidRDefault="00BF0574" w:rsidP="00233907">
      <w:pPr>
        <w:spacing w:after="0"/>
        <w:ind w:firstLine="284"/>
      </w:pPr>
      <w:r w:rsidRPr="00BF0574">
        <w:t>И, 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</w:p>
    <w:p w:rsidR="00233907" w:rsidRDefault="00233907" w:rsidP="00233907">
      <w:pPr>
        <w:spacing w:after="0"/>
        <w:ind w:firstLine="284"/>
      </w:pPr>
      <w:r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</w:t>
      </w:r>
    </w:p>
    <w:p w:rsidR="00233907" w:rsidRDefault="00233907" w:rsidP="00233907">
      <w:pPr>
        <w:spacing w:after="0"/>
        <w:ind w:firstLine="284"/>
      </w:pPr>
      <w:r>
        <w:lastRenderedPageBreak/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</w:t>
      </w:r>
    </w:p>
    <w:p w:rsidR="00BF0574" w:rsidRDefault="00BF0574" w:rsidP="00233907">
      <w:pPr>
        <w:spacing w:after="0"/>
        <w:ind w:firstLine="284"/>
        <w:rPr>
          <w:i/>
        </w:rPr>
        <w:sectPr w:rsidR="00BF0574" w:rsidSect="00BF0574">
          <w:pgSz w:w="11906" w:h="16838"/>
          <w:pgMar w:top="567" w:right="707" w:bottom="567" w:left="709" w:header="0" w:footer="708" w:gutter="0"/>
          <w:cols w:space="708"/>
          <w:docGrid w:linePitch="360"/>
        </w:sectPr>
      </w:pP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lastRenderedPageBreak/>
        <w:t>Прыг-скок, прыг-скок,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Мы присядем на горшок.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Мы поели, мы попили,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Про него чуть не забыли!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Послушные детишки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Сделают делишки: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«А-а-а» и «пись-пись-пись».</w:t>
      </w:r>
    </w:p>
    <w:p w:rsidR="00233907" w:rsidRPr="00233907" w:rsidRDefault="00233907" w:rsidP="00233907">
      <w:pPr>
        <w:spacing w:after="0"/>
        <w:ind w:firstLine="284"/>
        <w:rPr>
          <w:i/>
        </w:rPr>
      </w:pPr>
      <w:r w:rsidRPr="00233907">
        <w:rPr>
          <w:i/>
        </w:rPr>
        <w:t>Только ты не торопись!</w:t>
      </w:r>
    </w:p>
    <w:p w:rsidR="00233907" w:rsidRPr="00233907" w:rsidRDefault="00233907" w:rsidP="00233907">
      <w:pPr>
        <w:spacing w:after="0"/>
        <w:ind w:firstLine="284"/>
        <w:rPr>
          <w:i/>
        </w:rPr>
      </w:pPr>
    </w:p>
    <w:p w:rsidR="00233907" w:rsidRDefault="007A6F0D" w:rsidP="00233907">
      <w:pPr>
        <w:spacing w:after="0"/>
        <w:ind w:firstLine="284"/>
        <w:rPr>
          <w:i/>
        </w:rPr>
      </w:pPr>
      <w:r>
        <w:rPr>
          <w:i/>
        </w:rPr>
        <w:lastRenderedPageBreak/>
        <w:t>Начинаем наш урок.</w:t>
      </w:r>
    </w:p>
    <w:p w:rsidR="007A6F0D" w:rsidRDefault="007A6F0D" w:rsidP="00233907">
      <w:pPr>
        <w:spacing w:after="0"/>
        <w:ind w:firstLine="284"/>
        <w:rPr>
          <w:i/>
        </w:rPr>
      </w:pPr>
      <w:r>
        <w:rPr>
          <w:i/>
        </w:rPr>
        <w:t>Это что стоит? Горшок!</w:t>
      </w:r>
    </w:p>
    <w:p w:rsidR="007A6F0D" w:rsidRDefault="007A6F0D" w:rsidP="00233907">
      <w:pPr>
        <w:spacing w:after="0"/>
        <w:ind w:firstLine="284"/>
        <w:rPr>
          <w:i/>
        </w:rPr>
      </w:pPr>
      <w:r>
        <w:rPr>
          <w:i/>
        </w:rPr>
        <w:t>Раз, два, три, четыре, пять-</w:t>
      </w:r>
    </w:p>
    <w:p w:rsidR="007A6F0D" w:rsidRDefault="007A6F0D" w:rsidP="00233907">
      <w:pPr>
        <w:spacing w:after="0"/>
        <w:ind w:firstLine="284"/>
        <w:rPr>
          <w:i/>
        </w:rPr>
      </w:pPr>
      <w:r>
        <w:rPr>
          <w:i/>
        </w:rPr>
        <w:t>Будем мы штаны снимать!</w:t>
      </w:r>
    </w:p>
    <w:p w:rsidR="007A6F0D" w:rsidRDefault="007A6F0D" w:rsidP="00233907">
      <w:pPr>
        <w:spacing w:after="0"/>
        <w:ind w:firstLine="284"/>
        <w:rPr>
          <w:i/>
        </w:rPr>
      </w:pPr>
      <w:r>
        <w:rPr>
          <w:i/>
        </w:rPr>
        <w:t>Присядем аккуратно.</w:t>
      </w:r>
    </w:p>
    <w:p w:rsidR="007A6F0D" w:rsidRDefault="007A6F0D" w:rsidP="00233907">
      <w:pPr>
        <w:spacing w:after="0"/>
        <w:ind w:firstLine="284"/>
        <w:rPr>
          <w:i/>
        </w:rPr>
      </w:pPr>
      <w:r>
        <w:rPr>
          <w:i/>
        </w:rPr>
        <w:t>Знают все детишки:</w:t>
      </w:r>
    </w:p>
    <w:p w:rsidR="007A6F0D" w:rsidRDefault="007A6F0D" w:rsidP="00233907">
      <w:pPr>
        <w:spacing w:after="0"/>
        <w:ind w:firstLine="284"/>
        <w:rPr>
          <w:i/>
        </w:rPr>
      </w:pPr>
      <w:r>
        <w:rPr>
          <w:i/>
        </w:rPr>
        <w:t>Очень неприятно</w:t>
      </w:r>
    </w:p>
    <w:p w:rsidR="007A6F0D" w:rsidRDefault="007A6F0D" w:rsidP="00233907">
      <w:pPr>
        <w:spacing w:after="0"/>
        <w:ind w:firstLine="284"/>
      </w:pPr>
      <w:r>
        <w:rPr>
          <w:i/>
        </w:rPr>
        <w:t>Писаться в штанишки!</w:t>
      </w:r>
    </w:p>
    <w:p w:rsidR="00BF0574" w:rsidRDefault="00BF0574" w:rsidP="00BF0574">
      <w:pPr>
        <w:spacing w:after="0"/>
        <w:ind w:firstLine="284"/>
        <w:sectPr w:rsidR="00BF0574" w:rsidSect="00BF0574">
          <w:type w:val="continuous"/>
          <w:pgSz w:w="11906" w:h="16838"/>
          <w:pgMar w:top="567" w:right="707" w:bottom="567" w:left="709" w:header="0" w:footer="708" w:gutter="0"/>
          <w:cols w:num="2" w:space="708"/>
          <w:docGrid w:linePitch="360"/>
        </w:sectPr>
      </w:pPr>
    </w:p>
    <w:p w:rsidR="00BF0574" w:rsidRPr="00BF0574" w:rsidRDefault="00BF0574" w:rsidP="00BF0574">
      <w:pPr>
        <w:spacing w:after="0"/>
        <w:ind w:firstLine="284"/>
      </w:pPr>
      <w:r w:rsidRPr="00BF0574">
        <w:lastRenderedPageBreak/>
        <w:t>Вот рекомендации, соблюдение которых позволит вам максимально ускорить процесс приучения:</w:t>
      </w:r>
    </w:p>
    <w:p w:rsidR="00BF0574" w:rsidRPr="00BF0574" w:rsidRDefault="00BF0574" w:rsidP="00BF0574">
      <w:pPr>
        <w:spacing w:after="0"/>
        <w:ind w:firstLine="284"/>
      </w:pPr>
      <w:r w:rsidRPr="00BF0574">
        <w:t>Если до приучения к горшку ребенок все время проводил в подгузниках, то придется их снять. Почему?</w:t>
      </w:r>
    </w:p>
    <w:p w:rsidR="00BF0574" w:rsidRPr="00BF0574" w:rsidRDefault="00BF0574" w:rsidP="00BF0574">
      <w:pPr>
        <w:spacing w:after="0"/>
        <w:ind w:firstLine="284"/>
      </w:pPr>
      <w:r w:rsidRPr="00BF0574">
        <w:t>Малыш должен изучить свое тело, чтобы знать, для чего нужны попа и половые органы.</w:t>
      </w:r>
    </w:p>
    <w:p w:rsidR="00BF0574" w:rsidRPr="00BF0574" w:rsidRDefault="00BF0574" w:rsidP="00BF0574">
      <w:pPr>
        <w:spacing w:after="0"/>
        <w:ind w:firstLine="284"/>
      </w:pPr>
      <w:r w:rsidRPr="00BF0574"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BF0574" w:rsidRPr="00BF0574" w:rsidRDefault="00BF0574" w:rsidP="00BF0574">
      <w:pPr>
        <w:spacing w:after="0"/>
        <w:ind w:firstLine="284"/>
      </w:pPr>
      <w:r w:rsidRPr="00BF0574">
        <w:t>Необходимо на примере показать, когда и как пользоваться горшком.</w:t>
      </w:r>
    </w:p>
    <w:p w:rsidR="00BF0574" w:rsidRPr="00BF0574" w:rsidRDefault="00BF0574" w:rsidP="00BF0574">
      <w:pPr>
        <w:spacing w:after="0"/>
        <w:ind w:firstLine="284"/>
      </w:pPr>
      <w:r w:rsidRPr="00BF0574">
        <w:t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момент вы предлагаете малышу горшок. Хорошо, если ребенок еще и на примере взрослых или старших детей увидит, куда и как справляется нужда.</w:t>
      </w:r>
    </w:p>
    <w:p w:rsidR="00BF0574" w:rsidRPr="00BF0574" w:rsidRDefault="00BF0574" w:rsidP="00BF0574">
      <w:pPr>
        <w:spacing w:after="0"/>
        <w:ind w:firstLine="284"/>
      </w:pPr>
      <w:r w:rsidRPr="00BF0574">
        <w:t>Голенькому малышу не придется ничего снимать, чтобы сесть на горшок.</w:t>
      </w:r>
    </w:p>
    <w:p w:rsidR="00BF0574" w:rsidRPr="00BF0574" w:rsidRDefault="00BF0574" w:rsidP="00BF0574">
      <w:pPr>
        <w:spacing w:after="0"/>
        <w:ind w:firstLine="284"/>
      </w:pPr>
      <w:r w:rsidRPr="00BF0574">
        <w:t>Горшок 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BF0574" w:rsidRPr="00BF0574" w:rsidRDefault="00BF0574" w:rsidP="00BF0574">
      <w:pPr>
        <w:spacing w:after="0"/>
        <w:ind w:firstLine="284"/>
      </w:pPr>
      <w:r w:rsidRPr="00BF0574">
        <w:t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</w:t>
      </w:r>
    </w:p>
    <w:p w:rsidR="00BF0574" w:rsidRPr="00BF0574" w:rsidRDefault="00BF0574" w:rsidP="00BF0574">
      <w:pPr>
        <w:spacing w:after="0"/>
        <w:ind w:firstLine="284"/>
      </w:pPr>
      <w:r w:rsidRPr="00BF0574">
        <w:t xml:space="preserve">Каждый раз после «аварии», ласково напоминайте ребенку о существовании горшка: «Солнышко, куда надо писать?». Можно выразить свое разочарование, </w:t>
      </w:r>
      <w:r w:rsidR="002C6ADA" w:rsidRPr="00BF0574">
        <w:t>но,</w:t>
      </w:r>
      <w:r w:rsidRPr="00BF0574">
        <w:t xml:space="preserve"> ни в коем 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BF0574" w:rsidRPr="00BF0574" w:rsidRDefault="00BF0574" w:rsidP="00BF0574">
      <w:pPr>
        <w:spacing w:after="0"/>
        <w:ind w:firstLine="284"/>
      </w:pPr>
      <w:r w:rsidRPr="00BF0574"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BF0574" w:rsidRDefault="00BF0574" w:rsidP="00BF0574">
      <w:pPr>
        <w:spacing w:after="0"/>
        <w:ind w:firstLine="284"/>
      </w:pPr>
      <w:r w:rsidRPr="00BF0574">
        <w:t>Предлагайте малышу горш</w:t>
      </w:r>
      <w:r>
        <w:t xml:space="preserve">очек сразу после каждого сна, а </w:t>
      </w:r>
      <w:r w:rsidRPr="00BF0574">
        <w:t>также после еды</w:t>
      </w:r>
      <w:r>
        <w:t>.</w:t>
      </w:r>
    </w:p>
    <w:p w:rsidR="00BF0574" w:rsidRPr="00BF0574" w:rsidRDefault="00BF0574" w:rsidP="00BF0574">
      <w:pPr>
        <w:spacing w:after="0"/>
        <w:ind w:firstLine="284"/>
      </w:pPr>
      <w:r w:rsidRPr="00BF0574"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учитывать при приучении к горшку.</w:t>
      </w:r>
    </w:p>
    <w:p w:rsidR="00BF0574" w:rsidRDefault="00BF0574" w:rsidP="00233907">
      <w:pPr>
        <w:spacing w:after="0"/>
        <w:ind w:firstLine="284"/>
      </w:pPr>
    </w:p>
    <w:p w:rsidR="00BF0574" w:rsidRDefault="00BF0574" w:rsidP="00233907">
      <w:pPr>
        <w:spacing w:after="0"/>
        <w:ind w:firstLine="284"/>
      </w:pPr>
    </w:p>
    <w:p w:rsidR="00BF0574" w:rsidRDefault="00BF0574" w:rsidP="00233907">
      <w:pPr>
        <w:spacing w:after="0"/>
        <w:ind w:firstLine="284"/>
      </w:pPr>
    </w:p>
    <w:p w:rsidR="00BF0574" w:rsidRDefault="00BF0574" w:rsidP="00233907">
      <w:pPr>
        <w:spacing w:after="0"/>
        <w:ind w:firstLine="284"/>
      </w:pPr>
    </w:p>
    <w:p w:rsidR="00BF0574" w:rsidRDefault="00BF0574" w:rsidP="00233907">
      <w:pPr>
        <w:spacing w:after="0"/>
        <w:ind w:firstLine="284"/>
      </w:pPr>
    </w:p>
    <w:p w:rsidR="005C3114" w:rsidRPr="00BF0574" w:rsidRDefault="005C3114" w:rsidP="00233907">
      <w:pPr>
        <w:spacing w:after="0"/>
        <w:ind w:firstLine="284"/>
        <w:rPr>
          <w:sz w:val="18"/>
          <w:szCs w:val="18"/>
        </w:rPr>
      </w:pPr>
      <w:r w:rsidRPr="00BF0574">
        <w:rPr>
          <w:sz w:val="18"/>
          <w:szCs w:val="18"/>
        </w:rPr>
        <w:t>Консультация подготовлена по материалам следующих источников:</w:t>
      </w:r>
    </w:p>
    <w:p w:rsidR="005C3114" w:rsidRDefault="005C3114" w:rsidP="00233907">
      <w:pPr>
        <w:spacing w:after="0"/>
        <w:ind w:firstLine="284"/>
        <w:rPr>
          <w:sz w:val="18"/>
          <w:szCs w:val="18"/>
        </w:rPr>
      </w:pPr>
      <w:r w:rsidRPr="00BF0574">
        <w:rPr>
          <w:sz w:val="18"/>
          <w:szCs w:val="18"/>
        </w:rPr>
        <w:t xml:space="preserve">1. И.В. Гурина «Засыпаем, кушаем, папу с мамой слушаем». </w:t>
      </w:r>
    </w:p>
    <w:p w:rsidR="00BF0574" w:rsidRPr="00BF0574" w:rsidRDefault="00BF0574" w:rsidP="00233907">
      <w:pPr>
        <w:spacing w:after="0"/>
        <w:ind w:firstLine="284"/>
        <w:rPr>
          <w:sz w:val="18"/>
          <w:szCs w:val="18"/>
        </w:rPr>
      </w:pPr>
      <w:r>
        <w:rPr>
          <w:sz w:val="18"/>
          <w:szCs w:val="18"/>
        </w:rPr>
        <w:t>2.</w:t>
      </w:r>
      <w:r w:rsidRPr="00BF0574">
        <w:rPr>
          <w:sz w:val="20"/>
          <w:szCs w:val="20"/>
        </w:rPr>
        <w:t xml:space="preserve"> </w:t>
      </w:r>
      <w:hyperlink r:id="rId7" w:history="1">
        <w:r w:rsidRPr="00BF0574">
          <w:rPr>
            <w:rStyle w:val="aa"/>
            <w:sz w:val="20"/>
            <w:szCs w:val="20"/>
          </w:rPr>
          <w:t>http://www.komarovskiy.net/</w:t>
        </w:r>
      </w:hyperlink>
    </w:p>
    <w:sectPr w:rsidR="00BF0574" w:rsidRPr="00BF0574" w:rsidSect="00BF0574">
      <w:type w:val="continuous"/>
      <w:pgSz w:w="11906" w:h="16838"/>
      <w:pgMar w:top="567" w:right="707" w:bottom="567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97" w:rsidRDefault="008B6C97" w:rsidP="00BF0574">
      <w:pPr>
        <w:spacing w:after="0" w:line="240" w:lineRule="auto"/>
      </w:pPr>
      <w:r>
        <w:separator/>
      </w:r>
    </w:p>
  </w:endnote>
  <w:endnote w:type="continuationSeparator" w:id="1">
    <w:p w:rsidR="008B6C97" w:rsidRDefault="008B6C97" w:rsidP="00BF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97" w:rsidRDefault="008B6C97" w:rsidP="00BF0574">
      <w:pPr>
        <w:spacing w:after="0" w:line="240" w:lineRule="auto"/>
      </w:pPr>
      <w:r>
        <w:separator/>
      </w:r>
    </w:p>
  </w:footnote>
  <w:footnote w:type="continuationSeparator" w:id="1">
    <w:p w:rsidR="008B6C97" w:rsidRDefault="008B6C97" w:rsidP="00BF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7419"/>
    <w:multiLevelType w:val="multilevel"/>
    <w:tmpl w:val="3F1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AE"/>
    <w:rsid w:val="00233907"/>
    <w:rsid w:val="002C6ADA"/>
    <w:rsid w:val="003624AE"/>
    <w:rsid w:val="005B3E42"/>
    <w:rsid w:val="005C3114"/>
    <w:rsid w:val="007A6F0D"/>
    <w:rsid w:val="008B6C97"/>
    <w:rsid w:val="00A50C2B"/>
    <w:rsid w:val="00BF0574"/>
    <w:rsid w:val="00D2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1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C31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3114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C3114"/>
  </w:style>
  <w:style w:type="character" w:customStyle="1" w:styleId="apple-style-span">
    <w:name w:val="apple-style-span"/>
    <w:basedOn w:val="a0"/>
    <w:rsid w:val="00BF0574"/>
  </w:style>
  <w:style w:type="paragraph" w:styleId="a6">
    <w:name w:val="header"/>
    <w:basedOn w:val="a"/>
    <w:link w:val="a7"/>
    <w:uiPriority w:val="99"/>
    <w:semiHidden/>
    <w:unhideWhenUsed/>
    <w:rsid w:val="00BF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574"/>
  </w:style>
  <w:style w:type="paragraph" w:styleId="a8">
    <w:name w:val="footer"/>
    <w:basedOn w:val="a"/>
    <w:link w:val="a9"/>
    <w:uiPriority w:val="99"/>
    <w:semiHidden/>
    <w:unhideWhenUsed/>
    <w:rsid w:val="00BF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574"/>
  </w:style>
  <w:style w:type="character" w:styleId="aa">
    <w:name w:val="Hyperlink"/>
    <w:basedOn w:val="a0"/>
    <w:uiPriority w:val="99"/>
    <w:semiHidden/>
    <w:unhideWhenUsed/>
    <w:rsid w:val="00BF0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arovski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2011-11-28T06:31:00Z</cp:lastPrinted>
  <dcterms:created xsi:type="dcterms:W3CDTF">2011-11-28T05:41:00Z</dcterms:created>
  <dcterms:modified xsi:type="dcterms:W3CDTF">2011-11-28T06:31:00Z</dcterms:modified>
</cp:coreProperties>
</file>