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11" w:rsidRDefault="00EE4311" w:rsidP="00EE4311">
      <w:pPr>
        <w:ind w:firstLine="708"/>
        <w:jc w:val="both"/>
        <w:rPr>
          <w:b/>
          <w:sz w:val="36"/>
          <w:szCs w:val="36"/>
        </w:rPr>
      </w:pPr>
      <w:r w:rsidRPr="00A73116">
        <w:rPr>
          <w:b/>
          <w:sz w:val="36"/>
          <w:szCs w:val="36"/>
        </w:rPr>
        <w:t xml:space="preserve">Муниципальное </w:t>
      </w:r>
      <w:r>
        <w:rPr>
          <w:b/>
          <w:sz w:val="36"/>
          <w:szCs w:val="36"/>
        </w:rPr>
        <w:t xml:space="preserve">бюджетное дошкольное </w:t>
      </w:r>
    </w:p>
    <w:p w:rsidR="00EE4311" w:rsidRDefault="00EE4311" w:rsidP="00EE4311">
      <w:pPr>
        <w:ind w:firstLine="708"/>
        <w:jc w:val="both"/>
        <w:rPr>
          <w:b/>
          <w:sz w:val="36"/>
          <w:szCs w:val="36"/>
        </w:rPr>
      </w:pPr>
      <w:r w:rsidRPr="00A73116">
        <w:rPr>
          <w:b/>
          <w:sz w:val="36"/>
          <w:szCs w:val="36"/>
        </w:rPr>
        <w:t xml:space="preserve">образовательное учреждение детский сад </w:t>
      </w:r>
    </w:p>
    <w:p w:rsidR="00EE4311" w:rsidRDefault="00EE4311" w:rsidP="00EE4311">
      <w:pPr>
        <w:ind w:firstLine="708"/>
        <w:jc w:val="both"/>
        <w:rPr>
          <w:b/>
          <w:sz w:val="36"/>
          <w:szCs w:val="36"/>
        </w:rPr>
      </w:pPr>
      <w:r w:rsidRPr="00A73116">
        <w:rPr>
          <w:b/>
          <w:sz w:val="36"/>
          <w:szCs w:val="36"/>
        </w:rPr>
        <w:t>общера</w:t>
      </w:r>
      <w:r w:rsidRPr="00A73116">
        <w:rPr>
          <w:b/>
          <w:sz w:val="36"/>
          <w:szCs w:val="36"/>
        </w:rPr>
        <w:t>з</w:t>
      </w:r>
      <w:r w:rsidRPr="00A73116">
        <w:rPr>
          <w:b/>
          <w:sz w:val="36"/>
          <w:szCs w:val="36"/>
        </w:rPr>
        <w:t xml:space="preserve">вивающего вида №29 «Солнышко» </w:t>
      </w:r>
    </w:p>
    <w:p w:rsidR="00EE4311" w:rsidRDefault="00EE4311" w:rsidP="00EE4311">
      <w:pPr>
        <w:ind w:firstLine="708"/>
        <w:jc w:val="both"/>
        <w:rPr>
          <w:b/>
          <w:sz w:val="36"/>
          <w:szCs w:val="36"/>
        </w:rPr>
      </w:pPr>
      <w:r w:rsidRPr="00A73116">
        <w:rPr>
          <w:b/>
          <w:sz w:val="36"/>
          <w:szCs w:val="36"/>
        </w:rPr>
        <w:t xml:space="preserve">г. Туапсе муниципального образования </w:t>
      </w:r>
    </w:p>
    <w:p w:rsidR="00EE4311" w:rsidRDefault="00EE4311" w:rsidP="00EE4311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Pr="00A73116">
        <w:rPr>
          <w:b/>
          <w:sz w:val="36"/>
          <w:szCs w:val="36"/>
        </w:rPr>
        <w:t>Туа</w:t>
      </w:r>
      <w:r w:rsidRPr="00A73116">
        <w:rPr>
          <w:b/>
          <w:sz w:val="36"/>
          <w:szCs w:val="36"/>
        </w:rPr>
        <w:t>п</w:t>
      </w:r>
      <w:r w:rsidRPr="00A73116">
        <w:rPr>
          <w:b/>
          <w:sz w:val="36"/>
          <w:szCs w:val="36"/>
        </w:rPr>
        <w:t>синский район.</w:t>
      </w:r>
    </w:p>
    <w:p w:rsidR="00EE4311" w:rsidRDefault="00EE4311" w:rsidP="00EE4311">
      <w:pPr>
        <w:jc w:val="both"/>
      </w:pPr>
    </w:p>
    <w:p w:rsidR="00EE4311" w:rsidRDefault="00EE4311" w:rsidP="00EE4311">
      <w:pPr>
        <w:ind w:firstLine="708"/>
        <w:jc w:val="both"/>
      </w:pPr>
      <w:r>
        <w:t xml:space="preserve">   Консультация педагога-психолога Урсуленко Т.Ю. на т</w:t>
      </w:r>
      <w:r>
        <w:t>е</w:t>
      </w:r>
      <w:r>
        <w:t>му:</w:t>
      </w:r>
    </w:p>
    <w:p w:rsidR="00EE4311" w:rsidRDefault="00EE4311" w:rsidP="00EE4311">
      <w:pPr>
        <w:ind w:firstLine="708"/>
        <w:jc w:val="both"/>
      </w:pPr>
    </w:p>
    <w:p w:rsidR="00EE4311" w:rsidRDefault="00EE4311" w:rsidP="00EE4311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«Психологическая готовность к школе»</w:t>
      </w:r>
    </w:p>
    <w:p w:rsidR="00EE4311" w:rsidRDefault="00EE4311" w:rsidP="00EE4311">
      <w:pPr>
        <w:jc w:val="both"/>
        <w:rPr>
          <w:b/>
          <w:sz w:val="32"/>
          <w:szCs w:val="32"/>
        </w:rPr>
      </w:pPr>
    </w:p>
    <w:p w:rsidR="00EE4311" w:rsidRDefault="00EE4311" w:rsidP="00EE4311">
      <w:pPr>
        <w:ind w:firstLine="708"/>
        <w:jc w:val="both"/>
      </w:pPr>
      <w:r>
        <w:t xml:space="preserve">1.  </w:t>
      </w:r>
      <w:r>
        <w:rPr>
          <w:lang w:val="en-US"/>
        </w:rPr>
        <w:t>M</w:t>
      </w:r>
      <w:proofErr w:type="spellStart"/>
      <w:r w:rsidRPr="002D390C">
        <w:t>отивационная</w:t>
      </w:r>
      <w:proofErr w:type="spellEnd"/>
      <w:r w:rsidRPr="002D390C">
        <w:t xml:space="preserve"> готовность</w:t>
      </w:r>
      <w:r>
        <w:t xml:space="preserve"> – не только пойти в школу, но</w:t>
      </w:r>
    </w:p>
    <w:p w:rsidR="00EE4311" w:rsidRPr="002D390C" w:rsidRDefault="00EE4311" w:rsidP="00EE4311">
      <w:pPr>
        <w:ind w:firstLine="708"/>
        <w:jc w:val="both"/>
      </w:pPr>
      <w:r>
        <w:t xml:space="preserve">     учиться, выполнять определённые обязанности.</w:t>
      </w:r>
    </w:p>
    <w:p w:rsidR="00EE4311" w:rsidRDefault="00EE4311" w:rsidP="00EE4311">
      <w:pPr>
        <w:ind w:firstLine="708"/>
        <w:jc w:val="both"/>
      </w:pPr>
      <w:r>
        <w:t>2.  Интеллектуальная готовность – не обязательно уметь читать,</w:t>
      </w:r>
    </w:p>
    <w:p w:rsidR="00EE4311" w:rsidRDefault="00EE4311" w:rsidP="00EE4311">
      <w:pPr>
        <w:ind w:firstLine="708"/>
        <w:jc w:val="both"/>
      </w:pPr>
      <w:r>
        <w:t xml:space="preserve">     главное – наличие высокого уровня психологического </w:t>
      </w:r>
    </w:p>
    <w:p w:rsidR="00EE4311" w:rsidRPr="00C80F53" w:rsidRDefault="00EE4311" w:rsidP="00EE4311">
      <w:pPr>
        <w:ind w:firstLine="708"/>
        <w:jc w:val="both"/>
      </w:pPr>
      <w:r>
        <w:t xml:space="preserve">     развития, которое обеспечивает произвольную регуляцию</w:t>
      </w:r>
    </w:p>
    <w:p w:rsidR="00EE4311" w:rsidRPr="00C80F53" w:rsidRDefault="00EE4311" w:rsidP="00EE4311">
      <w:pPr>
        <w:ind w:firstLine="708"/>
        <w:jc w:val="both"/>
      </w:pPr>
      <w:r>
        <w:t xml:space="preserve">     внимания, памяти, мышления.</w:t>
      </w:r>
    </w:p>
    <w:p w:rsidR="00EE4311" w:rsidRPr="00C80F53" w:rsidRDefault="00EE4311" w:rsidP="00EE4311">
      <w:pPr>
        <w:ind w:firstLine="708"/>
        <w:jc w:val="both"/>
      </w:pPr>
      <w:r>
        <w:t>3.  Волевая готовность – необходима для нормальной адаптации</w:t>
      </w:r>
    </w:p>
    <w:p w:rsidR="00EE4311" w:rsidRPr="00C80F53" w:rsidRDefault="00EE4311" w:rsidP="00EE4311">
      <w:pPr>
        <w:jc w:val="both"/>
      </w:pPr>
      <w:r>
        <w:t xml:space="preserve">               детей к школьным условиям: выполнять </w:t>
      </w:r>
      <w:proofErr w:type="gramStart"/>
      <w:r>
        <w:t>определённые</w:t>
      </w:r>
      <w:proofErr w:type="gramEnd"/>
      <w:r>
        <w:t xml:space="preserve"> </w:t>
      </w:r>
    </w:p>
    <w:p w:rsidR="00EE4311" w:rsidRPr="00C80F53" w:rsidRDefault="00EE4311" w:rsidP="00EE4311">
      <w:pPr>
        <w:jc w:val="both"/>
      </w:pPr>
      <w:r w:rsidRPr="00C80F53">
        <w:t xml:space="preserve">         </w:t>
      </w:r>
      <w:r>
        <w:t xml:space="preserve">      правила школьного распорядка, уметь слушать и вникать о </w:t>
      </w:r>
    </w:p>
    <w:p w:rsidR="00EE4311" w:rsidRPr="00C80F53" w:rsidRDefault="00EE4311" w:rsidP="00EE4311">
      <w:pPr>
        <w:ind w:firstLine="708"/>
        <w:jc w:val="both"/>
      </w:pPr>
      <w:r>
        <w:t xml:space="preserve">     чём говорит взрослый.</w:t>
      </w: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  <w:r>
        <w:t xml:space="preserve">                   Главным показателем готовности ребёнка к школе является</w:t>
      </w:r>
    </w:p>
    <w:p w:rsidR="00EE4311" w:rsidRDefault="00EE4311" w:rsidP="00EE4311">
      <w:pPr>
        <w:jc w:val="both"/>
      </w:pPr>
      <w:r>
        <w:t xml:space="preserve">его отношение к школьному учению. Если он сумел безболезненно </w:t>
      </w:r>
    </w:p>
    <w:p w:rsidR="00EE4311" w:rsidRDefault="00EE4311" w:rsidP="00EE4311">
      <w:pPr>
        <w:jc w:val="both"/>
      </w:pPr>
      <w:r>
        <w:t>приспособиться к новым требованиям, если учение даётся ему</w:t>
      </w:r>
    </w:p>
    <w:p w:rsidR="00EE4311" w:rsidRDefault="00EE4311" w:rsidP="00EE4311">
      <w:pPr>
        <w:jc w:val="both"/>
      </w:pPr>
      <w:r>
        <w:t xml:space="preserve">относительно легко, если, начав учиться, он не только не потерял </w:t>
      </w:r>
    </w:p>
    <w:p w:rsidR="00EE4311" w:rsidRDefault="00EE4311" w:rsidP="00EE4311">
      <w:pPr>
        <w:jc w:val="both"/>
      </w:pPr>
      <w:r>
        <w:t xml:space="preserve">интерес к учению в школе, а наоборот, этот интерес упрочился и </w:t>
      </w:r>
    </w:p>
    <w:p w:rsidR="00EE4311" w:rsidRDefault="00EE4311" w:rsidP="00EE4311">
      <w:pPr>
        <w:jc w:val="both"/>
      </w:pPr>
      <w:r>
        <w:t xml:space="preserve">развился, то в этом случае можно с уверенностью сказать о </w:t>
      </w:r>
    </w:p>
    <w:p w:rsidR="00EE4311" w:rsidRDefault="00EE4311" w:rsidP="00EE4311">
      <w:pPr>
        <w:jc w:val="both"/>
      </w:pPr>
      <w:r>
        <w:t>полноценной психологической подготовленности ребёнка к школе.</w:t>
      </w:r>
    </w:p>
    <w:p w:rsidR="00EE4311" w:rsidRDefault="00EE4311" w:rsidP="00EE4311">
      <w:pPr>
        <w:jc w:val="both"/>
      </w:pPr>
      <w:r>
        <w:t xml:space="preserve">                   </w:t>
      </w:r>
      <w:r>
        <w:rPr>
          <w:b/>
        </w:rPr>
        <w:t>Первая группа трудностей</w:t>
      </w:r>
      <w:r>
        <w:t xml:space="preserve"> связана с непониманием </w:t>
      </w:r>
    </w:p>
    <w:p w:rsidR="00EE4311" w:rsidRDefault="00EE4311" w:rsidP="00EE4311">
      <w:pPr>
        <w:jc w:val="both"/>
      </w:pPr>
      <w:r>
        <w:t xml:space="preserve">школьниками самой ситуации урока, истинного смысла вопросов </w:t>
      </w:r>
    </w:p>
    <w:p w:rsidR="00EE4311" w:rsidRDefault="00EE4311" w:rsidP="00EE4311">
      <w:pPr>
        <w:jc w:val="both"/>
      </w:pPr>
      <w:r>
        <w:t>учителя, его профессиональной роли.</w:t>
      </w:r>
    </w:p>
    <w:p w:rsidR="00EE4311" w:rsidRDefault="00EE4311" w:rsidP="00EE4311">
      <w:pPr>
        <w:jc w:val="both"/>
      </w:pPr>
      <w:r>
        <w:t xml:space="preserve">                   </w:t>
      </w:r>
      <w:r>
        <w:rPr>
          <w:b/>
        </w:rPr>
        <w:t xml:space="preserve">Вторая группа трудностей </w:t>
      </w:r>
      <w:r>
        <w:t xml:space="preserve">связана с </w:t>
      </w:r>
      <w:proofErr w:type="gramStart"/>
      <w:r>
        <w:t>недостаточным</w:t>
      </w:r>
      <w:proofErr w:type="gramEnd"/>
    </w:p>
    <w:p w:rsidR="00EE4311" w:rsidRDefault="00EE4311" w:rsidP="00EE4311">
      <w:pPr>
        <w:jc w:val="both"/>
      </w:pPr>
      <w:r>
        <w:t xml:space="preserve">развитием у детей общения и способности взаимодействовать </w:t>
      </w:r>
      <w:proofErr w:type="gramStart"/>
      <w:r>
        <w:t>с</w:t>
      </w:r>
      <w:proofErr w:type="gramEnd"/>
    </w:p>
    <w:p w:rsidR="00EE4311" w:rsidRDefault="00EE4311" w:rsidP="00EE4311">
      <w:pPr>
        <w:jc w:val="both"/>
      </w:pPr>
      <w:r>
        <w:t>другими детьми.</w:t>
      </w:r>
    </w:p>
    <w:p w:rsidR="00EE4311" w:rsidRDefault="00EE4311" w:rsidP="00EE4311">
      <w:pPr>
        <w:jc w:val="both"/>
      </w:pPr>
      <w:r>
        <w:t xml:space="preserve">                   </w:t>
      </w:r>
      <w:r>
        <w:rPr>
          <w:b/>
        </w:rPr>
        <w:t>Третья</w:t>
      </w:r>
      <w:r w:rsidRPr="00ED05B0">
        <w:rPr>
          <w:b/>
        </w:rPr>
        <w:t xml:space="preserve"> </w:t>
      </w:r>
      <w:r>
        <w:rPr>
          <w:b/>
        </w:rPr>
        <w:t>группа трудностей</w:t>
      </w:r>
      <w:r>
        <w:t xml:space="preserve"> связана со </w:t>
      </w:r>
      <w:proofErr w:type="gramStart"/>
      <w:r>
        <w:t>специфич</w:t>
      </w:r>
      <w:r>
        <w:t>е</w:t>
      </w:r>
      <w:r>
        <w:t>ским</w:t>
      </w:r>
      <w:proofErr w:type="gramEnd"/>
    </w:p>
    <w:p w:rsidR="00EE4311" w:rsidRDefault="00EE4311" w:rsidP="00EE4311">
      <w:pPr>
        <w:jc w:val="both"/>
      </w:pPr>
      <w:r>
        <w:t xml:space="preserve">отношением дошкольников к самим себе, к своим возможностям и </w:t>
      </w:r>
    </w:p>
    <w:p w:rsidR="00EE4311" w:rsidRDefault="00EE4311" w:rsidP="00EE4311">
      <w:pPr>
        <w:jc w:val="both"/>
      </w:pPr>
      <w:r>
        <w:t xml:space="preserve">способностям, к своей деятельности и её результатам. </w:t>
      </w:r>
    </w:p>
    <w:p w:rsidR="00EE4311" w:rsidRDefault="00EE4311" w:rsidP="00EE4311">
      <w:pPr>
        <w:jc w:val="both"/>
      </w:pPr>
      <w:r>
        <w:t xml:space="preserve">                   Выделенные три </w:t>
      </w:r>
      <w:r w:rsidRPr="00153081">
        <w:t>группы трудностей</w:t>
      </w:r>
      <w:r>
        <w:t xml:space="preserve"> являются наиболее</w:t>
      </w:r>
    </w:p>
    <w:p w:rsidR="00EE4311" w:rsidRDefault="00EE4311" w:rsidP="00EE4311">
      <w:pPr>
        <w:jc w:val="both"/>
      </w:pPr>
      <w:proofErr w:type="gramStart"/>
      <w:r>
        <w:t>важными</w:t>
      </w:r>
      <w:proofErr w:type="gramEnd"/>
      <w:r>
        <w:t xml:space="preserve"> и первичными для детей, психологически неготовых к </w:t>
      </w:r>
    </w:p>
    <w:p w:rsidR="00EE4311" w:rsidRDefault="00EE4311" w:rsidP="00EE4311">
      <w:pPr>
        <w:jc w:val="both"/>
      </w:pPr>
      <w:r>
        <w:t>школе. На их базе могут появиться и другие, производные от них,</w:t>
      </w:r>
    </w:p>
    <w:p w:rsidR="00EE4311" w:rsidRDefault="00EE4311" w:rsidP="00EE4311">
      <w:pPr>
        <w:jc w:val="both"/>
      </w:pPr>
      <w:r>
        <w:t>однако имеющие в своём основании одну, две или три выделенные</w:t>
      </w:r>
    </w:p>
    <w:p w:rsidR="00EE4311" w:rsidRDefault="00EE4311" w:rsidP="00EE4311">
      <w:pPr>
        <w:jc w:val="both"/>
      </w:pPr>
      <w:r>
        <w:t>выше причины.</w:t>
      </w:r>
    </w:p>
    <w:p w:rsidR="00EE4311" w:rsidRDefault="00EE4311" w:rsidP="00EE4311">
      <w:pPr>
        <w:jc w:val="both"/>
      </w:pPr>
      <w:r>
        <w:t>Психологический анализ школьных трудностей показывает, что причины,</w:t>
      </w:r>
    </w:p>
    <w:p w:rsidR="00EE4311" w:rsidRDefault="00EE4311" w:rsidP="00EE4311">
      <w:pPr>
        <w:jc w:val="both"/>
      </w:pPr>
      <w:proofErr w:type="gramStart"/>
      <w:r>
        <w:lastRenderedPageBreak/>
        <w:t>их порождающие, лежат либо в сфере общения ребёнка с взрослым (поним</w:t>
      </w:r>
      <w:r>
        <w:t>а</w:t>
      </w:r>
      <w:r>
        <w:t>ние условности вопросов учителя, его особой внутренней позиции, спец</w:t>
      </w:r>
      <w:r>
        <w:t>и</w:t>
      </w:r>
      <w:r>
        <w:t>фичности учебных ситуаций и учебного общения), либо в системе взаимоо</w:t>
      </w:r>
      <w:r>
        <w:t>т</w:t>
      </w:r>
      <w:r>
        <w:t>ношений и взаимодействия со сверстниками (умение слушать товарища и следить за его работой, способность содержательно общаться со сверстник</w:t>
      </w:r>
      <w:r>
        <w:t>а</w:t>
      </w:r>
      <w:r>
        <w:t xml:space="preserve">ми, согласовывать с ними свои действия и т д.), либо причины затруднений </w:t>
      </w:r>
      <w:proofErr w:type="gramEnd"/>
    </w:p>
    <w:p w:rsidR="00EE4311" w:rsidRDefault="00EE4311" w:rsidP="00EE4311">
      <w:pPr>
        <w:jc w:val="both"/>
      </w:pPr>
      <w:proofErr w:type="gramStart"/>
      <w:r>
        <w:t>связаны с особенностями самосознания детей (завышенная оценка своих</w:t>
      </w:r>
      <w:proofErr w:type="gramEnd"/>
    </w:p>
    <w:p w:rsidR="00EE4311" w:rsidRDefault="00EE4311" w:rsidP="00EE4311">
      <w:pPr>
        <w:jc w:val="both"/>
      </w:pPr>
      <w:r>
        <w:t xml:space="preserve">возможностей и способностей, необъективное отношение к результатам </w:t>
      </w:r>
    </w:p>
    <w:p w:rsidR="00EE4311" w:rsidRDefault="00EE4311" w:rsidP="00EE4311">
      <w:pPr>
        <w:jc w:val="both"/>
      </w:pPr>
      <w:r>
        <w:t xml:space="preserve">своей деятельности, неверное восприятие оценок учителя). Эти </w:t>
      </w:r>
      <w:r w:rsidRPr="00E44FCD">
        <w:t>т</w:t>
      </w:r>
      <w:r>
        <w:t xml:space="preserve">ри </w:t>
      </w:r>
    </w:p>
    <w:p w:rsidR="00EE4311" w:rsidRDefault="00EE4311" w:rsidP="00EE4311">
      <w:pPr>
        <w:jc w:val="both"/>
      </w:pPr>
      <w:r w:rsidRPr="00E44FCD">
        <w:t>гру</w:t>
      </w:r>
      <w:r w:rsidRPr="00E44FCD">
        <w:t>п</w:t>
      </w:r>
      <w:r w:rsidRPr="00E44FCD">
        <w:t>пы трудностей</w:t>
      </w:r>
      <w:r>
        <w:t xml:space="preserve"> соотносятся с основными сторонами психологической </w:t>
      </w:r>
    </w:p>
    <w:p w:rsidR="00EE4311" w:rsidRDefault="00EE4311" w:rsidP="00EE4311">
      <w:pPr>
        <w:jc w:val="both"/>
      </w:pPr>
      <w:r>
        <w:t>готовн</w:t>
      </w:r>
      <w:r>
        <w:t>о</w:t>
      </w:r>
      <w:r>
        <w:t>сти детей к школе.</w:t>
      </w:r>
    </w:p>
    <w:p w:rsidR="00EE4311" w:rsidRDefault="00EE4311" w:rsidP="00EE4311">
      <w:pPr>
        <w:jc w:val="both"/>
      </w:pPr>
      <w:r>
        <w:t xml:space="preserve">                     Психологическая подготовка к школе – это не</w:t>
      </w:r>
    </w:p>
    <w:p w:rsidR="00EE4311" w:rsidRDefault="00EE4311" w:rsidP="00EE4311">
      <w:pPr>
        <w:jc w:val="both"/>
      </w:pPr>
      <w:r>
        <w:t xml:space="preserve">узкоспециализированная задача, направленная на приспособление детей </w:t>
      </w:r>
    </w:p>
    <w:p w:rsidR="00EE4311" w:rsidRDefault="00EE4311" w:rsidP="00EE4311">
      <w:pPr>
        <w:jc w:val="both"/>
      </w:pPr>
      <w:r>
        <w:t xml:space="preserve">к школьным требованиям, а органическая часть в системе </w:t>
      </w:r>
      <w:proofErr w:type="spellStart"/>
      <w:r>
        <w:t>учебно</w:t>
      </w:r>
      <w:proofErr w:type="spellEnd"/>
      <w:r>
        <w:t>-</w:t>
      </w:r>
    </w:p>
    <w:p w:rsidR="00EE4311" w:rsidRDefault="00EE4311" w:rsidP="00EE4311">
      <w:pPr>
        <w:jc w:val="both"/>
      </w:pPr>
      <w:r>
        <w:t>воспитательной работы с дошкольниками. Следует особо подчеркнуть, что</w:t>
      </w:r>
    </w:p>
    <w:p w:rsidR="00EE4311" w:rsidRDefault="00EE4311" w:rsidP="00EE4311">
      <w:pPr>
        <w:jc w:val="both"/>
      </w:pPr>
      <w:r>
        <w:t xml:space="preserve">детство – не только подготовка к школе, да и ко всей последующей взрослой </w:t>
      </w:r>
    </w:p>
    <w:p w:rsidR="00EE4311" w:rsidRDefault="00EE4311" w:rsidP="00EE4311">
      <w:pPr>
        <w:jc w:val="both"/>
      </w:pPr>
      <w:r>
        <w:t xml:space="preserve">жизни, но уже сама жизнь ребёнка. Детство самоценно само по себе, а не </w:t>
      </w:r>
    </w:p>
    <w:p w:rsidR="00EE4311" w:rsidRDefault="00EE4311" w:rsidP="00EE4311">
      <w:pPr>
        <w:jc w:val="both"/>
      </w:pPr>
      <w:r>
        <w:t>только как подготовка к чему-нибудь более «серьёзному». От того, насколько</w:t>
      </w:r>
    </w:p>
    <w:p w:rsidR="00EE4311" w:rsidRDefault="00EE4311" w:rsidP="00EE4311">
      <w:pPr>
        <w:jc w:val="both"/>
      </w:pPr>
      <w:r>
        <w:t>счастливым и радостным было детство, зависит судьба, характер и весь склад</w:t>
      </w:r>
    </w:p>
    <w:p w:rsidR="00EE4311" w:rsidRDefault="00EE4311" w:rsidP="00EE4311">
      <w:pPr>
        <w:jc w:val="both"/>
      </w:pPr>
      <w:r>
        <w:t>личности взрослого человека.</w:t>
      </w:r>
    </w:p>
    <w:p w:rsidR="00EE4311" w:rsidRDefault="00EE4311" w:rsidP="00EE4311">
      <w:pPr>
        <w:jc w:val="both"/>
      </w:pPr>
      <w:r>
        <w:t xml:space="preserve">                      Подготовка к школе проходит благополучно, если учитываются</w:t>
      </w:r>
    </w:p>
    <w:p w:rsidR="00EE4311" w:rsidRDefault="00EE4311" w:rsidP="00EE4311">
      <w:pPr>
        <w:jc w:val="both"/>
      </w:pPr>
      <w:r>
        <w:t xml:space="preserve">особенности личности ребёнка-дошкольника, если воспитатели и родители </w:t>
      </w:r>
    </w:p>
    <w:p w:rsidR="00EE4311" w:rsidRDefault="00EE4311" w:rsidP="00EE4311">
      <w:pPr>
        <w:jc w:val="both"/>
      </w:pPr>
      <w:r>
        <w:t>помнят, что ведущая деятельность этого периода – игра. Однако содержание</w:t>
      </w:r>
    </w:p>
    <w:p w:rsidR="00EE4311" w:rsidRDefault="00EE4311" w:rsidP="00EE4311">
      <w:pPr>
        <w:jc w:val="both"/>
      </w:pPr>
      <w:r>
        <w:t xml:space="preserve">и направленность этой работы связанны с ведущей деятельностью уже не </w:t>
      </w:r>
    </w:p>
    <w:p w:rsidR="00EE4311" w:rsidRDefault="00EE4311" w:rsidP="00EE4311">
      <w:pPr>
        <w:jc w:val="both"/>
      </w:pPr>
      <w:proofErr w:type="gramStart"/>
      <w:r>
        <w:t>дошкольного, а младшего школьного возраста, т.с. с учебной деятельностью.</w:t>
      </w:r>
      <w:proofErr w:type="gramEnd"/>
    </w:p>
    <w:p w:rsidR="00EE4311" w:rsidRDefault="00EE4311" w:rsidP="00EE4311">
      <w:pPr>
        <w:jc w:val="both"/>
      </w:pPr>
      <w:r>
        <w:t>Магистральную линию в подготовке к школе составляет подготовка детей</w:t>
      </w:r>
    </w:p>
    <w:p w:rsidR="00EE4311" w:rsidRDefault="00EE4311" w:rsidP="00EE4311">
      <w:pPr>
        <w:jc w:val="both"/>
      </w:pPr>
      <w:r>
        <w:t xml:space="preserve">к учебной деятельности. Формирование психологических предпосылок и </w:t>
      </w:r>
    </w:p>
    <w:p w:rsidR="00EE4311" w:rsidRDefault="00EE4311" w:rsidP="00EE4311">
      <w:pPr>
        <w:jc w:val="both"/>
      </w:pPr>
      <w:r>
        <w:t xml:space="preserve">основ этой деятельности происходит в дошкольном возрасте, хотя сама </w:t>
      </w:r>
    </w:p>
    <w:p w:rsidR="00EE4311" w:rsidRDefault="00EE4311" w:rsidP="00EE4311">
      <w:pPr>
        <w:jc w:val="both"/>
      </w:pPr>
      <w:r>
        <w:t xml:space="preserve">учебная деятельность складывается только на учебных занятиях. </w:t>
      </w:r>
    </w:p>
    <w:p w:rsidR="00EE4311" w:rsidRDefault="00EE4311" w:rsidP="00EE4311">
      <w:pPr>
        <w:jc w:val="both"/>
      </w:pPr>
      <w:r>
        <w:t>У дошкол</w:t>
      </w:r>
      <w:r>
        <w:t>ь</w:t>
      </w:r>
      <w:r>
        <w:t xml:space="preserve">ников этой деятельности нет и быть не может, так как только </w:t>
      </w:r>
    </w:p>
    <w:p w:rsidR="00EE4311" w:rsidRDefault="00EE4311" w:rsidP="00EE4311">
      <w:pPr>
        <w:jc w:val="both"/>
      </w:pPr>
      <w:r>
        <w:t>к концу дошкольного детства возникают её психологические предпосылки.</w:t>
      </w:r>
    </w:p>
    <w:p w:rsidR="00EE4311" w:rsidRDefault="00EE4311" w:rsidP="00EE4311">
      <w:pPr>
        <w:jc w:val="both"/>
      </w:pPr>
      <w:r>
        <w:t xml:space="preserve">Их формирование составляет содержание и суть </w:t>
      </w:r>
      <w:proofErr w:type="gramStart"/>
      <w:r>
        <w:t>психологической</w:t>
      </w:r>
      <w:proofErr w:type="gramEnd"/>
      <w:r>
        <w:t xml:space="preserve"> </w:t>
      </w:r>
    </w:p>
    <w:p w:rsidR="00EE4311" w:rsidRDefault="00EE4311" w:rsidP="00EE4311">
      <w:pPr>
        <w:jc w:val="both"/>
      </w:pPr>
      <w:r>
        <w:t>подготовки детей к школе.</w:t>
      </w:r>
    </w:p>
    <w:p w:rsidR="00EE4311" w:rsidRDefault="00EE4311" w:rsidP="00EE4311">
      <w:pPr>
        <w:jc w:val="both"/>
      </w:pPr>
      <w:r>
        <w:t xml:space="preserve">                        Психологическая готовность к школе должна сложиться</w:t>
      </w:r>
    </w:p>
    <w:p w:rsidR="00EE4311" w:rsidRDefault="00EE4311" w:rsidP="00EE4311">
      <w:pPr>
        <w:jc w:val="both"/>
      </w:pPr>
      <w:r>
        <w:t>как естественный результат общего психологического развития ребенка.</w:t>
      </w:r>
    </w:p>
    <w:p w:rsidR="00EE4311" w:rsidRDefault="00EE4311" w:rsidP="00EE4311">
      <w:pPr>
        <w:jc w:val="both"/>
      </w:pPr>
      <w:r>
        <w:t xml:space="preserve">К этому времени ведущая деятельность дошкольного возраста – игра </w:t>
      </w:r>
    </w:p>
    <w:p w:rsidR="00EE4311" w:rsidRPr="00287DCC" w:rsidRDefault="00EE4311" w:rsidP="00EE4311">
      <w:pPr>
        <w:jc w:val="both"/>
      </w:pPr>
      <w:r>
        <w:t>уступает место ведущей учебной деятельности.</w:t>
      </w:r>
    </w:p>
    <w:p w:rsidR="00EE4311" w:rsidRDefault="00EE4311" w:rsidP="00EE4311">
      <w:pPr>
        <w:jc w:val="both"/>
        <w:rPr>
          <w:b/>
        </w:rPr>
      </w:pPr>
      <w:r>
        <w:t xml:space="preserve">                        </w:t>
      </w:r>
      <w:r>
        <w:rPr>
          <w:b/>
        </w:rPr>
        <w:t>Учебные действия – это второй компонент учебной</w:t>
      </w:r>
    </w:p>
    <w:p w:rsidR="00EE4311" w:rsidRDefault="00EE4311" w:rsidP="00EE4311">
      <w:pPr>
        <w:jc w:val="both"/>
      </w:pPr>
      <w:r>
        <w:rPr>
          <w:b/>
        </w:rPr>
        <w:t xml:space="preserve">деятельности. </w:t>
      </w:r>
      <w:r>
        <w:t xml:space="preserve">Среди самих </w:t>
      </w:r>
      <w:r w:rsidRPr="005B3847">
        <w:t>учебных действий</w:t>
      </w:r>
      <w:r>
        <w:t xml:space="preserve"> выделяется особый класс,</w:t>
      </w:r>
    </w:p>
    <w:p w:rsidR="00EE4311" w:rsidRDefault="00EE4311" w:rsidP="00EE4311">
      <w:pPr>
        <w:jc w:val="both"/>
        <w:rPr>
          <w:b/>
        </w:rPr>
      </w:pPr>
      <w:proofErr w:type="gramStart"/>
      <w:r>
        <w:t>который</w:t>
      </w:r>
      <w:proofErr w:type="gramEnd"/>
      <w:r>
        <w:t xml:space="preserve"> может быть назван </w:t>
      </w:r>
      <w:r>
        <w:rPr>
          <w:b/>
        </w:rPr>
        <w:t>третьим компонентом учебной деятельности,</w:t>
      </w:r>
    </w:p>
    <w:p w:rsidR="00EE4311" w:rsidRDefault="00EE4311" w:rsidP="00EE4311">
      <w:pPr>
        <w:jc w:val="both"/>
        <w:rPr>
          <w:b/>
        </w:rPr>
      </w:pPr>
      <w:r>
        <w:rPr>
          <w:b/>
        </w:rPr>
        <w:t>-это действия самоконтроля и самооценки.</w:t>
      </w:r>
    </w:p>
    <w:p w:rsidR="00EE4311" w:rsidRDefault="00EE4311" w:rsidP="00EE4311">
      <w:pPr>
        <w:jc w:val="both"/>
      </w:pPr>
      <w:r>
        <w:rPr>
          <w:b/>
        </w:rPr>
        <w:t xml:space="preserve">                        </w:t>
      </w:r>
      <w:r>
        <w:t xml:space="preserve">Третья сторона, или третий аспект, </w:t>
      </w:r>
      <w:proofErr w:type="gramStart"/>
      <w:r>
        <w:t>психологической</w:t>
      </w:r>
      <w:proofErr w:type="gramEnd"/>
      <w:r>
        <w:t xml:space="preserve"> </w:t>
      </w:r>
    </w:p>
    <w:p w:rsidR="00EE4311" w:rsidRDefault="00EE4311" w:rsidP="00EE4311">
      <w:pPr>
        <w:jc w:val="both"/>
        <w:rPr>
          <w:b/>
        </w:rPr>
      </w:pPr>
      <w:r>
        <w:t>готовн</w:t>
      </w:r>
      <w:r>
        <w:t>о</w:t>
      </w:r>
      <w:r>
        <w:t xml:space="preserve">сти детей к школе относится </w:t>
      </w:r>
      <w:r>
        <w:rPr>
          <w:b/>
        </w:rPr>
        <w:t>к сфере самосознания личности.</w:t>
      </w:r>
    </w:p>
    <w:p w:rsidR="00EE4311" w:rsidRDefault="00EE4311" w:rsidP="00EE4311">
      <w:pPr>
        <w:jc w:val="both"/>
      </w:pPr>
      <w:r>
        <w:t xml:space="preserve">Замечено, что с переходом в новый возрастной период происходят </w:t>
      </w:r>
      <w:proofErr w:type="gramStart"/>
      <w:r>
        <w:t>серье</w:t>
      </w:r>
      <w:r>
        <w:t>з</w:t>
      </w:r>
      <w:r>
        <w:t>ные</w:t>
      </w:r>
      <w:proofErr w:type="gramEnd"/>
    </w:p>
    <w:p w:rsidR="00EE4311" w:rsidRDefault="00EE4311" w:rsidP="00EE4311">
      <w:pPr>
        <w:jc w:val="both"/>
      </w:pPr>
      <w:r>
        <w:lastRenderedPageBreak/>
        <w:t>изменения в отношении ребенка к самому себе.</w:t>
      </w:r>
    </w:p>
    <w:p w:rsidR="00EE4311" w:rsidRDefault="00EE4311" w:rsidP="00EE4311">
      <w:pPr>
        <w:jc w:val="both"/>
      </w:pPr>
      <w:r>
        <w:t xml:space="preserve">                        Таким образом, выделенные три сферы – отношение </w:t>
      </w:r>
      <w:proofErr w:type="gramStart"/>
      <w:r>
        <w:t>к</w:t>
      </w:r>
      <w:proofErr w:type="gramEnd"/>
      <w:r>
        <w:t xml:space="preserve"> </w:t>
      </w:r>
    </w:p>
    <w:p w:rsidR="00EE4311" w:rsidRDefault="00EE4311" w:rsidP="00EE4311">
      <w:pPr>
        <w:jc w:val="both"/>
      </w:pPr>
      <w:r>
        <w:t xml:space="preserve">взрослому, к сверстнику и самому себе – являются основными сторонами </w:t>
      </w:r>
    </w:p>
    <w:p w:rsidR="00EE4311" w:rsidRDefault="00EE4311" w:rsidP="00EE4311">
      <w:pPr>
        <w:jc w:val="both"/>
      </w:pPr>
      <w:r>
        <w:t xml:space="preserve">психологической готовности детей к школе. С нами связана сама </w:t>
      </w:r>
    </w:p>
    <w:p w:rsidR="00EE4311" w:rsidRDefault="00EE4311" w:rsidP="00EE4311">
      <w:pPr>
        <w:jc w:val="both"/>
      </w:pPr>
      <w:r>
        <w:t>возмо</w:t>
      </w:r>
      <w:r>
        <w:t>ж</w:t>
      </w:r>
      <w:r>
        <w:t xml:space="preserve">ность перехода к новой ведущей деятельности, они составляют </w:t>
      </w:r>
    </w:p>
    <w:p w:rsidR="00EE4311" w:rsidRDefault="00EE4311" w:rsidP="00EE4311">
      <w:pPr>
        <w:jc w:val="both"/>
      </w:pPr>
      <w:r>
        <w:t>психологические условия перехода от игры к учению.</w:t>
      </w: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  <w:r>
        <w:rPr>
          <w:b/>
          <w:sz w:val="36"/>
          <w:szCs w:val="36"/>
        </w:rPr>
        <w:t xml:space="preserve">                               Литература</w:t>
      </w: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  <w:r>
        <w:t xml:space="preserve">1.  Ю.В. Давыдова. </w:t>
      </w:r>
      <w:r w:rsidRPr="00516EC3">
        <w:rPr>
          <w:b/>
        </w:rPr>
        <w:t>«Как подготовить ребенка к школе?»</w:t>
      </w:r>
    </w:p>
    <w:p w:rsidR="00EE4311" w:rsidRDefault="00EE4311" w:rsidP="00EE4311">
      <w:pPr>
        <w:jc w:val="both"/>
      </w:pPr>
      <w:r>
        <w:t xml:space="preserve">                      </w:t>
      </w:r>
      <w:proofErr w:type="gramStart"/>
      <w:r>
        <w:t>(Москва.</w:t>
      </w:r>
      <w:proofErr w:type="gramEnd"/>
      <w:r>
        <w:t xml:space="preserve"> </w:t>
      </w:r>
      <w:proofErr w:type="spellStart"/>
      <w:proofErr w:type="gramStart"/>
      <w:r>
        <w:t>Эксмо</w:t>
      </w:r>
      <w:proofErr w:type="spellEnd"/>
      <w:r>
        <w:t xml:space="preserve">.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</w:t>
      </w:r>
      <w:proofErr w:type="gramEnd"/>
    </w:p>
    <w:p w:rsidR="00EE4311" w:rsidRDefault="00EE4311" w:rsidP="00EE4311">
      <w:pPr>
        <w:jc w:val="both"/>
      </w:pPr>
    </w:p>
    <w:p w:rsidR="00EE4311" w:rsidRDefault="00EE4311" w:rsidP="00EE4311">
      <w:pPr>
        <w:jc w:val="both"/>
        <w:rPr>
          <w:b/>
        </w:rPr>
      </w:pPr>
      <w:r>
        <w:t>2.  Е.Г. Демидова. «</w:t>
      </w:r>
      <w:r>
        <w:rPr>
          <w:b/>
        </w:rPr>
        <w:t>Ребенок идет в школу»</w:t>
      </w:r>
    </w:p>
    <w:p w:rsidR="00EE4311" w:rsidRDefault="00EE4311" w:rsidP="00EE4311">
      <w:pPr>
        <w:jc w:val="both"/>
      </w:pPr>
      <w:r>
        <w:t xml:space="preserve">                     </w:t>
      </w:r>
      <w:proofErr w:type="gramStart"/>
      <w:r>
        <w:t>(Москва.</w:t>
      </w:r>
      <w:proofErr w:type="gramEnd"/>
      <w:r>
        <w:t xml:space="preserve"> </w:t>
      </w:r>
      <w:proofErr w:type="spellStart"/>
      <w:proofErr w:type="gramStart"/>
      <w:r>
        <w:t>Росмон</w:t>
      </w:r>
      <w:proofErr w:type="spellEnd"/>
      <w:r>
        <w:t xml:space="preserve">.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.)</w:t>
      </w:r>
      <w:proofErr w:type="gramEnd"/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  <w:r>
        <w:t>3.  М.Н. Ильина.   Л.Г. Парамонова.   Н.Я. Головнёва.</w:t>
      </w:r>
    </w:p>
    <w:p w:rsidR="00EE4311" w:rsidRDefault="00EE4311" w:rsidP="00EE4311">
      <w:pPr>
        <w:jc w:val="both"/>
      </w:pPr>
      <w:r>
        <w:t xml:space="preserve">     Тесты для детей.</w:t>
      </w:r>
    </w:p>
    <w:p w:rsidR="00EE4311" w:rsidRDefault="00EE4311" w:rsidP="00EE4311">
      <w:pPr>
        <w:jc w:val="both"/>
        <w:rPr>
          <w:b/>
        </w:rPr>
      </w:pPr>
      <w:r>
        <w:t xml:space="preserve">     </w:t>
      </w:r>
      <w:r w:rsidRPr="00BA765F">
        <w:rPr>
          <w:b/>
        </w:rPr>
        <w:t>«Готов ли ваш ребёнок к школе?»</w:t>
      </w:r>
    </w:p>
    <w:p w:rsidR="00EE4311" w:rsidRDefault="00EE4311" w:rsidP="00EE4311">
      <w:pPr>
        <w:jc w:val="both"/>
      </w:pPr>
      <w:r>
        <w:rPr>
          <w:b/>
        </w:rPr>
        <w:t xml:space="preserve">                     </w:t>
      </w:r>
      <w:r>
        <w:t xml:space="preserve">(Дельта.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.)</w:t>
      </w: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EE4311" w:rsidRDefault="00EE4311" w:rsidP="00EE4311">
      <w:pPr>
        <w:jc w:val="both"/>
      </w:pPr>
    </w:p>
    <w:p w:rsidR="0050396B" w:rsidRDefault="0050396B"/>
    <w:sectPr w:rsidR="0050396B" w:rsidSect="0050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311"/>
    <w:rsid w:val="0050396B"/>
    <w:rsid w:val="00AE74F0"/>
    <w:rsid w:val="00EE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11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4929</Characters>
  <Application>Microsoft Office Word</Application>
  <DocSecurity>0</DocSecurity>
  <Lines>41</Lines>
  <Paragraphs>11</Paragraphs>
  <ScaleCrop>false</ScaleCrop>
  <Company>Grizli777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</cp:revision>
  <dcterms:created xsi:type="dcterms:W3CDTF">2013-11-26T17:11:00Z</dcterms:created>
  <dcterms:modified xsi:type="dcterms:W3CDTF">2013-11-26T17:11:00Z</dcterms:modified>
</cp:coreProperties>
</file>