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2A" w:rsidRDefault="00FF28AE">
      <w:r>
        <w:rPr>
          <w:noProof/>
          <w:lang w:eastAsia="ru-RU"/>
        </w:rPr>
        <w:pict>
          <v:rect id="_x0000_s1027" style="position:absolute;margin-left:120.8pt;margin-top:147.8pt;width:312.3pt;height:237.75pt;z-index:251659264;mso-wrap-style:none" stroked="f">
            <v:textbox style="mso-fit-shape-to-text:t">
              <w:txbxContent>
                <w:p w:rsidR="00EB1F26" w:rsidRDefault="00EB1F26"/>
                <w:p w:rsidR="00EB1F26" w:rsidRDefault="00EB1F26"/>
                <w:p w:rsidR="00EB1F26" w:rsidRDefault="00EB1F26"/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77.3pt;margin-top:63.8pt;width:423.75pt;height:671.25pt;z-index:251662336" stroked="f">
            <v:fill opacity="45220f"/>
            <v:textbox>
              <w:txbxContent>
                <w:p w:rsidR="00853B5A" w:rsidRDefault="00853B5A" w:rsidP="00853B5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244061" w:themeColor="accent1" w:themeShade="8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244061" w:themeColor="accent1" w:themeShade="80"/>
                      <w:sz w:val="52"/>
                      <w:szCs w:val="52"/>
                    </w:rPr>
                    <w:t>УВАЖАЕМЫЕ РОДИТЕЛИ,</w:t>
                  </w:r>
                </w:p>
                <w:p w:rsidR="00853B5A" w:rsidRPr="00B3462A" w:rsidRDefault="00853B5A" w:rsidP="00853B5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365F91" w:themeColor="accent1" w:themeShade="BF"/>
                      <w:sz w:val="52"/>
                      <w:szCs w:val="52"/>
                    </w:rPr>
                  </w:pPr>
                  <w:r w:rsidRPr="00B3462A">
                    <w:rPr>
                      <w:rFonts w:ascii="Times New Roman" w:hAnsi="Times New Roman" w:cs="Times New Roman"/>
                      <w:b/>
                      <w:i/>
                      <w:color w:val="365F91" w:themeColor="accent1" w:themeShade="BF"/>
                      <w:sz w:val="52"/>
                      <w:szCs w:val="52"/>
                    </w:rPr>
                    <w:t>ВПЕРЕДИ ДОЛГОЖДАННЫЕ ЗИМНИЕ КАНИКУЛЫ</w:t>
                  </w:r>
                  <w:r w:rsidR="00B3462A" w:rsidRPr="00B3462A">
                    <w:rPr>
                      <w:rFonts w:ascii="Times New Roman" w:hAnsi="Times New Roman" w:cs="Times New Roman"/>
                      <w:b/>
                      <w:i/>
                      <w:color w:val="365F91" w:themeColor="accent1" w:themeShade="BF"/>
                      <w:sz w:val="52"/>
                      <w:szCs w:val="52"/>
                    </w:rPr>
                    <w:t>.</w:t>
                  </w:r>
                </w:p>
                <w:p w:rsidR="00B3462A" w:rsidRPr="00B3462A" w:rsidRDefault="00B3462A" w:rsidP="00853B5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365F91" w:themeColor="accent1" w:themeShade="BF"/>
                      <w:sz w:val="52"/>
                      <w:szCs w:val="52"/>
                    </w:rPr>
                  </w:pPr>
                  <w:r w:rsidRPr="00B3462A">
                    <w:rPr>
                      <w:rFonts w:ascii="Times New Roman" w:hAnsi="Times New Roman" w:cs="Times New Roman"/>
                      <w:b/>
                      <w:i/>
                      <w:color w:val="365F91" w:themeColor="accent1" w:themeShade="BF"/>
                      <w:sz w:val="52"/>
                      <w:szCs w:val="52"/>
                    </w:rPr>
                    <w:t>ЧЕМ ЗАНЯТЬСЯ С РЕБЕНКОМ?</w:t>
                  </w:r>
                </w:p>
                <w:p w:rsidR="00B3462A" w:rsidRDefault="00B3462A" w:rsidP="00853B5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244061" w:themeColor="accent1" w:themeShade="8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244061" w:themeColor="accent1" w:themeShade="80"/>
                      <w:sz w:val="52"/>
                      <w:szCs w:val="52"/>
                    </w:rPr>
                    <w:t>ПРЕДЛАГАЕМ ВАРИАНТЫ:</w:t>
                  </w:r>
                </w:p>
                <w:p w:rsidR="00B3462A" w:rsidRDefault="00853B5A" w:rsidP="00853B5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365F91" w:themeColor="accent1" w:themeShade="BF"/>
                      <w:sz w:val="36"/>
                      <w:szCs w:val="36"/>
                    </w:rPr>
                  </w:pPr>
                  <w:r w:rsidRPr="00B3462A">
                    <w:rPr>
                      <w:rFonts w:ascii="Times New Roman" w:hAnsi="Times New Roman" w:cs="Times New Roman"/>
                      <w:b/>
                      <w:i/>
                      <w:color w:val="365F91" w:themeColor="accent1" w:themeShade="BF"/>
                      <w:sz w:val="36"/>
                      <w:szCs w:val="36"/>
                    </w:rPr>
                    <w:t xml:space="preserve">ЗИМА – ЗАМЕЧАТЕЛЬНОЕ </w:t>
                  </w:r>
                  <w:r w:rsidR="00B3462A">
                    <w:rPr>
                      <w:rFonts w:ascii="Times New Roman" w:hAnsi="Times New Roman" w:cs="Times New Roman"/>
                      <w:b/>
                      <w:i/>
                      <w:color w:val="365F91" w:themeColor="accent1" w:themeShade="BF"/>
                      <w:sz w:val="36"/>
                      <w:szCs w:val="36"/>
                    </w:rPr>
                    <w:t>ВРЕМЯ ГОДА ДЛЯ НАБЛЮДЕНИЙ.</w:t>
                  </w:r>
                </w:p>
                <w:p w:rsidR="00853B5A" w:rsidRPr="00FF755F" w:rsidRDefault="00B3462A" w:rsidP="00CA3879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</w:pPr>
                  <w:r w:rsidRPr="00FF755F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В морозную погоду предложить детям походить по снегу, послушать, как он скрипит. Объяснить, почему он скрипит (ломаются снежинки).</w:t>
                  </w:r>
                </w:p>
                <w:p w:rsidR="00B3462A" w:rsidRPr="00FF755F" w:rsidRDefault="00CA3879" w:rsidP="00B3462A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</w:pPr>
                  <w:r w:rsidRPr="00FF755F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Наблюдение за движениями снега в тихую погоду, при сильном ветре. Дать определения этим явлениям –</w:t>
                  </w:r>
                  <w:r w:rsidRPr="00FF755F">
                    <w:rPr>
                      <w:rStyle w:val="apple-converted-space"/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 </w:t>
                  </w:r>
                  <w:r w:rsidRPr="00FF755F">
                    <w:rPr>
                      <w:rFonts w:ascii="Times New Roman" w:hAnsi="Times New Roman" w:cs="Times New Roman"/>
                      <w:i/>
                      <w:iCs/>
                      <w:color w:val="7030A0"/>
                      <w:sz w:val="32"/>
                      <w:szCs w:val="32"/>
                    </w:rPr>
                    <w:t>снегопад, пурга, вьюга, буран</w:t>
                  </w:r>
                  <w:r w:rsidRPr="00FF755F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. Научить их различать.</w:t>
                  </w:r>
                </w:p>
                <w:p w:rsidR="00CA3879" w:rsidRPr="00FF755F" w:rsidRDefault="00CA3879" w:rsidP="00B3462A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</w:pPr>
                  <w:r w:rsidRPr="00FF755F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Полюбоваться, как блестит снег в солнечную погоду при ярком свете. Подвести к выводу, что он блестит в солнечную погоду, в пасмурный день не блестит.</w:t>
                  </w:r>
                </w:p>
                <w:p w:rsidR="00CA3879" w:rsidRPr="00FF755F" w:rsidRDefault="00CA3879" w:rsidP="00B3462A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</w:pPr>
                  <w:r w:rsidRPr="00FF755F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Рассмотреть снежинки на рукаве и в лупу в теплую и морозную погоду. Рассказать, что все снежинки разные. Предложить нарисовать их, вернувшись с прогулки.</w:t>
                  </w:r>
                </w:p>
                <w:p w:rsidR="00CA3879" w:rsidRPr="00FF755F" w:rsidRDefault="00CA3879" w:rsidP="00B3462A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</w:pPr>
                  <w:r w:rsidRPr="00FF755F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На вечерней прогулке посмотреть, как меняется цвет снега, как кружатся снежинки под ярким светом фонаря.</w:t>
                  </w:r>
                </w:p>
              </w:txbxContent>
            </v:textbox>
          </v:rect>
        </w:pict>
      </w:r>
      <w:r w:rsidR="00EB1F26">
        <w:rPr>
          <w:noProof/>
          <w:lang w:eastAsia="ru-RU"/>
        </w:rPr>
        <w:drawing>
          <wp:inline distT="0" distB="0" distL="0" distR="0">
            <wp:extent cx="7248525" cy="10562534"/>
            <wp:effectExtent l="19050" t="0" r="9525" b="0"/>
            <wp:docPr id="43" name="Рисунок 43" descr="http://allforchildren.ru/pictures/ny_frame/fram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llforchildren.ru/pictures/ny_frame/frame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56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879" w:rsidRDefault="00FF28AE">
      <w:r>
        <w:rPr>
          <w:noProof/>
          <w:lang w:eastAsia="ru-RU"/>
        </w:rPr>
        <w:lastRenderedPageBreak/>
        <w:pict>
          <v:rect id="_x0000_s1034" style="position:absolute;margin-left:76.55pt;margin-top:67.55pt;width:428.25pt;height:672.75pt;z-index:251666432" stroked="f">
            <v:fill opacity=".5"/>
            <v:textbox>
              <w:txbxContent>
                <w:p w:rsidR="00CA3879" w:rsidRPr="000900D7" w:rsidRDefault="00CA3879" w:rsidP="00CA387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0900D7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ЗИМА – ЗАМЕЧАТЕЛЬНОЕ ВРЕМЯ ГОДА</w:t>
                  </w:r>
                </w:p>
                <w:p w:rsidR="00CA3879" w:rsidRPr="000900D7" w:rsidRDefault="00CA3879" w:rsidP="00CA387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0900D7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ДЛЯ ИГРЫ:</w:t>
                  </w:r>
                </w:p>
                <w:p w:rsidR="00CA3879" w:rsidRPr="00FF755F" w:rsidRDefault="00CA3879" w:rsidP="00FF755F">
                  <w:pPr>
                    <w:pStyle w:val="a5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FF755F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  <w:shd w:val="clear" w:color="auto" w:fill="FFFFFF"/>
                    </w:rPr>
                    <w:t>Слепить Снеговика или Снежную бабу - это самая лучшая забава для детворы. Конечно, активная помощь родителей здесь очень приветствуется. Чем больше помощь с вашей стороны, тем выше  получится снеговик. Подскажите детям, как и чем лучше украсить Снеговика. Возьмите заранее из дома пуговицы для глаз, морковку для носа, ленту для шарфа и т.п.</w:t>
                  </w:r>
                </w:p>
                <w:p w:rsidR="00CA3879" w:rsidRPr="00FF755F" w:rsidRDefault="00CA3879" w:rsidP="00FF755F">
                  <w:pPr>
                    <w:pStyle w:val="a5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</w:pPr>
                  <w:r w:rsidRPr="00FF755F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  <w:shd w:val="clear" w:color="auto" w:fill="FFFFFF"/>
                    </w:rPr>
                    <w:t>Зимняя игра в снежки - л</w:t>
                  </w:r>
                  <w:r w:rsidR="009B65E4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  <w:shd w:val="clear" w:color="auto" w:fill="FFFFFF"/>
                    </w:rPr>
                    <w:t>юбимая забава для всех ребятишек</w:t>
                  </w:r>
                  <w:r w:rsidRPr="00FF755F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  <w:shd w:val="clear" w:color="auto" w:fill="FFFFFF"/>
                    </w:rPr>
                    <w:t>. Но необязательно кидать снежки друг в друга.  Можно обозначить цель и стрелять снежками в неё, развивая меткость и глазомер. Цель можно обозначить на дереве или стене.</w:t>
                  </w:r>
                </w:p>
                <w:p w:rsidR="00CA3879" w:rsidRPr="00FF755F" w:rsidRDefault="00CA3879" w:rsidP="00FF755F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150" w:afterAutospacing="0"/>
                    <w:jc w:val="both"/>
                    <w:textAlignment w:val="baseline"/>
                    <w:rPr>
                      <w:color w:val="215868" w:themeColor="accent5" w:themeShade="80"/>
                      <w:sz w:val="32"/>
                      <w:szCs w:val="32"/>
                    </w:rPr>
                  </w:pPr>
                  <w:r w:rsidRPr="00FF755F">
                    <w:rPr>
                      <w:color w:val="215868" w:themeColor="accent5" w:themeShade="80"/>
                      <w:sz w:val="32"/>
                      <w:szCs w:val="32"/>
                    </w:rPr>
                    <w:t>Кормление птиц зимой можно превратить в интересную зимнюю игру.</w:t>
                  </w:r>
                </w:p>
                <w:p w:rsidR="00CA3879" w:rsidRPr="00FF755F" w:rsidRDefault="00CA3879" w:rsidP="00FF755F">
                  <w:pPr>
                    <w:pStyle w:val="a6"/>
                    <w:shd w:val="clear" w:color="auto" w:fill="FFFFFF"/>
                    <w:spacing w:before="0" w:beforeAutospacing="0" w:after="150" w:afterAutospacing="0"/>
                    <w:ind w:left="720"/>
                    <w:jc w:val="both"/>
                    <w:textAlignment w:val="baseline"/>
                    <w:rPr>
                      <w:color w:val="215868" w:themeColor="accent5" w:themeShade="80"/>
                      <w:sz w:val="32"/>
                      <w:szCs w:val="32"/>
                    </w:rPr>
                  </w:pPr>
                  <w:r w:rsidRPr="00FF755F">
                    <w:rPr>
                      <w:color w:val="215868" w:themeColor="accent5" w:themeShade="80"/>
                      <w:sz w:val="32"/>
                      <w:szCs w:val="32"/>
                    </w:rPr>
                    <w:br/>
                    <w:t>Вам понадобится некоторое количество разных видов круп: пшено, гречка, кукурузная крупа, овес, пшеничка, семена подсолнечника и т.п. Для начала пусть  ребенок нарисует на снегу палочкой простой рисунок из нескольких деталей. А затем предложите ему раскрасить этот рисунок при помощи разных круп. Так удастся и птиц покормить, и ребенка развлечь</w:t>
                  </w:r>
                </w:p>
                <w:p w:rsidR="00CA3879" w:rsidRPr="00FF755F" w:rsidRDefault="00FF755F" w:rsidP="00FF755F">
                  <w:pPr>
                    <w:pStyle w:val="a5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FF755F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  <w:shd w:val="clear" w:color="auto" w:fill="FFFFFF"/>
                    </w:rPr>
                    <w:t xml:space="preserve">Еще одна зимняя забава для ребёнка - это развешивание для птиц съедобных бус. Чтобы их сделать нужно взять сушеные ягоды, маленькие сухарики, кусочки сала, в </w:t>
                  </w:r>
                  <w:proofErr w:type="gramStart"/>
                  <w:r w:rsidRPr="00FF755F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  <w:shd w:val="clear" w:color="auto" w:fill="FFFFFF"/>
                    </w:rPr>
                    <w:t>общем</w:t>
                  </w:r>
                  <w:proofErr w:type="gramEnd"/>
                  <w:r w:rsidRPr="00FF755F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  <w:shd w:val="clear" w:color="auto" w:fill="FFFFFF"/>
                    </w:rPr>
                    <w:t xml:space="preserve"> то, что есть подходящее у вас на кухне и нанизать их на толстую нитку или проволоку.</w:t>
                  </w:r>
                </w:p>
              </w:txbxContent>
            </v:textbox>
          </v:rect>
        </w:pict>
      </w:r>
      <w:r w:rsidR="00CA3879" w:rsidRPr="00CA3879">
        <w:rPr>
          <w:noProof/>
          <w:lang w:eastAsia="ru-RU"/>
        </w:rPr>
        <w:drawing>
          <wp:inline distT="0" distB="0" distL="0" distR="0">
            <wp:extent cx="7199630" cy="10491284"/>
            <wp:effectExtent l="19050" t="0" r="1270" b="0"/>
            <wp:docPr id="9" name="Рисунок 43" descr="http://allforchildren.ru/pictures/ny_frame/fram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llforchildren.ru/pictures/ny_frame/frame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49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5F" w:rsidRDefault="00FF28AE">
      <w:r>
        <w:rPr>
          <w:noProof/>
          <w:lang w:eastAsia="ru-RU"/>
        </w:rPr>
        <w:lastRenderedPageBreak/>
        <w:pict>
          <v:rect id="_x0000_s1035" style="position:absolute;margin-left:78.8pt;margin-top:62.3pt;width:437.25pt;height:663pt;z-index:251667456" stroked="f">
            <v:fill opacity="40632f"/>
            <v:textbox>
              <w:txbxContent>
                <w:p w:rsidR="00FF755F" w:rsidRDefault="00FF755F" w:rsidP="00FF755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</w:pPr>
                  <w:r w:rsidRPr="00CA3879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>ЗИМА – ЗАМЕЧАТЕЛЬНОЕ ВРЕМЯ ГОДА</w:t>
                  </w:r>
                </w:p>
                <w:p w:rsidR="00FF755F" w:rsidRDefault="00FF755F" w:rsidP="00FF755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</w:pPr>
                  <w:r w:rsidRPr="00CA3879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>ДЛЯ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  <w:t xml:space="preserve"> ТВОРЧЕСТВА:</w:t>
                  </w:r>
                </w:p>
                <w:p w:rsidR="00FF755F" w:rsidRPr="00FF755F" w:rsidRDefault="00FF755F" w:rsidP="00FF755F">
                  <w:pPr>
                    <w:pStyle w:val="a6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 w:line="270" w:lineRule="atLeast"/>
                    <w:rPr>
                      <w:color w:val="7030A0"/>
                      <w:sz w:val="32"/>
                      <w:szCs w:val="32"/>
                    </w:rPr>
                  </w:pPr>
                  <w:proofErr w:type="spellStart"/>
                  <w:r w:rsidRPr="00FF755F">
                    <w:rPr>
                      <w:rStyle w:val="a7"/>
                      <w:color w:val="7030A0"/>
                      <w:sz w:val="32"/>
                      <w:szCs w:val="32"/>
                      <w:u w:val="single"/>
                    </w:rPr>
                    <w:t>Лед-арт</w:t>
                  </w:r>
                  <w:proofErr w:type="spellEnd"/>
                </w:p>
                <w:p w:rsidR="00FF755F" w:rsidRDefault="00FF755F" w:rsidP="00FF755F">
                  <w:pPr>
                    <w:pStyle w:val="a6"/>
                    <w:shd w:val="clear" w:color="auto" w:fill="FFFFFF"/>
                    <w:spacing w:before="0" w:beforeAutospacing="0" w:after="180" w:afterAutospacing="0" w:line="270" w:lineRule="atLeast"/>
                    <w:ind w:left="720"/>
                    <w:jc w:val="both"/>
                    <w:rPr>
                      <w:color w:val="7030A0"/>
                      <w:sz w:val="32"/>
                      <w:szCs w:val="32"/>
                    </w:rPr>
                  </w:pPr>
                  <w:r w:rsidRPr="00FF755F">
                    <w:rPr>
                      <w:color w:val="7030A0"/>
                      <w:sz w:val="32"/>
                      <w:szCs w:val="32"/>
                    </w:rPr>
                    <w:t xml:space="preserve">Цветной лед ярких насыщенных тонов получается при интенсивном закрашивании воды гуашью. Более </w:t>
                  </w:r>
                  <w:proofErr w:type="gramStart"/>
                  <w:r w:rsidRPr="00FF755F">
                    <w:rPr>
                      <w:color w:val="7030A0"/>
                      <w:sz w:val="32"/>
                      <w:szCs w:val="32"/>
                    </w:rPr>
                    <w:t>легкий</w:t>
                  </w:r>
                  <w:proofErr w:type="gramEnd"/>
                  <w:r w:rsidRPr="00FF755F">
                    <w:rPr>
                      <w:color w:val="7030A0"/>
                      <w:sz w:val="32"/>
                      <w:szCs w:val="32"/>
                    </w:rPr>
                    <w:t xml:space="preserve"> прозрачный – при закрашивании акварелью. Лед готовим заране</w:t>
                  </w:r>
                  <w:r>
                    <w:rPr>
                      <w:color w:val="7030A0"/>
                      <w:sz w:val="32"/>
                      <w:szCs w:val="32"/>
                    </w:rPr>
                    <w:t>е (заливаем формочки и на мороз)</w:t>
                  </w:r>
                  <w:r w:rsidRPr="00FF755F">
                    <w:rPr>
                      <w:color w:val="7030A0"/>
                      <w:sz w:val="32"/>
                      <w:szCs w:val="32"/>
                    </w:rPr>
                    <w:t>. Чем не мозаика и конструктор на снегу? Проявите фантазию, и Ваши зимние прогулки станут яркими и насыщенными, интересными и познавательными для Ваших детей.</w:t>
                  </w:r>
                </w:p>
                <w:p w:rsidR="009B65E4" w:rsidRPr="009B65E4" w:rsidRDefault="009B65E4" w:rsidP="009B65E4">
                  <w:pPr>
                    <w:pStyle w:val="a6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80" w:afterAutospacing="0" w:line="270" w:lineRule="atLeast"/>
                    <w:jc w:val="both"/>
                    <w:rPr>
                      <w:b/>
                      <w:i/>
                      <w:color w:val="7030A0"/>
                      <w:sz w:val="32"/>
                      <w:szCs w:val="32"/>
                    </w:rPr>
                  </w:pPr>
                  <w:r w:rsidRPr="009B65E4">
                    <w:rPr>
                      <w:b/>
                      <w:i/>
                      <w:color w:val="7030A0"/>
                      <w:sz w:val="32"/>
                      <w:szCs w:val="32"/>
                    </w:rPr>
                    <w:t>Рисуем зиму клеем и солью.</w:t>
                  </w:r>
                  <w:r w:rsidRPr="009B65E4">
                    <w:rPr>
                      <w:noProof/>
                    </w:rPr>
                    <w:t xml:space="preserve"> </w:t>
                  </w:r>
                  <w:r>
                    <w:rPr>
                      <w:color w:val="7030A0"/>
                      <w:sz w:val="32"/>
                      <w:szCs w:val="32"/>
                    </w:rPr>
                    <w:t>На цветном картоне нарисуйте с ребенком зимнюю картинку клеем ПВА, а затем ребенок пусть на клей (еще не высохший) посыпает соль любую.</w:t>
                  </w:r>
                  <w:r w:rsidRPr="009B65E4">
                    <w:rPr>
                      <w:noProof/>
                    </w:rPr>
                    <w:t xml:space="preserve"> </w:t>
                  </w:r>
                </w:p>
                <w:p w:rsidR="009B65E4" w:rsidRDefault="009B65E4" w:rsidP="009B65E4">
                  <w:pPr>
                    <w:pStyle w:val="a6"/>
                    <w:shd w:val="clear" w:color="auto" w:fill="FFFFFF"/>
                    <w:spacing w:before="0" w:beforeAutospacing="0" w:after="180" w:afterAutospacing="0" w:line="270" w:lineRule="atLeast"/>
                    <w:ind w:left="360"/>
                    <w:jc w:val="center"/>
                    <w:rPr>
                      <w:b/>
                      <w:i/>
                      <w:color w:val="7030A0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24125" cy="1525919"/>
                        <wp:effectExtent l="19050" t="0" r="9525" b="0"/>
                        <wp:docPr id="14" name="Рисунок 50" descr="http://puzik-karapuzik.ru/wp-content/uploads/2011/11/1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puzik-karapuzik.ru/wp-content/uploads/2011/11/1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1525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65E4" w:rsidRPr="009B65E4" w:rsidRDefault="009B65E4" w:rsidP="009B65E4">
                  <w:pPr>
                    <w:pStyle w:val="a6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80" w:afterAutospacing="0" w:line="270" w:lineRule="atLeast"/>
                    <w:jc w:val="both"/>
                    <w:rPr>
                      <w:b/>
                      <w:i/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>В магазинах для детского творчества сейчас можно приобрести много интересного для детского творчества (детский грим, витражные краски, наборы для изготовления детской бижутерии, самоклеющиеся мозаики,</w:t>
                  </w:r>
                  <w:r w:rsidR="000900D7">
                    <w:rPr>
                      <w:color w:val="7030A0"/>
                      <w:sz w:val="32"/>
                      <w:szCs w:val="32"/>
                    </w:rPr>
                    <w:t xml:space="preserve"> мозаики из пластики, блесток, наборы для росписи по керамике и многое другое). Это может быть идея для подарка. Долгими зимними вечерами Ваш ребенок не будет </w:t>
                  </w:r>
                  <w:proofErr w:type="gramStart"/>
                  <w:r w:rsidR="000900D7">
                    <w:rPr>
                      <w:color w:val="7030A0"/>
                      <w:sz w:val="32"/>
                      <w:szCs w:val="32"/>
                    </w:rPr>
                    <w:t>скучать</w:t>
                  </w:r>
                  <w:proofErr w:type="gramEnd"/>
                  <w:r w:rsidR="000900D7">
                    <w:rPr>
                      <w:color w:val="7030A0"/>
                      <w:sz w:val="32"/>
                      <w:szCs w:val="32"/>
                    </w:rPr>
                    <w:t xml:space="preserve"> и сидеть у экрана. Помогите ему сотворить шедевр. </w:t>
                  </w:r>
                  <w:r>
                    <w:rPr>
                      <w:color w:val="7030A0"/>
                      <w:sz w:val="32"/>
                      <w:szCs w:val="32"/>
                    </w:rPr>
                    <w:t xml:space="preserve"> </w:t>
                  </w:r>
                </w:p>
                <w:p w:rsidR="00187B94" w:rsidRPr="00187B94" w:rsidRDefault="00187B94" w:rsidP="00187B94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87B94">
                    <w:rPr>
                      <w:rStyle w:val="a7"/>
                      <w:rFonts w:ascii="Times New Roman" w:hAnsi="Times New Roman" w:cs="Times New Roman"/>
                      <w:b w:val="0"/>
                      <w:color w:val="2D2A2A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 w:rsidR="00FF755F" w:rsidRPr="00FF755F">
        <w:rPr>
          <w:noProof/>
          <w:lang w:eastAsia="ru-RU"/>
        </w:rPr>
        <w:drawing>
          <wp:inline distT="0" distB="0" distL="0" distR="0">
            <wp:extent cx="7199630" cy="10491284"/>
            <wp:effectExtent l="19050" t="0" r="1270" b="0"/>
            <wp:docPr id="10" name="Рисунок 43" descr="http://allforchildren.ru/pictures/ny_frame/fram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llforchildren.ru/pictures/ny_frame/frame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49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5F" w:rsidRDefault="00FF28AE">
      <w:r>
        <w:rPr>
          <w:noProof/>
          <w:lang w:eastAsia="ru-RU"/>
        </w:rPr>
        <w:lastRenderedPageBreak/>
        <w:pict>
          <v:rect id="_x0000_s1036" style="position:absolute;margin-left:72.8pt;margin-top:62.3pt;width:6in;height:673.5pt;z-index:251668480" stroked="f">
            <v:fill opacity="41288f"/>
            <v:textbox>
              <w:txbxContent>
                <w:p w:rsidR="00FF755F" w:rsidRPr="00FF755F" w:rsidRDefault="00FF755F" w:rsidP="00FF755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FF755F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ЧЕМ ЕЩЕ МОЖНО ЗАНЯТЬ ДЕТЕЙ?</w:t>
                  </w:r>
                </w:p>
                <w:p w:rsidR="00FF755F" w:rsidRPr="00187B94" w:rsidRDefault="00FF755F" w:rsidP="00FF755F">
                  <w:pPr>
                    <w:pStyle w:val="a6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color w:val="7030A0"/>
                      <w:sz w:val="32"/>
                      <w:szCs w:val="32"/>
                    </w:rPr>
                  </w:pPr>
                  <w:r w:rsidRPr="009E4280">
                    <w:rPr>
                      <w:sz w:val="32"/>
                      <w:szCs w:val="32"/>
                    </w:rPr>
                    <w:t xml:space="preserve"> </w:t>
                  </w:r>
                  <w:r w:rsidRPr="00187B94">
                    <w:rPr>
                      <w:color w:val="7030A0"/>
                      <w:sz w:val="32"/>
                      <w:szCs w:val="32"/>
                    </w:rPr>
                    <w:t>Ледяные овощи и фрукты</w:t>
                  </w:r>
                  <w:r w:rsidR="00187B94">
                    <w:rPr>
                      <w:color w:val="7030A0"/>
                      <w:sz w:val="32"/>
                      <w:szCs w:val="32"/>
                    </w:rPr>
                    <w:t xml:space="preserve"> (используя формочки для кексов</w:t>
                  </w:r>
                  <w:r w:rsidRPr="00187B94">
                    <w:rPr>
                      <w:color w:val="7030A0"/>
                      <w:sz w:val="32"/>
                      <w:szCs w:val="32"/>
                    </w:rPr>
                    <w:t>)</w:t>
                  </w:r>
                </w:p>
                <w:p w:rsidR="00FF755F" w:rsidRPr="00187B94" w:rsidRDefault="00FF755F" w:rsidP="00FF755F">
                  <w:pPr>
                    <w:pStyle w:val="a6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color w:val="215868" w:themeColor="accent5" w:themeShade="80"/>
                      <w:sz w:val="32"/>
                      <w:szCs w:val="32"/>
                    </w:rPr>
                  </w:pPr>
                  <w:r w:rsidRPr="00187B94">
                    <w:rPr>
                      <w:color w:val="215868" w:themeColor="accent5" w:themeShade="80"/>
                      <w:sz w:val="32"/>
                      <w:szCs w:val="32"/>
                    </w:rPr>
                    <w:t xml:space="preserve">Необычный цветной каток (расчистить небольшую площадку, выровнять, залить цветной водой, сверху «выровнять» залив слоем </w:t>
                  </w:r>
                  <w:proofErr w:type="spellStart"/>
                  <w:r w:rsidRPr="00187B94">
                    <w:rPr>
                      <w:color w:val="215868" w:themeColor="accent5" w:themeShade="80"/>
                      <w:sz w:val="32"/>
                      <w:szCs w:val="32"/>
                    </w:rPr>
                    <w:t>незакрашенной</w:t>
                  </w:r>
                  <w:proofErr w:type="spellEnd"/>
                  <w:r w:rsidRPr="00187B94">
                    <w:rPr>
                      <w:color w:val="215868" w:themeColor="accent5" w:themeShade="80"/>
                      <w:sz w:val="32"/>
                      <w:szCs w:val="32"/>
                    </w:rPr>
                    <w:t xml:space="preserve"> воды)</w:t>
                  </w:r>
                </w:p>
                <w:p w:rsidR="00187B94" w:rsidRPr="007D4625" w:rsidRDefault="00187B94" w:rsidP="00187B94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rStyle w:val="a7"/>
                      <w:rFonts w:ascii="Times New Roman" w:hAnsi="Times New Roman" w:cs="Times New Roman"/>
                      <w:bCs w:val="0"/>
                      <w:color w:val="7030A0"/>
                      <w:sz w:val="32"/>
                      <w:szCs w:val="32"/>
                    </w:rPr>
                  </w:pPr>
                  <w:r w:rsidRPr="007D4625">
                    <w:rPr>
                      <w:rStyle w:val="a7"/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Игра «Кто быстрее загонит льдинку в лунку?»</w:t>
                  </w:r>
                </w:p>
                <w:p w:rsidR="00187B94" w:rsidRDefault="00187B94" w:rsidP="00187B94">
                  <w:pPr>
                    <w:pStyle w:val="a5"/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7030A0"/>
                      <w:sz w:val="32"/>
                      <w:szCs w:val="32"/>
                    </w:rPr>
                  </w:pPr>
                  <w:proofErr w:type="gramStart"/>
                  <w:r w:rsidRPr="00187B94">
                    <w:rPr>
                      <w:rStyle w:val="a7"/>
                      <w:rFonts w:ascii="Times New Roman" w:hAnsi="Times New Roman" w:cs="Times New Roman"/>
                      <w:b w:val="0"/>
                      <w:color w:val="7030A0"/>
                      <w:sz w:val="32"/>
                      <w:szCs w:val="32"/>
                    </w:rPr>
                    <w:t>Мама, папа и детишки гонят клюшками (или палочками) льдинку в заранее выкопанные в снегу лунку</w:t>
                  </w:r>
                  <w:r>
                    <w:rPr>
                      <w:rStyle w:val="a7"/>
                      <w:rFonts w:ascii="Times New Roman" w:hAnsi="Times New Roman" w:cs="Times New Roman"/>
                      <w:b w:val="0"/>
                      <w:color w:val="7030A0"/>
                      <w:sz w:val="32"/>
                      <w:szCs w:val="32"/>
                    </w:rPr>
                    <w:t>.</w:t>
                  </w:r>
                  <w:proofErr w:type="gramEnd"/>
                </w:p>
                <w:p w:rsidR="00187B94" w:rsidRPr="00187B94" w:rsidRDefault="00187B94" w:rsidP="00187B94">
                  <w:pPr>
                    <w:pStyle w:val="a5"/>
                    <w:numPr>
                      <w:ilvl w:val="0"/>
                      <w:numId w:val="6"/>
                    </w:num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17365D" w:themeColor="text2" w:themeShade="BF"/>
                      <w:sz w:val="32"/>
                      <w:szCs w:val="32"/>
                    </w:rPr>
                  </w:pPr>
                  <w:r w:rsidRPr="007D4625">
                    <w:rPr>
                      <w:rStyle w:val="a7"/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Сюрприз в сугробе</w:t>
                  </w:r>
                  <w:r w:rsidRPr="00187B94">
                    <w:rPr>
                      <w:rStyle w:val="a7"/>
                      <w:rFonts w:ascii="Times New Roman" w:hAnsi="Times New Roman" w:cs="Times New Roman"/>
                      <w:b w:val="0"/>
                      <w:color w:val="17365D" w:themeColor="text2" w:themeShade="BF"/>
                      <w:sz w:val="32"/>
                      <w:szCs w:val="32"/>
                    </w:rPr>
                    <w:t>. Спрячьте в сугроб новые ледянки или что-нибудь еще. И пусть детки поработают лопатками, найдут сюрприз.</w:t>
                  </w:r>
                </w:p>
                <w:p w:rsidR="00187B94" w:rsidRDefault="00237537" w:rsidP="00187B94">
                  <w:pPr>
                    <w:pStyle w:val="a5"/>
                    <w:numPr>
                      <w:ilvl w:val="0"/>
                      <w:numId w:val="6"/>
                    </w:num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7030A0"/>
                      <w:sz w:val="32"/>
                      <w:szCs w:val="32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 w:val="0"/>
                      <w:color w:val="7030A0"/>
                      <w:sz w:val="32"/>
                      <w:szCs w:val="32"/>
                    </w:rPr>
                    <w:t xml:space="preserve">Сходите на </w:t>
                  </w:r>
                  <w:r w:rsidRPr="007D4625">
                    <w:rPr>
                      <w:rStyle w:val="a7"/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зимнюю рыбалку</w:t>
                  </w:r>
                  <w:r>
                    <w:rPr>
                      <w:rStyle w:val="a7"/>
                      <w:rFonts w:ascii="Times New Roman" w:hAnsi="Times New Roman" w:cs="Times New Roman"/>
                      <w:b w:val="0"/>
                      <w:color w:val="7030A0"/>
                      <w:sz w:val="32"/>
                      <w:szCs w:val="32"/>
                    </w:rPr>
                    <w:t>. Очень познавательно для детей.</w:t>
                  </w:r>
                </w:p>
                <w:p w:rsidR="007D4625" w:rsidRPr="007D4625" w:rsidRDefault="00237537" w:rsidP="007D4625">
                  <w:pPr>
                    <w:pStyle w:val="a5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32"/>
                      <w:szCs w:val="32"/>
                    </w:rPr>
                  </w:pPr>
                  <w:proofErr w:type="spellStart"/>
                  <w:r w:rsidRPr="007D4625">
                    <w:rPr>
                      <w:rStyle w:val="a7"/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  <w:shd w:val="clear" w:color="auto" w:fill="FFFFFF"/>
                    </w:rPr>
                    <w:t>Пофотографируйтесь</w:t>
                  </w:r>
                  <w:proofErr w:type="spellEnd"/>
                  <w:r w:rsidRPr="007D4625">
                    <w:rPr>
                      <w:rStyle w:val="a7"/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7D4625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br/>
                  </w:r>
                  <w:r w:rsidRPr="007D4625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  <w:shd w:val="clear" w:color="auto" w:fill="FFFFFF"/>
                    </w:rPr>
                    <w:t>Ах зима, зима, всегда красные носы</w:t>
                  </w:r>
                  <w:proofErr w:type="gramStart"/>
                  <w:r w:rsidRPr="007D4625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  <w:shd w:val="clear" w:color="auto" w:fill="FFFFFF"/>
                    </w:rPr>
                    <w:t>…Б</w:t>
                  </w:r>
                  <w:proofErr w:type="gramEnd"/>
                  <w:r w:rsidRPr="007D4625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  <w:shd w:val="clear" w:color="auto" w:fill="FFFFFF"/>
                    </w:rPr>
                    <w:t xml:space="preserve">удет что вспомнить. </w:t>
                  </w:r>
                </w:p>
                <w:p w:rsidR="007D4625" w:rsidRPr="007D4625" w:rsidRDefault="007D4625" w:rsidP="007D4625">
                  <w:pPr>
                    <w:pStyle w:val="a5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bCs/>
                      <w:color w:val="7030A0"/>
                      <w:sz w:val="32"/>
                      <w:szCs w:val="32"/>
                    </w:rPr>
                  </w:pPr>
                  <w:r w:rsidRPr="007D4625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Семейная прогулка</w:t>
                  </w:r>
                  <w:r w:rsidRPr="007D4625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. Когда за окном прекрасная зимняя погода, лучшим вариантом будет просто прогуляться со своей семьёй. Поиграйте в снежки</w:t>
                  </w:r>
                  <w:r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, а после можно зайти в кафе</w:t>
                  </w:r>
                  <w:r w:rsidRPr="007D4625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 и пообедать.</w:t>
                  </w:r>
                </w:p>
                <w:p w:rsidR="007D4625" w:rsidRPr="009B65E4" w:rsidRDefault="007D4625" w:rsidP="007D4625">
                  <w:pPr>
                    <w:pStyle w:val="a5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bCs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Посмотрите старые новогодние советские мультфильмы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(«Бабушка Метелица», «Снежная королева», «Снегурочка», «Серебряное копытце» и др.). Или детские фильмы</w:t>
                  </w:r>
                  <w:r w:rsidR="000900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Морозко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», «Три орешка для Золушки», «Новогодние приключения Маши и Вити». Совместный просмотр</w:t>
                  </w:r>
                  <w:r w:rsidR="009B65E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старых добрых фильмов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 беседы </w:t>
                  </w:r>
                  <w:r w:rsidR="009B65E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принесут вам удовольствие. Только смотрите лучше вместе.</w:t>
                  </w:r>
                </w:p>
                <w:p w:rsidR="009B65E4" w:rsidRPr="009B65E4" w:rsidRDefault="009B65E4" w:rsidP="009B65E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7030A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7030A0"/>
                      <w:sz w:val="40"/>
                      <w:szCs w:val="40"/>
                    </w:rPr>
                    <w:t>УДАЧНЫХ КАНИКУЛ!!!</w:t>
                  </w:r>
                </w:p>
              </w:txbxContent>
            </v:textbox>
          </v:rect>
        </w:pict>
      </w:r>
      <w:r w:rsidR="00FF755F" w:rsidRPr="00FF755F">
        <w:rPr>
          <w:noProof/>
          <w:lang w:eastAsia="ru-RU"/>
        </w:rPr>
        <w:drawing>
          <wp:inline distT="0" distB="0" distL="0" distR="0">
            <wp:extent cx="7199630" cy="10491284"/>
            <wp:effectExtent l="19050" t="0" r="1270" b="0"/>
            <wp:docPr id="11" name="Рисунок 43" descr="http://allforchildren.ru/pictures/ny_frame/fram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llforchildren.ru/pictures/ny_frame/frame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49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D7" w:rsidRDefault="00A524D7">
      <w:r w:rsidRPr="00A524D7">
        <w:rPr>
          <w:noProof/>
          <w:lang w:eastAsia="ru-RU"/>
        </w:rPr>
        <w:lastRenderedPageBreak/>
        <w:drawing>
          <wp:inline distT="0" distB="0" distL="0" distR="0">
            <wp:extent cx="7199630" cy="10491284"/>
            <wp:effectExtent l="19050" t="0" r="1270" b="0"/>
            <wp:docPr id="22" name="Рисунок 43" descr="http://allforchildren.ru/pictures/ny_frame/fram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llforchildren.ru/pictures/ny_frame/frame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49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4D7" w:rsidSect="00EB1F2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47C"/>
    <w:multiLevelType w:val="hybridMultilevel"/>
    <w:tmpl w:val="679EA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D1722"/>
    <w:multiLevelType w:val="hybridMultilevel"/>
    <w:tmpl w:val="8F60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A15CB"/>
    <w:multiLevelType w:val="hybridMultilevel"/>
    <w:tmpl w:val="6B60C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A0000"/>
    <w:multiLevelType w:val="hybridMultilevel"/>
    <w:tmpl w:val="661E0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B1A3E"/>
    <w:multiLevelType w:val="hybridMultilevel"/>
    <w:tmpl w:val="1A768A2C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70303151"/>
    <w:multiLevelType w:val="hybridMultilevel"/>
    <w:tmpl w:val="39ECA6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F26"/>
    <w:rsid w:val="0000746A"/>
    <w:rsid w:val="000132A3"/>
    <w:rsid w:val="00014C29"/>
    <w:rsid w:val="00020934"/>
    <w:rsid w:val="0003075D"/>
    <w:rsid w:val="000333FE"/>
    <w:rsid w:val="00037BC1"/>
    <w:rsid w:val="000435A5"/>
    <w:rsid w:val="00046238"/>
    <w:rsid w:val="00050CDA"/>
    <w:rsid w:val="00052D5A"/>
    <w:rsid w:val="00056A45"/>
    <w:rsid w:val="0006026E"/>
    <w:rsid w:val="00060575"/>
    <w:rsid w:val="00060928"/>
    <w:rsid w:val="00061EAA"/>
    <w:rsid w:val="00064055"/>
    <w:rsid w:val="0006447A"/>
    <w:rsid w:val="00064555"/>
    <w:rsid w:val="000663E6"/>
    <w:rsid w:val="00071DB0"/>
    <w:rsid w:val="00071E05"/>
    <w:rsid w:val="0007416D"/>
    <w:rsid w:val="00074D42"/>
    <w:rsid w:val="000769D2"/>
    <w:rsid w:val="00076E56"/>
    <w:rsid w:val="00076E8C"/>
    <w:rsid w:val="0008061E"/>
    <w:rsid w:val="0008370F"/>
    <w:rsid w:val="00083E21"/>
    <w:rsid w:val="0008525C"/>
    <w:rsid w:val="000900D7"/>
    <w:rsid w:val="000A2B17"/>
    <w:rsid w:val="000A4465"/>
    <w:rsid w:val="000A60D1"/>
    <w:rsid w:val="000B1DA2"/>
    <w:rsid w:val="000B1E45"/>
    <w:rsid w:val="000B4E06"/>
    <w:rsid w:val="000B51B7"/>
    <w:rsid w:val="000C001E"/>
    <w:rsid w:val="000C15F2"/>
    <w:rsid w:val="000C4189"/>
    <w:rsid w:val="000C4858"/>
    <w:rsid w:val="000C526F"/>
    <w:rsid w:val="000D11C0"/>
    <w:rsid w:val="000D22F1"/>
    <w:rsid w:val="000D3293"/>
    <w:rsid w:val="000D3A93"/>
    <w:rsid w:val="000D4E97"/>
    <w:rsid w:val="000D4F00"/>
    <w:rsid w:val="000D5753"/>
    <w:rsid w:val="000E0CE4"/>
    <w:rsid w:val="000E17A6"/>
    <w:rsid w:val="000E2248"/>
    <w:rsid w:val="000E2E58"/>
    <w:rsid w:val="000E36B4"/>
    <w:rsid w:val="000E4BD5"/>
    <w:rsid w:val="000E5CC9"/>
    <w:rsid w:val="000F04DC"/>
    <w:rsid w:val="000F4AEA"/>
    <w:rsid w:val="000F7C2D"/>
    <w:rsid w:val="00100379"/>
    <w:rsid w:val="0010370D"/>
    <w:rsid w:val="00105020"/>
    <w:rsid w:val="00106F3D"/>
    <w:rsid w:val="00112923"/>
    <w:rsid w:val="00115D47"/>
    <w:rsid w:val="00120A09"/>
    <w:rsid w:val="00125B53"/>
    <w:rsid w:val="00125BE9"/>
    <w:rsid w:val="00125CE5"/>
    <w:rsid w:val="001269A9"/>
    <w:rsid w:val="0013346B"/>
    <w:rsid w:val="001364D2"/>
    <w:rsid w:val="001371A2"/>
    <w:rsid w:val="00140E2F"/>
    <w:rsid w:val="00141FCD"/>
    <w:rsid w:val="001425D1"/>
    <w:rsid w:val="00150902"/>
    <w:rsid w:val="001523CC"/>
    <w:rsid w:val="00154F97"/>
    <w:rsid w:val="001657EC"/>
    <w:rsid w:val="00174C1B"/>
    <w:rsid w:val="00184043"/>
    <w:rsid w:val="001851F8"/>
    <w:rsid w:val="001859A4"/>
    <w:rsid w:val="001860EA"/>
    <w:rsid w:val="00187B94"/>
    <w:rsid w:val="0019217C"/>
    <w:rsid w:val="00193D7C"/>
    <w:rsid w:val="00195A78"/>
    <w:rsid w:val="00197C35"/>
    <w:rsid w:val="00197CB9"/>
    <w:rsid w:val="00197D7D"/>
    <w:rsid w:val="001A1463"/>
    <w:rsid w:val="001A29D3"/>
    <w:rsid w:val="001A5CA0"/>
    <w:rsid w:val="001B2E5B"/>
    <w:rsid w:val="001B4E40"/>
    <w:rsid w:val="001C328D"/>
    <w:rsid w:val="001C6AA4"/>
    <w:rsid w:val="001D2658"/>
    <w:rsid w:val="001D35E7"/>
    <w:rsid w:val="001D4720"/>
    <w:rsid w:val="001D49E6"/>
    <w:rsid w:val="001E1410"/>
    <w:rsid w:val="001E30D8"/>
    <w:rsid w:val="001E5022"/>
    <w:rsid w:val="001E7FFA"/>
    <w:rsid w:val="001F24AB"/>
    <w:rsid w:val="001F43EA"/>
    <w:rsid w:val="001F51A1"/>
    <w:rsid w:val="001F545A"/>
    <w:rsid w:val="001F77B8"/>
    <w:rsid w:val="0020263A"/>
    <w:rsid w:val="00204291"/>
    <w:rsid w:val="00205326"/>
    <w:rsid w:val="00215F89"/>
    <w:rsid w:val="00222FE9"/>
    <w:rsid w:val="00231D23"/>
    <w:rsid w:val="00232613"/>
    <w:rsid w:val="00237537"/>
    <w:rsid w:val="0024340C"/>
    <w:rsid w:val="00246D8C"/>
    <w:rsid w:val="0025283D"/>
    <w:rsid w:val="00252EC7"/>
    <w:rsid w:val="0025496D"/>
    <w:rsid w:val="00260696"/>
    <w:rsid w:val="002611B3"/>
    <w:rsid w:val="00262AAF"/>
    <w:rsid w:val="00265A03"/>
    <w:rsid w:val="0027352B"/>
    <w:rsid w:val="002750E6"/>
    <w:rsid w:val="00275146"/>
    <w:rsid w:val="00276311"/>
    <w:rsid w:val="00283660"/>
    <w:rsid w:val="002851AD"/>
    <w:rsid w:val="00285509"/>
    <w:rsid w:val="0029016B"/>
    <w:rsid w:val="00292DBA"/>
    <w:rsid w:val="00297186"/>
    <w:rsid w:val="002A39AF"/>
    <w:rsid w:val="002A49CE"/>
    <w:rsid w:val="002A5949"/>
    <w:rsid w:val="002A6D8F"/>
    <w:rsid w:val="002B33A4"/>
    <w:rsid w:val="002B5AC2"/>
    <w:rsid w:val="002B5BE5"/>
    <w:rsid w:val="002C0C79"/>
    <w:rsid w:val="002C1313"/>
    <w:rsid w:val="002C50A7"/>
    <w:rsid w:val="002C63CE"/>
    <w:rsid w:val="002C738C"/>
    <w:rsid w:val="002C77DF"/>
    <w:rsid w:val="002D28B4"/>
    <w:rsid w:val="002D3AF3"/>
    <w:rsid w:val="002E02AA"/>
    <w:rsid w:val="002E1A6E"/>
    <w:rsid w:val="002E1C88"/>
    <w:rsid w:val="002E351D"/>
    <w:rsid w:val="002E5653"/>
    <w:rsid w:val="002E724B"/>
    <w:rsid w:val="002F26AE"/>
    <w:rsid w:val="002F370B"/>
    <w:rsid w:val="002F4EF8"/>
    <w:rsid w:val="00301C40"/>
    <w:rsid w:val="00303958"/>
    <w:rsid w:val="003058B6"/>
    <w:rsid w:val="0030613A"/>
    <w:rsid w:val="003075AD"/>
    <w:rsid w:val="00310EF5"/>
    <w:rsid w:val="003170A6"/>
    <w:rsid w:val="00317A87"/>
    <w:rsid w:val="00320892"/>
    <w:rsid w:val="00321042"/>
    <w:rsid w:val="00324201"/>
    <w:rsid w:val="003248B4"/>
    <w:rsid w:val="00326838"/>
    <w:rsid w:val="00333225"/>
    <w:rsid w:val="003348BA"/>
    <w:rsid w:val="0033576F"/>
    <w:rsid w:val="00336025"/>
    <w:rsid w:val="00336700"/>
    <w:rsid w:val="00336B09"/>
    <w:rsid w:val="00337A51"/>
    <w:rsid w:val="00337C13"/>
    <w:rsid w:val="003408AA"/>
    <w:rsid w:val="00342D60"/>
    <w:rsid w:val="00351BF5"/>
    <w:rsid w:val="00354EBC"/>
    <w:rsid w:val="00354EBF"/>
    <w:rsid w:val="00356A50"/>
    <w:rsid w:val="00356CD9"/>
    <w:rsid w:val="00361537"/>
    <w:rsid w:val="003646CA"/>
    <w:rsid w:val="003648B8"/>
    <w:rsid w:val="00364EF4"/>
    <w:rsid w:val="0037012A"/>
    <w:rsid w:val="00375250"/>
    <w:rsid w:val="00376251"/>
    <w:rsid w:val="00377B6C"/>
    <w:rsid w:val="0038027F"/>
    <w:rsid w:val="0038128C"/>
    <w:rsid w:val="0038542E"/>
    <w:rsid w:val="003879F2"/>
    <w:rsid w:val="00390595"/>
    <w:rsid w:val="00391CD8"/>
    <w:rsid w:val="0039293C"/>
    <w:rsid w:val="00394F88"/>
    <w:rsid w:val="00396968"/>
    <w:rsid w:val="003A4659"/>
    <w:rsid w:val="003A49D8"/>
    <w:rsid w:val="003A6701"/>
    <w:rsid w:val="003A710D"/>
    <w:rsid w:val="003A7D87"/>
    <w:rsid w:val="003B04EB"/>
    <w:rsid w:val="003B2BC4"/>
    <w:rsid w:val="003C029C"/>
    <w:rsid w:val="003C0A9F"/>
    <w:rsid w:val="003C0D8C"/>
    <w:rsid w:val="003C4777"/>
    <w:rsid w:val="003C48B0"/>
    <w:rsid w:val="003C7389"/>
    <w:rsid w:val="003D6F06"/>
    <w:rsid w:val="003D7DE6"/>
    <w:rsid w:val="003E17B8"/>
    <w:rsid w:val="003E1C47"/>
    <w:rsid w:val="003E2AC9"/>
    <w:rsid w:val="003E5171"/>
    <w:rsid w:val="003E56F1"/>
    <w:rsid w:val="003F16B6"/>
    <w:rsid w:val="003F6692"/>
    <w:rsid w:val="00406353"/>
    <w:rsid w:val="00406FC4"/>
    <w:rsid w:val="00407591"/>
    <w:rsid w:val="00410E1F"/>
    <w:rsid w:val="00414A96"/>
    <w:rsid w:val="0041626E"/>
    <w:rsid w:val="00420C24"/>
    <w:rsid w:val="00422AB5"/>
    <w:rsid w:val="00423349"/>
    <w:rsid w:val="004248C9"/>
    <w:rsid w:val="00426243"/>
    <w:rsid w:val="0043017C"/>
    <w:rsid w:val="0043183E"/>
    <w:rsid w:val="004343E6"/>
    <w:rsid w:val="004355A5"/>
    <w:rsid w:val="004357E8"/>
    <w:rsid w:val="00437285"/>
    <w:rsid w:val="00437B81"/>
    <w:rsid w:val="00442F5D"/>
    <w:rsid w:val="00442F7B"/>
    <w:rsid w:val="00443C07"/>
    <w:rsid w:val="00445ACA"/>
    <w:rsid w:val="004471A9"/>
    <w:rsid w:val="00450D63"/>
    <w:rsid w:val="00452B6A"/>
    <w:rsid w:val="0045330F"/>
    <w:rsid w:val="00462225"/>
    <w:rsid w:val="004656D0"/>
    <w:rsid w:val="004666EC"/>
    <w:rsid w:val="004672BA"/>
    <w:rsid w:val="004705A3"/>
    <w:rsid w:val="004716B3"/>
    <w:rsid w:val="004758FB"/>
    <w:rsid w:val="00475FAF"/>
    <w:rsid w:val="0048008B"/>
    <w:rsid w:val="0048642E"/>
    <w:rsid w:val="00490D72"/>
    <w:rsid w:val="00491118"/>
    <w:rsid w:val="004979AC"/>
    <w:rsid w:val="004A01CA"/>
    <w:rsid w:val="004A08F7"/>
    <w:rsid w:val="004A26C4"/>
    <w:rsid w:val="004A339F"/>
    <w:rsid w:val="004A4CC7"/>
    <w:rsid w:val="004A70A6"/>
    <w:rsid w:val="004B007B"/>
    <w:rsid w:val="004C19DB"/>
    <w:rsid w:val="004C2C14"/>
    <w:rsid w:val="004C2CDD"/>
    <w:rsid w:val="004C4E13"/>
    <w:rsid w:val="004E1D4B"/>
    <w:rsid w:val="004E23BA"/>
    <w:rsid w:val="004E65D1"/>
    <w:rsid w:val="004F0873"/>
    <w:rsid w:val="004F22BD"/>
    <w:rsid w:val="004F464E"/>
    <w:rsid w:val="004F4697"/>
    <w:rsid w:val="004F690C"/>
    <w:rsid w:val="00500FF2"/>
    <w:rsid w:val="005021AD"/>
    <w:rsid w:val="00504DFC"/>
    <w:rsid w:val="00505063"/>
    <w:rsid w:val="00505D56"/>
    <w:rsid w:val="00505D84"/>
    <w:rsid w:val="00512A1D"/>
    <w:rsid w:val="005168FF"/>
    <w:rsid w:val="00517D24"/>
    <w:rsid w:val="0052214E"/>
    <w:rsid w:val="005221FA"/>
    <w:rsid w:val="005223EF"/>
    <w:rsid w:val="00522F6B"/>
    <w:rsid w:val="00526482"/>
    <w:rsid w:val="00527559"/>
    <w:rsid w:val="00530901"/>
    <w:rsid w:val="005323C6"/>
    <w:rsid w:val="00535C34"/>
    <w:rsid w:val="005364F6"/>
    <w:rsid w:val="0054032F"/>
    <w:rsid w:val="00543AF4"/>
    <w:rsid w:val="00543F71"/>
    <w:rsid w:val="00545D59"/>
    <w:rsid w:val="0055362E"/>
    <w:rsid w:val="00556A28"/>
    <w:rsid w:val="0056120F"/>
    <w:rsid w:val="005834CE"/>
    <w:rsid w:val="0058367D"/>
    <w:rsid w:val="0058396C"/>
    <w:rsid w:val="00584FE8"/>
    <w:rsid w:val="005910C8"/>
    <w:rsid w:val="005921A5"/>
    <w:rsid w:val="005928D4"/>
    <w:rsid w:val="00593FCB"/>
    <w:rsid w:val="005950F4"/>
    <w:rsid w:val="00595338"/>
    <w:rsid w:val="00596527"/>
    <w:rsid w:val="005A6067"/>
    <w:rsid w:val="005A629F"/>
    <w:rsid w:val="005B1C08"/>
    <w:rsid w:val="005B30A0"/>
    <w:rsid w:val="005B4B5E"/>
    <w:rsid w:val="005B558C"/>
    <w:rsid w:val="005B57A3"/>
    <w:rsid w:val="005B5F80"/>
    <w:rsid w:val="005B72EA"/>
    <w:rsid w:val="005C1121"/>
    <w:rsid w:val="005C2A25"/>
    <w:rsid w:val="005C3C04"/>
    <w:rsid w:val="005C56B9"/>
    <w:rsid w:val="005C586E"/>
    <w:rsid w:val="005C5A69"/>
    <w:rsid w:val="005D169C"/>
    <w:rsid w:val="005D2097"/>
    <w:rsid w:val="005D78B3"/>
    <w:rsid w:val="005E0FBD"/>
    <w:rsid w:val="005E3C99"/>
    <w:rsid w:val="005E4491"/>
    <w:rsid w:val="005E6695"/>
    <w:rsid w:val="005F10C2"/>
    <w:rsid w:val="005F21F5"/>
    <w:rsid w:val="005F7812"/>
    <w:rsid w:val="00600ED2"/>
    <w:rsid w:val="00601E2F"/>
    <w:rsid w:val="00604ECC"/>
    <w:rsid w:val="006051BC"/>
    <w:rsid w:val="0061258B"/>
    <w:rsid w:val="006125C0"/>
    <w:rsid w:val="006143CD"/>
    <w:rsid w:val="00616A55"/>
    <w:rsid w:val="00620692"/>
    <w:rsid w:val="00621B20"/>
    <w:rsid w:val="00624D69"/>
    <w:rsid w:val="00636F5A"/>
    <w:rsid w:val="00640DA8"/>
    <w:rsid w:val="0064571A"/>
    <w:rsid w:val="0064788E"/>
    <w:rsid w:val="00654969"/>
    <w:rsid w:val="00654B1D"/>
    <w:rsid w:val="006554DD"/>
    <w:rsid w:val="00655A04"/>
    <w:rsid w:val="00657288"/>
    <w:rsid w:val="00657586"/>
    <w:rsid w:val="006617C9"/>
    <w:rsid w:val="0066319D"/>
    <w:rsid w:val="00667063"/>
    <w:rsid w:val="00673C33"/>
    <w:rsid w:val="00674A3C"/>
    <w:rsid w:val="00680231"/>
    <w:rsid w:val="00685D2C"/>
    <w:rsid w:val="00686342"/>
    <w:rsid w:val="00687457"/>
    <w:rsid w:val="006956B9"/>
    <w:rsid w:val="00697EF2"/>
    <w:rsid w:val="006A6B24"/>
    <w:rsid w:val="006B27A6"/>
    <w:rsid w:val="006B3507"/>
    <w:rsid w:val="006B5073"/>
    <w:rsid w:val="006C3D24"/>
    <w:rsid w:val="006C54FD"/>
    <w:rsid w:val="006C55BF"/>
    <w:rsid w:val="006D1274"/>
    <w:rsid w:val="006D2AE3"/>
    <w:rsid w:val="006D40D5"/>
    <w:rsid w:val="006D4E24"/>
    <w:rsid w:val="006D606B"/>
    <w:rsid w:val="006E00AA"/>
    <w:rsid w:val="006E0DDA"/>
    <w:rsid w:val="006E3DC3"/>
    <w:rsid w:val="006E65F9"/>
    <w:rsid w:val="006E7EF4"/>
    <w:rsid w:val="006F37AA"/>
    <w:rsid w:val="006F5F6E"/>
    <w:rsid w:val="00700BF2"/>
    <w:rsid w:val="00701227"/>
    <w:rsid w:val="00702811"/>
    <w:rsid w:val="00703AD8"/>
    <w:rsid w:val="007067EA"/>
    <w:rsid w:val="00706FAE"/>
    <w:rsid w:val="00717D9A"/>
    <w:rsid w:val="007219DE"/>
    <w:rsid w:val="00724B14"/>
    <w:rsid w:val="00727A37"/>
    <w:rsid w:val="007301FE"/>
    <w:rsid w:val="0073384B"/>
    <w:rsid w:val="00736705"/>
    <w:rsid w:val="00736852"/>
    <w:rsid w:val="00737457"/>
    <w:rsid w:val="00737C29"/>
    <w:rsid w:val="00740D74"/>
    <w:rsid w:val="00751EBD"/>
    <w:rsid w:val="007528E8"/>
    <w:rsid w:val="007547D6"/>
    <w:rsid w:val="007573A4"/>
    <w:rsid w:val="00761CAC"/>
    <w:rsid w:val="00763328"/>
    <w:rsid w:val="0076544F"/>
    <w:rsid w:val="00765DF5"/>
    <w:rsid w:val="0076656F"/>
    <w:rsid w:val="0077333A"/>
    <w:rsid w:val="007744AC"/>
    <w:rsid w:val="0077708B"/>
    <w:rsid w:val="00780657"/>
    <w:rsid w:val="00781AC7"/>
    <w:rsid w:val="007830A5"/>
    <w:rsid w:val="00783AB6"/>
    <w:rsid w:val="0078463D"/>
    <w:rsid w:val="00785739"/>
    <w:rsid w:val="00791557"/>
    <w:rsid w:val="00792EC6"/>
    <w:rsid w:val="00795946"/>
    <w:rsid w:val="00797030"/>
    <w:rsid w:val="007A050C"/>
    <w:rsid w:val="007A5104"/>
    <w:rsid w:val="007A5F2B"/>
    <w:rsid w:val="007B154F"/>
    <w:rsid w:val="007B202D"/>
    <w:rsid w:val="007B5E8E"/>
    <w:rsid w:val="007B5EAC"/>
    <w:rsid w:val="007B6E6A"/>
    <w:rsid w:val="007C1689"/>
    <w:rsid w:val="007C1BAF"/>
    <w:rsid w:val="007C7CF7"/>
    <w:rsid w:val="007D43B2"/>
    <w:rsid w:val="007D4625"/>
    <w:rsid w:val="007D4737"/>
    <w:rsid w:val="007E01EF"/>
    <w:rsid w:val="007E094C"/>
    <w:rsid w:val="007E175F"/>
    <w:rsid w:val="007E3B9E"/>
    <w:rsid w:val="007F0572"/>
    <w:rsid w:val="007F05C3"/>
    <w:rsid w:val="007F06A3"/>
    <w:rsid w:val="007F111C"/>
    <w:rsid w:val="007F3F2C"/>
    <w:rsid w:val="00801D10"/>
    <w:rsid w:val="008034ED"/>
    <w:rsid w:val="00803BDE"/>
    <w:rsid w:val="00807F49"/>
    <w:rsid w:val="008123DF"/>
    <w:rsid w:val="00814066"/>
    <w:rsid w:val="00815C3E"/>
    <w:rsid w:val="00816134"/>
    <w:rsid w:val="008226A5"/>
    <w:rsid w:val="0082595D"/>
    <w:rsid w:val="008344AB"/>
    <w:rsid w:val="00835888"/>
    <w:rsid w:val="0083683C"/>
    <w:rsid w:val="00841AF1"/>
    <w:rsid w:val="00843B1C"/>
    <w:rsid w:val="00845BC8"/>
    <w:rsid w:val="008478CE"/>
    <w:rsid w:val="00852F92"/>
    <w:rsid w:val="00853B5A"/>
    <w:rsid w:val="008569D5"/>
    <w:rsid w:val="008570B5"/>
    <w:rsid w:val="00860B4A"/>
    <w:rsid w:val="00862C05"/>
    <w:rsid w:val="0086330A"/>
    <w:rsid w:val="00870D60"/>
    <w:rsid w:val="0087192D"/>
    <w:rsid w:val="00883423"/>
    <w:rsid w:val="008849D8"/>
    <w:rsid w:val="0088591D"/>
    <w:rsid w:val="0089121B"/>
    <w:rsid w:val="008944B3"/>
    <w:rsid w:val="008969C5"/>
    <w:rsid w:val="008A1047"/>
    <w:rsid w:val="008A18E7"/>
    <w:rsid w:val="008A1D03"/>
    <w:rsid w:val="008A2799"/>
    <w:rsid w:val="008A6184"/>
    <w:rsid w:val="008A62DC"/>
    <w:rsid w:val="008B055E"/>
    <w:rsid w:val="008B3EAC"/>
    <w:rsid w:val="008B4BB6"/>
    <w:rsid w:val="008B5235"/>
    <w:rsid w:val="008B65A2"/>
    <w:rsid w:val="008C458D"/>
    <w:rsid w:val="008C4EB1"/>
    <w:rsid w:val="008C7AAB"/>
    <w:rsid w:val="008D2F40"/>
    <w:rsid w:val="008E0008"/>
    <w:rsid w:val="008E3715"/>
    <w:rsid w:val="008E4E5B"/>
    <w:rsid w:val="008E7FC0"/>
    <w:rsid w:val="008F1E1D"/>
    <w:rsid w:val="008F275D"/>
    <w:rsid w:val="008F47E4"/>
    <w:rsid w:val="008F6020"/>
    <w:rsid w:val="008F630A"/>
    <w:rsid w:val="008F69EE"/>
    <w:rsid w:val="00902C3C"/>
    <w:rsid w:val="009036F2"/>
    <w:rsid w:val="0090517B"/>
    <w:rsid w:val="0090534D"/>
    <w:rsid w:val="009055F9"/>
    <w:rsid w:val="009074D7"/>
    <w:rsid w:val="00912A81"/>
    <w:rsid w:val="00922EC3"/>
    <w:rsid w:val="009259A5"/>
    <w:rsid w:val="00925FA7"/>
    <w:rsid w:val="00926955"/>
    <w:rsid w:val="0092704C"/>
    <w:rsid w:val="00932893"/>
    <w:rsid w:val="009375D4"/>
    <w:rsid w:val="00940D32"/>
    <w:rsid w:val="009570AD"/>
    <w:rsid w:val="009575DA"/>
    <w:rsid w:val="009626E4"/>
    <w:rsid w:val="009666A6"/>
    <w:rsid w:val="00970614"/>
    <w:rsid w:val="00971223"/>
    <w:rsid w:val="00972705"/>
    <w:rsid w:val="00976E66"/>
    <w:rsid w:val="00985F3F"/>
    <w:rsid w:val="009861D3"/>
    <w:rsid w:val="00987D28"/>
    <w:rsid w:val="00991243"/>
    <w:rsid w:val="00993781"/>
    <w:rsid w:val="009A30C4"/>
    <w:rsid w:val="009A357B"/>
    <w:rsid w:val="009A4568"/>
    <w:rsid w:val="009A4879"/>
    <w:rsid w:val="009A52ED"/>
    <w:rsid w:val="009A53BD"/>
    <w:rsid w:val="009B114C"/>
    <w:rsid w:val="009B200C"/>
    <w:rsid w:val="009B47BE"/>
    <w:rsid w:val="009B65E4"/>
    <w:rsid w:val="009B667E"/>
    <w:rsid w:val="009B6A97"/>
    <w:rsid w:val="009C06F1"/>
    <w:rsid w:val="009C2C68"/>
    <w:rsid w:val="009C2DE2"/>
    <w:rsid w:val="009C6638"/>
    <w:rsid w:val="009D0795"/>
    <w:rsid w:val="009D3F68"/>
    <w:rsid w:val="009D65EE"/>
    <w:rsid w:val="009D6C04"/>
    <w:rsid w:val="009E2EF7"/>
    <w:rsid w:val="009E4280"/>
    <w:rsid w:val="009E7FC5"/>
    <w:rsid w:val="00A00A11"/>
    <w:rsid w:val="00A00A2D"/>
    <w:rsid w:val="00A019EC"/>
    <w:rsid w:val="00A06FFA"/>
    <w:rsid w:val="00A07705"/>
    <w:rsid w:val="00A07857"/>
    <w:rsid w:val="00A1159C"/>
    <w:rsid w:val="00A12041"/>
    <w:rsid w:val="00A21B39"/>
    <w:rsid w:val="00A243AB"/>
    <w:rsid w:val="00A25C2A"/>
    <w:rsid w:val="00A36EC7"/>
    <w:rsid w:val="00A41B0B"/>
    <w:rsid w:val="00A42A91"/>
    <w:rsid w:val="00A44AA0"/>
    <w:rsid w:val="00A44D51"/>
    <w:rsid w:val="00A45B9E"/>
    <w:rsid w:val="00A4637E"/>
    <w:rsid w:val="00A473BF"/>
    <w:rsid w:val="00A50689"/>
    <w:rsid w:val="00A524D7"/>
    <w:rsid w:val="00A5275F"/>
    <w:rsid w:val="00A539B8"/>
    <w:rsid w:val="00A55FF3"/>
    <w:rsid w:val="00A63AE2"/>
    <w:rsid w:val="00A66206"/>
    <w:rsid w:val="00A7194E"/>
    <w:rsid w:val="00A72478"/>
    <w:rsid w:val="00A74E3F"/>
    <w:rsid w:val="00A82180"/>
    <w:rsid w:val="00A822AA"/>
    <w:rsid w:val="00A84A82"/>
    <w:rsid w:val="00A85A29"/>
    <w:rsid w:val="00A93139"/>
    <w:rsid w:val="00A93561"/>
    <w:rsid w:val="00A93739"/>
    <w:rsid w:val="00A953E3"/>
    <w:rsid w:val="00A9595F"/>
    <w:rsid w:val="00A97016"/>
    <w:rsid w:val="00AA0C40"/>
    <w:rsid w:val="00AA4535"/>
    <w:rsid w:val="00AB37BA"/>
    <w:rsid w:val="00AB4D14"/>
    <w:rsid w:val="00AB67D5"/>
    <w:rsid w:val="00AC10F2"/>
    <w:rsid w:val="00AC21FE"/>
    <w:rsid w:val="00AC2CF4"/>
    <w:rsid w:val="00AC4344"/>
    <w:rsid w:val="00AD2F57"/>
    <w:rsid w:val="00AD3104"/>
    <w:rsid w:val="00AD5099"/>
    <w:rsid w:val="00AE78A2"/>
    <w:rsid w:val="00AE7BD3"/>
    <w:rsid w:val="00AF3E07"/>
    <w:rsid w:val="00B02823"/>
    <w:rsid w:val="00B02C1B"/>
    <w:rsid w:val="00B05C9B"/>
    <w:rsid w:val="00B063BD"/>
    <w:rsid w:val="00B12758"/>
    <w:rsid w:val="00B12D67"/>
    <w:rsid w:val="00B153C3"/>
    <w:rsid w:val="00B15752"/>
    <w:rsid w:val="00B16CF7"/>
    <w:rsid w:val="00B17D6F"/>
    <w:rsid w:val="00B2139A"/>
    <w:rsid w:val="00B21B15"/>
    <w:rsid w:val="00B241C7"/>
    <w:rsid w:val="00B30947"/>
    <w:rsid w:val="00B318F7"/>
    <w:rsid w:val="00B3462A"/>
    <w:rsid w:val="00B346DD"/>
    <w:rsid w:val="00B36650"/>
    <w:rsid w:val="00B4115B"/>
    <w:rsid w:val="00B44426"/>
    <w:rsid w:val="00B44F03"/>
    <w:rsid w:val="00B4684B"/>
    <w:rsid w:val="00B47F6E"/>
    <w:rsid w:val="00B50E55"/>
    <w:rsid w:val="00B5168B"/>
    <w:rsid w:val="00B527F3"/>
    <w:rsid w:val="00B60610"/>
    <w:rsid w:val="00B62EFC"/>
    <w:rsid w:val="00B6389D"/>
    <w:rsid w:val="00B7403F"/>
    <w:rsid w:val="00B741F7"/>
    <w:rsid w:val="00B803BB"/>
    <w:rsid w:val="00B80A6C"/>
    <w:rsid w:val="00B82BFC"/>
    <w:rsid w:val="00B85451"/>
    <w:rsid w:val="00B865BF"/>
    <w:rsid w:val="00B86FB2"/>
    <w:rsid w:val="00BA0C23"/>
    <w:rsid w:val="00BA2457"/>
    <w:rsid w:val="00BA7688"/>
    <w:rsid w:val="00BB2234"/>
    <w:rsid w:val="00BB399B"/>
    <w:rsid w:val="00BC2490"/>
    <w:rsid w:val="00BC2C2B"/>
    <w:rsid w:val="00BC2C6E"/>
    <w:rsid w:val="00BC3B04"/>
    <w:rsid w:val="00BC3EE2"/>
    <w:rsid w:val="00BC76F6"/>
    <w:rsid w:val="00BD545D"/>
    <w:rsid w:val="00BE0E24"/>
    <w:rsid w:val="00BE16C4"/>
    <w:rsid w:val="00BE21D2"/>
    <w:rsid w:val="00BE3978"/>
    <w:rsid w:val="00BF6B09"/>
    <w:rsid w:val="00C105DF"/>
    <w:rsid w:val="00C125F0"/>
    <w:rsid w:val="00C225A8"/>
    <w:rsid w:val="00C23F06"/>
    <w:rsid w:val="00C24853"/>
    <w:rsid w:val="00C316CA"/>
    <w:rsid w:val="00C33AC0"/>
    <w:rsid w:val="00C34226"/>
    <w:rsid w:val="00C37008"/>
    <w:rsid w:val="00C42397"/>
    <w:rsid w:val="00C42AB1"/>
    <w:rsid w:val="00C51919"/>
    <w:rsid w:val="00C52B7A"/>
    <w:rsid w:val="00C53182"/>
    <w:rsid w:val="00C53B4F"/>
    <w:rsid w:val="00C53F09"/>
    <w:rsid w:val="00C55DC8"/>
    <w:rsid w:val="00C6169B"/>
    <w:rsid w:val="00C6214D"/>
    <w:rsid w:val="00C624ED"/>
    <w:rsid w:val="00C630BB"/>
    <w:rsid w:val="00C657AC"/>
    <w:rsid w:val="00C66F3B"/>
    <w:rsid w:val="00C67746"/>
    <w:rsid w:val="00C71B2F"/>
    <w:rsid w:val="00C84F36"/>
    <w:rsid w:val="00C90AEB"/>
    <w:rsid w:val="00C91225"/>
    <w:rsid w:val="00C9467D"/>
    <w:rsid w:val="00CA3879"/>
    <w:rsid w:val="00CA3EBA"/>
    <w:rsid w:val="00CB29BD"/>
    <w:rsid w:val="00CB7215"/>
    <w:rsid w:val="00CC17F8"/>
    <w:rsid w:val="00CC4D31"/>
    <w:rsid w:val="00CC54E1"/>
    <w:rsid w:val="00CC7138"/>
    <w:rsid w:val="00CD141A"/>
    <w:rsid w:val="00CD316D"/>
    <w:rsid w:val="00CD37C6"/>
    <w:rsid w:val="00CE03EE"/>
    <w:rsid w:val="00CE0864"/>
    <w:rsid w:val="00CF4AAB"/>
    <w:rsid w:val="00CF4DCF"/>
    <w:rsid w:val="00CF68E7"/>
    <w:rsid w:val="00CF6E6B"/>
    <w:rsid w:val="00CF74DB"/>
    <w:rsid w:val="00D02596"/>
    <w:rsid w:val="00D0346E"/>
    <w:rsid w:val="00D126F6"/>
    <w:rsid w:val="00D20861"/>
    <w:rsid w:val="00D223D3"/>
    <w:rsid w:val="00D25099"/>
    <w:rsid w:val="00D25954"/>
    <w:rsid w:val="00D30028"/>
    <w:rsid w:val="00D362DF"/>
    <w:rsid w:val="00D3767A"/>
    <w:rsid w:val="00D42117"/>
    <w:rsid w:val="00D42FF4"/>
    <w:rsid w:val="00D469BD"/>
    <w:rsid w:val="00D471BC"/>
    <w:rsid w:val="00D4734D"/>
    <w:rsid w:val="00D514E8"/>
    <w:rsid w:val="00D60AF5"/>
    <w:rsid w:val="00D626B6"/>
    <w:rsid w:val="00D63A45"/>
    <w:rsid w:val="00D6672F"/>
    <w:rsid w:val="00D71BD7"/>
    <w:rsid w:val="00D7275A"/>
    <w:rsid w:val="00D727BC"/>
    <w:rsid w:val="00D80EF7"/>
    <w:rsid w:val="00D877A8"/>
    <w:rsid w:val="00D87B3E"/>
    <w:rsid w:val="00D907EE"/>
    <w:rsid w:val="00D91282"/>
    <w:rsid w:val="00D92C24"/>
    <w:rsid w:val="00D931F2"/>
    <w:rsid w:val="00D9655A"/>
    <w:rsid w:val="00DA288A"/>
    <w:rsid w:val="00DA5755"/>
    <w:rsid w:val="00DB23AF"/>
    <w:rsid w:val="00DB299A"/>
    <w:rsid w:val="00DB3E28"/>
    <w:rsid w:val="00DC27A6"/>
    <w:rsid w:val="00DC2BBF"/>
    <w:rsid w:val="00DC2F25"/>
    <w:rsid w:val="00DC768E"/>
    <w:rsid w:val="00DD0A4B"/>
    <w:rsid w:val="00DD1BD7"/>
    <w:rsid w:val="00DD24AD"/>
    <w:rsid w:val="00DD2E43"/>
    <w:rsid w:val="00DD4D94"/>
    <w:rsid w:val="00DD5561"/>
    <w:rsid w:val="00DD68C6"/>
    <w:rsid w:val="00DD7313"/>
    <w:rsid w:val="00DD7E3A"/>
    <w:rsid w:val="00DE017E"/>
    <w:rsid w:val="00DE0E86"/>
    <w:rsid w:val="00DF25C6"/>
    <w:rsid w:val="00E01E83"/>
    <w:rsid w:val="00E01E9A"/>
    <w:rsid w:val="00E0284E"/>
    <w:rsid w:val="00E05EDD"/>
    <w:rsid w:val="00E07808"/>
    <w:rsid w:val="00E14073"/>
    <w:rsid w:val="00E14474"/>
    <w:rsid w:val="00E149A8"/>
    <w:rsid w:val="00E150FE"/>
    <w:rsid w:val="00E16B49"/>
    <w:rsid w:val="00E178F0"/>
    <w:rsid w:val="00E217A0"/>
    <w:rsid w:val="00E221B1"/>
    <w:rsid w:val="00E22C48"/>
    <w:rsid w:val="00E238E8"/>
    <w:rsid w:val="00E30A41"/>
    <w:rsid w:val="00E30BC9"/>
    <w:rsid w:val="00E30D39"/>
    <w:rsid w:val="00E403B7"/>
    <w:rsid w:val="00E43881"/>
    <w:rsid w:val="00E43C90"/>
    <w:rsid w:val="00E45E70"/>
    <w:rsid w:val="00E46494"/>
    <w:rsid w:val="00E4697E"/>
    <w:rsid w:val="00E52D31"/>
    <w:rsid w:val="00E53363"/>
    <w:rsid w:val="00E536BA"/>
    <w:rsid w:val="00E54629"/>
    <w:rsid w:val="00E560DF"/>
    <w:rsid w:val="00E561A7"/>
    <w:rsid w:val="00E61D70"/>
    <w:rsid w:val="00E638C9"/>
    <w:rsid w:val="00E65D46"/>
    <w:rsid w:val="00E65ECD"/>
    <w:rsid w:val="00E67CF7"/>
    <w:rsid w:val="00E70062"/>
    <w:rsid w:val="00E81F3A"/>
    <w:rsid w:val="00E82F66"/>
    <w:rsid w:val="00E86AD2"/>
    <w:rsid w:val="00E970C1"/>
    <w:rsid w:val="00EA2FD8"/>
    <w:rsid w:val="00EA7CBA"/>
    <w:rsid w:val="00EB0860"/>
    <w:rsid w:val="00EB1044"/>
    <w:rsid w:val="00EB1709"/>
    <w:rsid w:val="00EB1F26"/>
    <w:rsid w:val="00EB6EB2"/>
    <w:rsid w:val="00EC0841"/>
    <w:rsid w:val="00EC1A30"/>
    <w:rsid w:val="00EC584C"/>
    <w:rsid w:val="00EC6A97"/>
    <w:rsid w:val="00ED1CD2"/>
    <w:rsid w:val="00ED2473"/>
    <w:rsid w:val="00EE0304"/>
    <w:rsid w:val="00EE1639"/>
    <w:rsid w:val="00EE2505"/>
    <w:rsid w:val="00EE4932"/>
    <w:rsid w:val="00EE5BC3"/>
    <w:rsid w:val="00EF1C0B"/>
    <w:rsid w:val="00EF6E25"/>
    <w:rsid w:val="00F00FB9"/>
    <w:rsid w:val="00F01A5A"/>
    <w:rsid w:val="00F06824"/>
    <w:rsid w:val="00F06F52"/>
    <w:rsid w:val="00F13510"/>
    <w:rsid w:val="00F148C5"/>
    <w:rsid w:val="00F15C95"/>
    <w:rsid w:val="00F16827"/>
    <w:rsid w:val="00F21D0E"/>
    <w:rsid w:val="00F248FE"/>
    <w:rsid w:val="00F276A6"/>
    <w:rsid w:val="00F300D4"/>
    <w:rsid w:val="00F3048A"/>
    <w:rsid w:val="00F305F4"/>
    <w:rsid w:val="00F311D9"/>
    <w:rsid w:val="00F46D96"/>
    <w:rsid w:val="00F471E0"/>
    <w:rsid w:val="00F475DB"/>
    <w:rsid w:val="00F51343"/>
    <w:rsid w:val="00F554AC"/>
    <w:rsid w:val="00F55D0A"/>
    <w:rsid w:val="00F6030D"/>
    <w:rsid w:val="00F61E4E"/>
    <w:rsid w:val="00F6545B"/>
    <w:rsid w:val="00F65C18"/>
    <w:rsid w:val="00F71DF8"/>
    <w:rsid w:val="00F72705"/>
    <w:rsid w:val="00F7409D"/>
    <w:rsid w:val="00F76670"/>
    <w:rsid w:val="00F80FA4"/>
    <w:rsid w:val="00F82E1E"/>
    <w:rsid w:val="00F846DB"/>
    <w:rsid w:val="00F85DDF"/>
    <w:rsid w:val="00F86047"/>
    <w:rsid w:val="00F86D9E"/>
    <w:rsid w:val="00F91C33"/>
    <w:rsid w:val="00F92836"/>
    <w:rsid w:val="00F941A5"/>
    <w:rsid w:val="00F94638"/>
    <w:rsid w:val="00F96378"/>
    <w:rsid w:val="00F96638"/>
    <w:rsid w:val="00FA01A8"/>
    <w:rsid w:val="00FA1C8A"/>
    <w:rsid w:val="00FA3FF1"/>
    <w:rsid w:val="00FA71ED"/>
    <w:rsid w:val="00FA7D15"/>
    <w:rsid w:val="00FB1B32"/>
    <w:rsid w:val="00FB414F"/>
    <w:rsid w:val="00FB5F25"/>
    <w:rsid w:val="00FC136D"/>
    <w:rsid w:val="00FC5672"/>
    <w:rsid w:val="00FC749F"/>
    <w:rsid w:val="00FD0F1F"/>
    <w:rsid w:val="00FD3F59"/>
    <w:rsid w:val="00FD55C7"/>
    <w:rsid w:val="00FD5FDB"/>
    <w:rsid w:val="00FD7F26"/>
    <w:rsid w:val="00FE2B81"/>
    <w:rsid w:val="00FE3E08"/>
    <w:rsid w:val="00FE6E95"/>
    <w:rsid w:val="00FE75F0"/>
    <w:rsid w:val="00FF0CC3"/>
    <w:rsid w:val="00FF28AE"/>
    <w:rsid w:val="00FF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62A"/>
    <w:pPr>
      <w:ind w:left="720"/>
      <w:contextualSpacing/>
    </w:pPr>
  </w:style>
  <w:style w:type="character" w:customStyle="1" w:styleId="apple-converted-space">
    <w:name w:val="apple-converted-space"/>
    <w:basedOn w:val="a0"/>
    <w:rsid w:val="00CA3879"/>
  </w:style>
  <w:style w:type="paragraph" w:styleId="a6">
    <w:name w:val="Normal (Web)"/>
    <w:basedOn w:val="a"/>
    <w:uiPriority w:val="99"/>
    <w:semiHidden/>
    <w:unhideWhenUsed/>
    <w:rsid w:val="00CA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F7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14965-EE7D-4A49-A5C9-DC360D3F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10</cp:revision>
  <dcterms:created xsi:type="dcterms:W3CDTF">2013-11-18T14:48:00Z</dcterms:created>
  <dcterms:modified xsi:type="dcterms:W3CDTF">2013-11-22T16:21:00Z</dcterms:modified>
</cp:coreProperties>
</file>