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4" w:rsidRDefault="006D10E4" w:rsidP="006D10E4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МГБДОУ № 11</w:t>
      </w:r>
    </w:p>
    <w:p w:rsidR="006D10E4" w:rsidRDefault="006D10E4" w:rsidP="006D10E4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Московского района</w:t>
      </w:r>
    </w:p>
    <w:p w:rsidR="006D10E4" w:rsidRDefault="006D10E4" w:rsidP="006D10E4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 второй младшей        группы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D10E4" w:rsidRDefault="006D10E4" w:rsidP="006D10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E4" w:rsidRDefault="006D10E4" w:rsidP="006D10E4">
      <w:pPr>
        <w:rPr>
          <w:rFonts w:ascii="Times New Roman" w:hAnsi="Times New Roman" w:cs="Times New Roman"/>
          <w:sz w:val="28"/>
          <w:szCs w:val="28"/>
        </w:rPr>
      </w:pPr>
    </w:p>
    <w:p w:rsidR="006D10E4" w:rsidRDefault="006D10E4" w:rsidP="006D10E4">
      <w:pPr>
        <w:rPr>
          <w:rFonts w:ascii="Times New Roman" w:hAnsi="Times New Roman" w:cs="Times New Roman"/>
          <w:sz w:val="28"/>
          <w:szCs w:val="28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1837">
        <w:rPr>
          <w:rFonts w:ascii="Times New Roman" w:hAnsi="Times New Roman" w:cs="Times New Roman"/>
          <w:b/>
          <w:sz w:val="56"/>
          <w:szCs w:val="56"/>
        </w:rPr>
        <w:t>Консультация для родителей.</w:t>
      </w: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Pr="002B56DA">
        <w:rPr>
          <w:rFonts w:ascii="Times New Roman" w:hAnsi="Times New Roman" w:cs="Times New Roman"/>
          <w:b/>
          <w:color w:val="FF0000"/>
          <w:sz w:val="56"/>
          <w:szCs w:val="56"/>
        </w:rPr>
        <w:t>Чем заняться, во что поиграть с ребенком на кухне!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D10E4" w:rsidRDefault="006D10E4" w:rsidP="006D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0E4" w:rsidRDefault="006D10E4" w:rsidP="006D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0E4" w:rsidRDefault="006D10E4" w:rsidP="006D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0E4" w:rsidRDefault="006D10E4" w:rsidP="006D1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Санкт – Петербург </w:t>
      </w:r>
    </w:p>
    <w:p w:rsidR="006D10E4" w:rsidRDefault="006D10E4" w:rsidP="006D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2013 год.</w:t>
      </w:r>
    </w:p>
    <w:p w:rsidR="006D10E4" w:rsidRDefault="006D10E4" w:rsidP="006D10E4">
      <w:pPr>
        <w:shd w:val="clear" w:color="auto" w:fill="FFFFFF"/>
        <w:spacing w:before="300" w:after="0" w:line="465" w:lineRule="atLeast"/>
        <w:jc w:val="center"/>
        <w:outlineLvl w:val="1"/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</w:pPr>
      <w:r w:rsidRPr="00991910"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  <w:lastRenderedPageBreak/>
        <w:t>1 -3 года, «Ребенок ходящий»</w:t>
      </w:r>
    </w:p>
    <w:p w:rsidR="006D10E4" w:rsidRPr="00991910" w:rsidRDefault="006D10E4" w:rsidP="006D10E4">
      <w:pPr>
        <w:shd w:val="clear" w:color="auto" w:fill="FFFFFF"/>
        <w:spacing w:before="300" w:after="0" w:line="465" w:lineRule="atLeast"/>
        <w:outlineLvl w:val="1"/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9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701F205" wp14:editId="60AE68C1">
            <wp:extent cx="6619875" cy="4408837"/>
            <wp:effectExtent l="0" t="0" r="0" b="0"/>
            <wp:docPr id="1" name="Рисунок 1" descr="http://img4.minibanda.ru/Notes/8/7/a/cache/87aaaaa3-2013-0919-1041-2390598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minibanda.ru/Notes/8/7/a/cache/87aaaaa3-2013-0919-1041-2390598ffff4-w500-h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89" cy="44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E4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Занятия: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перебирать крупы, макароны, горох или фасоль, разделять по емкостям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пальчиковый бассейн (в глубокой небьющейся емкости), ложкой перекладывать из одной емкости в другую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крупу водой и опять же трогать, переливать, перекладывать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в крупу маленькие игрушки и находить их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на подносе манкой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наклеить на бумагу горох, крупу и пальчиками «ходить» по ним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раскрашивать водные раскраски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 соленым тестом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 крышками: подбирать крышки к банкам и учиться закручивать,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фруктами и овощами — ставить печати (свеклой или тыквой) разных форм;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стихи про еду</w:t>
      </w:r>
    </w:p>
    <w:p w:rsidR="006D10E4" w:rsidRPr="00991910" w:rsidRDefault="006D10E4" w:rsidP="006D10E4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попробовать уже доверить настоящую работу помощника: солить кашу, добавлять ингредиенты в миску, подавать картофелины и вырезать печенья из теста.</w:t>
      </w:r>
    </w:p>
    <w:p w:rsidR="006D10E4" w:rsidRPr="00F81ECB" w:rsidRDefault="006D10E4" w:rsidP="006D10E4">
      <w:pPr>
        <w:shd w:val="clear" w:color="auto" w:fill="FFFFFF"/>
        <w:spacing w:before="300" w:after="0" w:line="46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4" w:rsidRDefault="006D10E4" w:rsidP="006D10E4">
      <w:pPr>
        <w:shd w:val="clear" w:color="auto" w:fill="FFFFFF"/>
        <w:spacing w:before="300" w:after="0" w:line="465" w:lineRule="atLeast"/>
        <w:outlineLvl w:val="1"/>
        <w:rPr>
          <w:rFonts w:ascii="Open Sans Condensed" w:eastAsia="Times New Roman" w:hAnsi="Open Sans Condensed" w:cs="Arial"/>
          <w:b/>
          <w:bCs/>
          <w:color w:val="000000"/>
          <w:sz w:val="39"/>
          <w:szCs w:val="39"/>
          <w:lang w:eastAsia="ru-RU"/>
        </w:rPr>
      </w:pPr>
    </w:p>
    <w:p w:rsidR="006D10E4" w:rsidRDefault="006D10E4" w:rsidP="006D10E4">
      <w:pPr>
        <w:shd w:val="clear" w:color="auto" w:fill="FFFFFF"/>
        <w:spacing w:before="300" w:after="0" w:line="465" w:lineRule="atLeast"/>
        <w:jc w:val="center"/>
        <w:outlineLvl w:val="1"/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</w:pPr>
      <w:r w:rsidRPr="00991910"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  <w:lastRenderedPageBreak/>
        <w:t>3 года — 6 лет, «Ребенок-почемучка»</w:t>
      </w:r>
    </w:p>
    <w:p w:rsidR="006D10E4" w:rsidRPr="00991910" w:rsidRDefault="006D10E4" w:rsidP="006D10E4">
      <w:pPr>
        <w:shd w:val="clear" w:color="auto" w:fill="FFFFFF"/>
        <w:spacing w:before="300" w:after="0" w:line="465" w:lineRule="atLeast"/>
        <w:jc w:val="center"/>
        <w:outlineLvl w:val="1"/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9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DF5A422" wp14:editId="73A67507">
            <wp:extent cx="6638925" cy="4421524"/>
            <wp:effectExtent l="0" t="0" r="0" b="0"/>
            <wp:docPr id="2" name="Рисунок 2" descr="http://img4.minibanda.ru/Notes/c/e/3/cache/ce3aaaa3-2013-0919-1041-2390595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4.minibanda.ru/Notes/c/e/3/cache/ce3aaaa3-2013-0919-1041-2390595ffff4-w500-h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E4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Занятия: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сортировать и раскладывать продукты по местам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отсчитывать продукты (2 морковки, 1 луковица и т. п.)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тереть на терке овощи;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отделять стебли у зелени;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вливать, всыпать, перемешивать предварительно отмеренные ингредиенты;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солить, добавлять сахар, перчить под присмотром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яйца или вареные овощи для винегрета (безопасным ножиком с тупым кончиком и с пилочкой)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разбивать яйца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перемешивать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«гасить» соду уксусом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накрывать на стол и убирать со стола</w:t>
      </w:r>
    </w:p>
    <w:p w:rsidR="006D10E4" w:rsidRPr="00991910" w:rsidRDefault="006D10E4" w:rsidP="006D10E4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дегустировать</w:t>
      </w:r>
    </w:p>
    <w:p w:rsidR="006D10E4" w:rsidRPr="00991910" w:rsidRDefault="006D10E4" w:rsidP="006D10E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9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3E49516" wp14:editId="03385D77">
            <wp:extent cx="6667500" cy="5040630"/>
            <wp:effectExtent l="0" t="0" r="0" b="7620"/>
            <wp:docPr id="3" name="Рисунок 3" descr="http://img4.minibanda.ru/Notes/9/0/2/cache/902aaaa3-2013-0919-1041-2390600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4.minibanda.ru/Notes/9/0/2/cache/902aaaa3-2013-0919-1041-2390600ffff4-w500-h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E4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А еще можно:</w:t>
      </w:r>
    </w:p>
    <w:p w:rsidR="006D10E4" w:rsidRPr="00991910" w:rsidRDefault="006D10E4" w:rsidP="006D10E4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подставить стул к мойке и дать стаканчики, ложки, половники, чтобы переливать воду, а потом и помогать мыть посуду</w:t>
      </w:r>
    </w:p>
    <w:p w:rsidR="006D10E4" w:rsidRPr="00991910" w:rsidRDefault="006D10E4" w:rsidP="006D10E4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опыты: тонут или не тонут в воде разные овощи, в какой воде, теплой или холодной, быстрее тает лед и т. п.</w:t>
      </w:r>
    </w:p>
    <w:p w:rsidR="006D10E4" w:rsidRPr="00991910" w:rsidRDefault="006D10E4" w:rsidP="006D10E4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 «Директора зоопарка»: раскладывать печенья в виде животных по разным емкостям-домикам</w:t>
      </w:r>
    </w:p>
    <w:p w:rsidR="006D10E4" w:rsidRPr="00991910" w:rsidRDefault="006D10E4" w:rsidP="006D10E4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память: класть перед ребенком предметы, потом часть убирать (использовать в готовке) и спрашивать, что лежало и на каком месте</w:t>
      </w:r>
    </w:p>
    <w:p w:rsidR="006D10E4" w:rsidRPr="00991910" w:rsidRDefault="006D10E4" w:rsidP="006D10E4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ощупь определять, что лежит в непрозрачном пакете</w:t>
      </w:r>
    </w:p>
    <w:p w:rsidR="006D10E4" w:rsidRPr="00991910" w:rsidRDefault="006D10E4" w:rsidP="006D10E4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глазки (как в передаче «Вкусные истории»), прикрепить к овощам и сочинить про них историю. Можно в качестве глазок просто втыкать целую гвоздику, а рты вырезать ножом.</w:t>
      </w:r>
    </w:p>
    <w:p w:rsidR="006D10E4" w:rsidRDefault="006D10E4" w:rsidP="006D10E4">
      <w:pPr>
        <w:shd w:val="clear" w:color="auto" w:fill="FFFFFF"/>
        <w:spacing w:before="300" w:after="0" w:line="465" w:lineRule="atLeast"/>
        <w:outlineLvl w:val="1"/>
        <w:rPr>
          <w:rFonts w:ascii="Open Sans Condensed" w:eastAsia="Times New Roman" w:hAnsi="Open Sans Condensed" w:cs="Arial"/>
          <w:b/>
          <w:bCs/>
          <w:color w:val="000000"/>
          <w:sz w:val="39"/>
          <w:szCs w:val="39"/>
          <w:lang w:eastAsia="ru-RU"/>
        </w:rPr>
      </w:pPr>
    </w:p>
    <w:p w:rsidR="006D10E4" w:rsidRDefault="006D10E4" w:rsidP="006D10E4">
      <w:pPr>
        <w:shd w:val="clear" w:color="auto" w:fill="FFFFFF"/>
        <w:spacing w:before="300" w:after="0" w:line="465" w:lineRule="atLeast"/>
        <w:outlineLvl w:val="1"/>
        <w:rPr>
          <w:rFonts w:ascii="Open Sans Condensed" w:eastAsia="Times New Roman" w:hAnsi="Open Sans Condensed" w:cs="Arial"/>
          <w:b/>
          <w:bCs/>
          <w:color w:val="000000"/>
          <w:sz w:val="39"/>
          <w:szCs w:val="39"/>
          <w:lang w:eastAsia="ru-RU"/>
        </w:rPr>
      </w:pPr>
    </w:p>
    <w:p w:rsidR="006D10E4" w:rsidRDefault="006D10E4" w:rsidP="006D10E4">
      <w:pPr>
        <w:shd w:val="clear" w:color="auto" w:fill="FFFFFF"/>
        <w:spacing w:before="300" w:after="0" w:line="465" w:lineRule="atLeast"/>
        <w:outlineLvl w:val="1"/>
        <w:rPr>
          <w:rFonts w:ascii="Open Sans Condensed" w:eastAsia="Times New Roman" w:hAnsi="Open Sans Condensed" w:cs="Arial"/>
          <w:b/>
          <w:bCs/>
          <w:color w:val="000000"/>
          <w:sz w:val="39"/>
          <w:szCs w:val="39"/>
          <w:lang w:eastAsia="ru-RU"/>
        </w:rPr>
      </w:pPr>
    </w:p>
    <w:p w:rsidR="006D10E4" w:rsidRDefault="006D10E4" w:rsidP="006D10E4">
      <w:pPr>
        <w:shd w:val="clear" w:color="auto" w:fill="FFFFFF"/>
        <w:spacing w:before="300" w:after="0" w:line="465" w:lineRule="atLeast"/>
        <w:jc w:val="center"/>
        <w:outlineLvl w:val="1"/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</w:pPr>
      <w:r w:rsidRPr="00991910"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  <w:lastRenderedPageBreak/>
        <w:t>Старше 6 лет, «Большой человек»</w:t>
      </w:r>
    </w:p>
    <w:p w:rsidR="006D10E4" w:rsidRPr="00991910" w:rsidRDefault="006D10E4" w:rsidP="006D10E4">
      <w:pPr>
        <w:shd w:val="clear" w:color="auto" w:fill="FFFFFF"/>
        <w:spacing w:before="300" w:after="0" w:line="465" w:lineRule="atLeast"/>
        <w:jc w:val="center"/>
        <w:outlineLvl w:val="1"/>
        <w:rPr>
          <w:rFonts w:ascii="Open Sans Condensed" w:eastAsia="Times New Roman" w:hAnsi="Open Sans Condensed" w:cs="Arial"/>
          <w:b/>
          <w:bCs/>
          <w:color w:val="FF0000"/>
          <w:sz w:val="39"/>
          <w:szCs w:val="39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9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6643FF" wp14:editId="024B5619">
            <wp:extent cx="6683188" cy="4415180"/>
            <wp:effectExtent l="0" t="0" r="3810" b="4445"/>
            <wp:docPr id="4" name="Рисунок 4" descr="http://img4.minibanda.ru/Notes/f/9/3/cache/f93aaaa3-2013-0919-1041-2390596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4.minibanda.ru/Notes/f/9/3/cache/f93aaaa3-2013-0919-1041-2390596ffff4-w500-h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88" cy="44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E4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0E4" w:rsidRPr="00991910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простая категория помощников, так как они либо что-то на кухне делают и реально помогают, либо ничего не делают, но и не мешают, поскольку заняты своими делами.</w:t>
      </w:r>
    </w:p>
    <w:p w:rsidR="006D10E4" w:rsidRPr="00991910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дети могут делать на кухне всё:</w:t>
      </w:r>
    </w:p>
    <w:p w:rsidR="006D10E4" w:rsidRPr="00991910" w:rsidRDefault="006D10E4" w:rsidP="006D10E4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рецепты</w:t>
      </w:r>
    </w:p>
    <w:p w:rsidR="006D10E4" w:rsidRPr="00991910" w:rsidRDefault="006D10E4" w:rsidP="006D10E4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тереть, взбивать, нарезать</w:t>
      </w:r>
    </w:p>
    <w:p w:rsidR="006D10E4" w:rsidRPr="00991910" w:rsidRDefault="006D10E4" w:rsidP="006D10E4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от кожуры</w:t>
      </w:r>
    </w:p>
    <w:p w:rsidR="006D10E4" w:rsidRPr="00991910" w:rsidRDefault="006D10E4" w:rsidP="006D10E4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ингредиенты (в процессе повторяя математику: чем отличается ½ от ¼</w:t>
      </w:r>
      <w:proofErr w:type="gramStart"/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10E4" w:rsidRPr="00991910" w:rsidRDefault="006D10E4" w:rsidP="006D10E4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котлеты, пирожки, пельмени</w:t>
      </w:r>
    </w:p>
    <w:p w:rsidR="006D10E4" w:rsidRPr="00991910" w:rsidRDefault="006D10E4" w:rsidP="006D10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Плюсы приготовления еды вместе с ребенком</w:t>
      </w:r>
    </w:p>
    <w:p w:rsidR="006D10E4" w:rsidRPr="00991910" w:rsidRDefault="006D10E4" w:rsidP="006D10E4">
      <w:pPr>
        <w:numPr>
          <w:ilvl w:val="0"/>
          <w:numId w:val="5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не игрушечное занятие, где совершаются настоящие чудеса</w:t>
      </w:r>
    </w:p>
    <w:p w:rsidR="006D10E4" w:rsidRPr="00991910" w:rsidRDefault="006D10E4" w:rsidP="006D10E4">
      <w:pPr>
        <w:numPr>
          <w:ilvl w:val="0"/>
          <w:numId w:val="5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 благодаря которому можно узнать про горячее и холодное, вкусное и длинное, про цифры и цвета, про свойства предметов, логику и последовательность действий</w:t>
      </w:r>
    </w:p>
    <w:p w:rsidR="006D10E4" w:rsidRPr="00991910" w:rsidRDefault="006D10E4" w:rsidP="006D10E4">
      <w:pPr>
        <w:numPr>
          <w:ilvl w:val="0"/>
          <w:numId w:val="5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участвует в жизни семьи, учится помогать</w:t>
      </w:r>
    </w:p>
    <w:p w:rsidR="006D10E4" w:rsidRPr="00991910" w:rsidRDefault="006D10E4" w:rsidP="006D10E4">
      <w:pPr>
        <w:numPr>
          <w:ilvl w:val="0"/>
          <w:numId w:val="5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совместно проведенное время</w:t>
      </w:r>
    </w:p>
    <w:p w:rsidR="006D10E4" w:rsidRPr="00991910" w:rsidRDefault="006D10E4" w:rsidP="006D10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 w:rsidRPr="00991910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И конечно, самый вкусный обед в мире, приготовленный своими руками!</w:t>
      </w:r>
    </w:p>
    <w:p w:rsidR="00F90C11" w:rsidRDefault="00F90C11"/>
    <w:sectPr w:rsidR="00F90C11" w:rsidSect="006D10E4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3EB"/>
    <w:multiLevelType w:val="multilevel"/>
    <w:tmpl w:val="DE2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42F22"/>
    <w:multiLevelType w:val="multilevel"/>
    <w:tmpl w:val="AF0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90A5A"/>
    <w:multiLevelType w:val="multilevel"/>
    <w:tmpl w:val="997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004CF"/>
    <w:multiLevelType w:val="multilevel"/>
    <w:tmpl w:val="405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D2A07"/>
    <w:multiLevelType w:val="multilevel"/>
    <w:tmpl w:val="33C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F"/>
    <w:rsid w:val="006D10E4"/>
    <w:rsid w:val="00985F2F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512</Words>
  <Characters>2923</Characters>
  <Application>Microsoft Office Word</Application>
  <DocSecurity>0</DocSecurity>
  <Lines>24</Lines>
  <Paragraphs>6</Paragraphs>
  <ScaleCrop>false</ScaleCrop>
  <Company>Hewlett-Packard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2013-11-23T07:41:00Z</dcterms:created>
  <dcterms:modified xsi:type="dcterms:W3CDTF">2013-11-23T07:46:00Z</dcterms:modified>
</cp:coreProperties>
</file>