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7" w:rsidRPr="000C1901" w:rsidRDefault="00115667" w:rsidP="007B3A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«Любите детство, поощряйте его игры и забавы,</w:t>
      </w:r>
      <w:r w:rsidRPr="000C1901">
        <w:rPr>
          <w:rFonts w:ascii="Arial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>не форсируйте его развития,</w:t>
      </w:r>
    </w:p>
    <w:p w:rsidR="00115667" w:rsidRPr="000C1901" w:rsidRDefault="00115667" w:rsidP="007B3A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обращайтесь с  </w:t>
      </w:r>
      <w:r w:rsidR="007B3AF0"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AF0"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 его возрасту».</w:t>
      </w:r>
    </w:p>
    <w:p w:rsidR="00115667" w:rsidRDefault="007B3AF0" w:rsidP="007B3A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Ж.</w:t>
      </w:r>
      <w:r w:rsidR="00115667" w:rsidRPr="000C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</w:t>
      </w:r>
      <w:r w:rsidR="00115667" w:rsidRPr="007B3AF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B0F21" w:rsidRPr="001B0F21" w:rsidRDefault="001B0F21" w:rsidP="001B0F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F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Основные подходы в </w:t>
      </w:r>
      <w:proofErr w:type="spellStart"/>
      <w:proofErr w:type="gramStart"/>
      <w:r w:rsidRPr="001B0F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воспитательно</w:t>
      </w:r>
      <w:proofErr w:type="spellEnd"/>
      <w:r w:rsidRPr="001B0F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– образовательном</w:t>
      </w:r>
      <w:proofErr w:type="gramEnd"/>
      <w:r w:rsidRPr="001B0F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процессе с детьми раннего возраста.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год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7B3AF0" w:rsidRPr="000C19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важный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в развитии ребенка.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в</w:t>
      </w:r>
      <w:r w:rsidR="007B3AF0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совместной деятельности </w:t>
      </w:r>
      <w:proofErr w:type="gramStart"/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у детей развивается понимание речи. Дети продолжают осваивать названия предметов, учатся выполнять простые  словесные просьбы взрослых. </w:t>
      </w:r>
      <w:proofErr w:type="gramStart"/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Совершенствуется регуляция поведения в результате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взрослых к ребенку,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начинает понимать не только инструкцию, но и рассказ взрослых.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   этого    возраста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характерна неосознанность    мотивов,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импульсивность и 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чувств и желаний от ситуации.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 легко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заражаются эмоциональным состоянием сверстников.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Однако в этот период</w:t>
      </w:r>
      <w:r w:rsidR="007B3AF0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складываться и произвольность поведения. Она обусловлена</w:t>
      </w:r>
      <w:r w:rsidR="007B3AF0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развитием орудийных действий и речи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23CF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появляются чувства гордости</w:t>
      </w:r>
      <w:r w:rsidR="00EE23CF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стыда, 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начинают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формироваться элементы самосознания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связанные с </w:t>
      </w:r>
      <w:proofErr w:type="spellStart"/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интификацией</w:t>
      </w:r>
      <w:proofErr w:type="spellEnd"/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именем и полом. Завершается ранний возраст кризисом 3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Ребенок осознает себя как отдельного  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отличного от взрослого.  У него формируется образ Я.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детьми третьего года жизни, поставила перед собой цель: обеспечение своевременного и полноценного развития каждого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малыша в воспитательно-образовательном процессе. Для ее реализации наметила следующие 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color w:val="000000"/>
          <w:sz w:val="28"/>
          <w:szCs w:val="28"/>
        </w:rPr>
        <w:t xml:space="preserve">1 .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и сохранять здоровье детей.</w:t>
      </w:r>
    </w:p>
    <w:p w:rsidR="00115667" w:rsidRPr="000C1901" w:rsidRDefault="00EE23CF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    культурно-гигиенические     навыки     и     навыки самообслуживания.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23CF" w:rsidRPr="000C190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детей разнообразными сенсорными впечатлениями.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детей, расширяя их словарный запас.</w:t>
      </w:r>
    </w:p>
    <w:p w:rsidR="00115667" w:rsidRPr="000C1901" w:rsidRDefault="00EE23CF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нравственное отношение к окружающему миру.</w:t>
      </w:r>
    </w:p>
    <w:p w:rsidR="00115667" w:rsidRPr="000C1901" w:rsidRDefault="00EE23CF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Культурно-гигиенические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 немаловажны в жизни человека, а у детей раннего возраста особенно. 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3CF" w:rsidRPr="000C1901" w:rsidRDefault="00115667" w:rsidP="00EE23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уделяю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самостоятельности 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Учу детей мыть руки, насухо вытирать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руки личным полотенцем. Формирую </w:t>
      </w:r>
      <w:r w:rsidR="00EE23CF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пользования платком, салфеткой,</w:t>
      </w:r>
    </w:p>
    <w:p w:rsidR="00115667" w:rsidRPr="000C1901" w:rsidRDefault="00EE23CF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Расческой.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обучаю детей порядку одевания и раздевания. Для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вначале учу отдельным действиям, подробно показывая и объясняя, как их нужно выполнять. При этом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уделяю внимание чередованию объяснения и показа.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Усилия детей часто не достигают результата (туфелька не надевается, обе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ноги попадают в одну штанину), но дети стараются,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оказываю им помощь и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хвалю за трудолюбие.</w:t>
      </w:r>
      <w:proofErr w:type="gramEnd"/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культурно-гигиенических навыков осуществляю посредством расск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азывания стихотворений, </w:t>
      </w:r>
      <w:proofErr w:type="spellStart"/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«Чистая водичка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моет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Ване личико,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Машеньке - ладошки, а пальчики - Илюше».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Или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«Ладу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ладошки, с мылом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лапушки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. Чистые ладошки, вот хлеб и ло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жки»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акое сопровождение создает у детей хорошее настроение, желание выполнять действия самостоятельно. Прививаю у детей навыки самообслуживания с помощью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 приемов, игрушек. Например,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раздеваю куклу Машу, которая гуляла вместе с детьми, и сопровождаю свои действия словами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«Вот кукла Маша сняла шапку и положила ее в шкафчик на верхнюю полку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Посмотри, Маша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сейчас все ребята снимут шапк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положат их в свои шкафчики на верхние полочки». В процессе обучения поощряю детей, оказываю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своевременную помощь, поддержку.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стимулирует их активность, вызывает радость, удовлет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ворение от собственных усилий.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по привитию культурно-гигиенических навыков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2008-2009 </w:t>
      </w:r>
      <w:proofErr w:type="spellStart"/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показал, что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высокий уровень детей составлял — 43% , средний уровень — 44% , низкий — 13%; на конец учебного года результат стал выше: высокий — 53%, средний уровень — 47%, низкий уровень - 0%.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Интенсивно развивается активная речь детей. К трем годам они пытаются строить простые предложения, в разговоре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используют практически все части речи. Стараюсь развивать реч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у детей как средство общения.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хочет заговорить со мной, т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своим поведением я даю ему понять, что рада и готова его выслушать. Тем самым привлекаю его к желанию о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бщаться. Разговариваю с детьми в игре, умывании, рассматривании книг,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одевании и раздевании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укладывании в посте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ль. Обращаюсь к детям во время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по детскому саду. Например, рассказываю разные истории о детях, взрослых, животных. Вовлекаю детей в разговор на определенную тему. В беседе с ребенком спрашиваю, чем он занимался в выходные дни, или какие у него дома игрушки. Кроме таких кратких разговоров предусматриваю плановые разговоры. Например, «Что сегодня нового в уголке природы?» в такие разговоры вовлекаю и молчаливых детей путем обращения к ним.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 дет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вступать в речевой контакт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 Для этого даю им разнообразные поручения, которые позволяют общаться со сверстниками и взрослыми посредством речи: «Загляни в п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риемную и скажи мне кто пришел».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«Узнай у Светланы Ивановны ...», «Позови Диму» и др. Для развития начальных форм речи организую совместное рассматривание картинок, детских рисунков, книг. Часто использую задания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типа «Найди зеленый карандаш»; «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Покажи, как поливают цветы из лейки». Такие задания позволяют мне выяснить, понимает ли ребенок обращенную к нему речь, появилось ли новое слово в его пассивном словаре. Исходя из диагностических данных по обследованию детей в развитии речи процент высокого уровня детей на начало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года составлял — 27%, среднего —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37%, низкого — 26%; на конец года высокий уровень детей повысился - 43%, средний уровень детей составил -48%, с низким уровнем - 9%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знакомство ребенка с художественным словом начинается с малых фольклорных форм: колыбе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песен, </w:t>
      </w:r>
      <w:proofErr w:type="spellStart"/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прибауток,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считалок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. Младший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 обладает особ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ой благодатной восприимчивостью.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1626DA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интенсивно формируются наглядно-образное мышление, эмоциональность, воображение, психическая жизнь обогащается опытом,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возникает способность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мир и  действовать по представлению.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4E4" w:rsidRPr="000C1901" w:rsidRDefault="00115667" w:rsidP="00EB44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нашем детском саду </w:t>
      </w:r>
      <w:proofErr w:type="gramStart"/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для занятий фольклором создана</w:t>
      </w:r>
      <w:proofErr w:type="gramEnd"/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«Русская изба». Она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оформлена с учетом всех требований и рекомендаций программы О.Л.Князевой и М.Д. Махневой «Приобщение детей к истокам русской культуры».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с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использованием русского фольклора рассматриваю не как традиционную форму обучения, а как яркое общение с малышами.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  этих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 заключается в  затейливом  настроении,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4E4" w:rsidRPr="000C1901" w:rsidRDefault="00115667" w:rsidP="00EB44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шаловливом веселье, а иногда и некоторого баловства.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ознакомлении с произведениями фольклора использую различные формы работы: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Игры;</w:t>
      </w:r>
    </w:p>
    <w:p w:rsidR="00EB44E4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0C1901">
        <w:rPr>
          <w:rFonts w:ascii="Times New Roman" w:hAnsi="Times New Roman" w:cs="Times New Roman"/>
          <w:iCs/>
          <w:color w:val="000000"/>
          <w:sz w:val="28"/>
          <w:szCs w:val="28"/>
        </w:rPr>
        <w:t>Занятия;</w:t>
      </w:r>
      <w:r w:rsidR="00115667" w:rsidRPr="000C19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Самостоятельная творческая продуктивная деятельность;</w:t>
      </w:r>
      <w:r w:rsidR="00115667" w:rsidRPr="000C19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театральной игры;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4E4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Досуги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667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sz w:val="28"/>
          <w:szCs w:val="28"/>
        </w:rPr>
        <w:t>Календарные праздники.</w:t>
      </w:r>
    </w:p>
    <w:p w:rsidR="00115667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sz w:val="28"/>
          <w:szCs w:val="28"/>
        </w:rPr>
        <w:t>Применяю следующие методические приемы:</w:t>
      </w:r>
    </w:p>
    <w:p w:rsidR="00EB44E4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sz w:val="28"/>
          <w:szCs w:val="28"/>
        </w:rPr>
        <w:t>Показ пальчиковой гимнастики;</w:t>
      </w:r>
    </w:p>
    <w:p w:rsidR="00EB44E4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sz w:val="28"/>
          <w:szCs w:val="28"/>
        </w:rPr>
        <w:t xml:space="preserve">Использование игрового персонажа (курочки, </w:t>
      </w:r>
      <w:proofErr w:type="spellStart"/>
      <w:r w:rsidRPr="000C1901">
        <w:rPr>
          <w:rFonts w:ascii="Times New Roman" w:hAnsi="Times New Roman" w:cs="Times New Roman"/>
          <w:sz w:val="28"/>
          <w:szCs w:val="28"/>
        </w:rPr>
        <w:t>ошечки</w:t>
      </w:r>
      <w:proofErr w:type="spellEnd"/>
      <w:r w:rsidRPr="000C1901">
        <w:rPr>
          <w:rFonts w:ascii="Times New Roman" w:hAnsi="Times New Roman" w:cs="Times New Roman"/>
          <w:sz w:val="28"/>
          <w:szCs w:val="28"/>
        </w:rPr>
        <w:t>);</w:t>
      </w:r>
    </w:p>
    <w:p w:rsidR="00EB44E4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hAnsi="Times New Roman" w:cs="Times New Roman"/>
          <w:sz w:val="28"/>
          <w:szCs w:val="28"/>
        </w:rPr>
        <w:t>Речевые приемы (процесс проговаривания)</w:t>
      </w:r>
    </w:p>
    <w:p w:rsidR="00EB44E4" w:rsidRPr="000C1901" w:rsidRDefault="00EB44E4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90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C1901">
        <w:rPr>
          <w:rFonts w:ascii="Times New Roman" w:hAnsi="Times New Roman" w:cs="Times New Roman"/>
          <w:sz w:val="28"/>
          <w:szCs w:val="28"/>
        </w:rPr>
        <w:t xml:space="preserve"> (элементы игры драматизации);</w:t>
      </w:r>
    </w:p>
    <w:p w:rsidR="000429D3" w:rsidRPr="000C1901" w:rsidRDefault="000429D3" w:rsidP="000429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1901">
        <w:rPr>
          <w:rFonts w:ascii="Times New Roman" w:hAnsi="Times New Roman" w:cs="Times New Roman"/>
          <w:sz w:val="28"/>
          <w:szCs w:val="28"/>
        </w:rPr>
        <w:t xml:space="preserve">Действенное соучастие </w:t>
      </w:r>
      <w:proofErr w:type="spellStart"/>
      <w:r w:rsidRPr="000C1901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="00115667" w:rsidRPr="000C19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(привлечение к поисковой деятельности, самостоятельности с целью развития их фантазии).</w:t>
      </w:r>
      <w:proofErr w:type="gramEnd"/>
      <w:r w:rsidR="00115667" w:rsidRPr="000C19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Знакомлю детей с малыми жанрами фольклора, доступными их восприятию – это песенки, </w:t>
      </w:r>
      <w:proofErr w:type="spellStart"/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прибаутки.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9D3" w:rsidRPr="000C1901" w:rsidRDefault="000429D3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115667"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умывании;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Буль - будь -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буль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журчит водица,</w:t>
      </w:r>
    </w:p>
    <w:p w:rsidR="000429D3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ребята любят мыться.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Льется чистая вода, руки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всегда.</w:t>
      </w:r>
    </w:p>
    <w:p w:rsidR="000429D3" w:rsidRPr="000C1901" w:rsidRDefault="000429D3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одевании:</w:t>
      </w:r>
    </w:p>
    <w:p w:rsidR="000429D3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и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не хожу, я уже не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маленький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ушанку завяжу, сам надену валенки.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9D3" w:rsidRPr="000C1901" w:rsidRDefault="000429D3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115667"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кормлении:</w:t>
      </w:r>
    </w:p>
    <w:p w:rsidR="00115667" w:rsidRPr="000C1901" w:rsidRDefault="000429D3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Крошки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 не роняй, одежду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каше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марай,</w:t>
      </w:r>
    </w:p>
    <w:p w:rsidR="000429D3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рот салфеткой 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вытирай.</w:t>
      </w:r>
    </w:p>
    <w:p w:rsidR="000429D3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или: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сыта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весела,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каша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вкусная была.</w:t>
      </w:r>
    </w:p>
    <w:p w:rsidR="000429D3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Для </w:t>
      </w:r>
      <w:r w:rsidR="000429D3"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утренней зарядки: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Малыши-крепыши вышли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площадку,</w:t>
      </w:r>
    </w:p>
    <w:p w:rsidR="00115667" w:rsidRPr="000C1901" w:rsidRDefault="000429D3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Малыши-крепьши</w:t>
      </w:r>
      <w:proofErr w:type="spellEnd"/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зарядку.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</w:t>
      </w:r>
      <w:r w:rsidR="000429D3"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ребенок плачет:</w:t>
      </w:r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плачь, не плачь, куплю калач.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хнычь, не ной, куплю другой.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утри, дам тебе три.</w:t>
      </w:r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9D3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Потягушки</w:t>
      </w:r>
      <w:proofErr w:type="spellEnd"/>
      <w:r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после</w:t>
      </w:r>
      <w:r w:rsidR="000429D3" w:rsidRPr="000C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сна: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Тяги, тяга,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потягушеньки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детку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порастушеньки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Расти, деточка, здоровая, как яблонька садовая!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ручках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хватушки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А в роток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говорунок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головку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разумок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429D3" w:rsidRPr="000C1901" w:rsidRDefault="00115667" w:rsidP="000429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любимы детьми песенки игрового характера: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proofErr w:type="gram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Сорока-белобока</w:t>
      </w:r>
      <w:proofErr w:type="spellEnd"/>
      <w:proofErr w:type="gram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кашу варила», «Этот пальчик — дедушка ...». Малыш уже ждет момента,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надо будет расставить пальчики и повертеть руками под слова «Вместе дружная семья...».</w:t>
      </w:r>
    </w:p>
    <w:p w:rsidR="00115667" w:rsidRPr="000C1901" w:rsidRDefault="000429D3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Знакомя детей с такими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«Наши уточки», «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Кисонька-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мурыс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онька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Курочка-рябушка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» побуждаю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т детей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к подражанию животных.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прибаутки развивают у ребенка творческое воображение и,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вовлекая его в словесную игру с быстрой сменой событий, </w:t>
      </w:r>
      <w:r w:rsidR="000429D3" w:rsidRPr="000C1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учат 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мыслить быстро и образно, приучают к режимным моментам.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возможности для речевого общения представляют сюжетно-ролевые игры детей, В них они закрепляют навыки разговорной речи, В играх ребенок не только отражает окружающую жизнь, но и перестраива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ее, создает желанное будущее.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детей этого возраста характеризует несложный сюжет. Однако интересы малышей неустойчивые, часто переключаются с одной роли на другую. В жизни детей младшего дошкольного возраста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большую роль играет подражание.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эффективно, когда я в игровой ситуации показываю действия с игрушками, предметами-заместителями. Мои советы помогают поддерживать интерес малышей к действиям друг друга, организовывать совместную игру. В играх я беру на себя главную, ведущую роль. Ребенок, исполняя свою роль вместе со мной, подражает мне, не только осмысливает и уточняет свои знания о труде взрослых, но и усваивает нормы общественного поведения.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этого возраста нравится сооружать постройки, поэтому я формирую необходимые уме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интерес к конструированию.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подбираю строительный материал, распределяю задания. В завершении исп</w:t>
      </w:r>
      <w:r w:rsidR="000429D3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ользую обыгрывание постройки.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 методы и приемы, направленные на то, чтобы игра стала для детей интересной, увлекательной самостоятельной деятельностью, чтобы каждый мог проявить свои способности, умения устанавливать эмоционально положительные контакты со сверстниками. К концу 2008-2009 учебного года у детей возросло стремление подражать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игровым действиям сверстников, повысился интерес в общении друг с другом, дети научились организовывать совместные игры.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физического воспитания детей 2-3 лет является формирование умения действовать совместно на основе подражания. Для этого использую игровые приемы и поручения: «Покажи, как летает птичка» «Положи мячик в сетку» и др.</w:t>
      </w:r>
    </w:p>
    <w:p w:rsidR="00280F6B" w:rsidRPr="000C1901" w:rsidRDefault="00115667" w:rsidP="001156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полноценного физического развития малышей поддерживаю их двигательную активность в подвижных играх. Организуя подвижные игры «Воробышки и автомобиль», «Охотники и обезьянки» исполняю роль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ведущего.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всей игры поощряю каждого ребенка и по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дсказываю, что и как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делать. Подвижные игры подбираю со знакомым материалом. При объяснении хода игры использую сюжетный рассказ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включая в него сигнал и правило игры: «Маленькие веселые воробышки летали по дорожке, размахивали крылышками, клевали зернышки, а когда уставали, присаживались отдохнуть. Вдруг кто-то громко хлопнул в ладоши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«хлоп!» - воробышки быстро улетели в свои «домики».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объяснение игры вводит малышей в образ, воздействует на их фантазию, подстегивает интерес к игре.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объяснения говорю детям: «Какие у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маленькие хорошие птен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чики. Расправляем крылышки,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полетели» и т.д. 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Малыши с удовольствием подражают моим действиям.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я также применяю различные методы оздоровления,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обеспечивающие эмоциональное благополучие детей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использую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фитотерапию</w:t>
      </w:r>
      <w:proofErr w:type="spellEnd"/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закаливающие мероприятия, процедуры, упражнения на</w:t>
      </w:r>
      <w:r w:rsidR="000C1901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тику правильной осанки и пло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скостопия, не исключая природные</w:t>
      </w:r>
      <w:r w:rsidR="000C1901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 - ходьба босиком (летом),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обливание рук до плеча, полоскание</w:t>
      </w:r>
      <w:r w:rsidR="000C1901" w:rsidRP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горла,  точечный  массаж.   Проведение  в  комплексе  оздоровительных</w:t>
      </w:r>
      <w:r w:rsidR="000C1901">
        <w:rPr>
          <w:rFonts w:ascii="Times New Roman" w:hAnsi="Times New Roman" w:cs="Times New Roman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позволило выйти на стабильный уровень посещаемости детей.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Созданию праздничного настроения, </w:t>
      </w:r>
      <w:r w:rsid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доброжелательной атмосферы, устойчивого положительного настроя детей, эмоционально-насыщенного общения с каждым ребенком способствует взаимодействие со специалистами (музыкальным руководителем, инструктором по физическому воспитанию)</w:t>
      </w:r>
      <w:r w:rsid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организации праздников, развлечений, досугов, </w:t>
      </w:r>
      <w:r w:rsid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 и сюрпризных моментов, н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апример, неожиданные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стречи детей с Мишкой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топтыжкой</w:t>
      </w:r>
      <w:proofErr w:type="spellEnd"/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, Дедом Морозом, М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атрешкой, Лягушкой — </w:t>
      </w:r>
      <w:proofErr w:type="spellStart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попрыгушкой</w:t>
      </w:r>
      <w:proofErr w:type="spellEnd"/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вызывают всплеск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 у детей.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115667" w:rsidRPr="000C1901" w:rsidRDefault="00115667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наибольших результатов в воспитании и обучении детей устанавливаю доверительно-деловые о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тношения с родителями: провожу 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групповые беседы на темы</w:t>
      </w:r>
      <w:r w:rsid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«Умываюсь и ем сам», «Культура поведения за столом», консультации</w:t>
      </w:r>
      <w:r w:rsid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«Нравственное воспитание в семье», «Если малыш часто болеет», родительские собрания</w:t>
      </w:r>
      <w:r w:rsid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«Игрушка и ее роль в жизни ребенка», «Как спра</w:t>
      </w:r>
      <w:r w:rsidR="000C1901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виться с детскими капризами».</w:t>
      </w:r>
    </w:p>
    <w:p w:rsidR="00115667" w:rsidRPr="000C1901" w:rsidRDefault="000C1901" w:rsidP="00115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детьми</w:t>
      </w:r>
      <w:r w:rsidR="00115667"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успешной благодаря взаимоотношениям «детский сад — родитель», которые складываются на основе доверия, взаимопонимания, взаимопомощи и делового партнерства.</w:t>
      </w:r>
    </w:p>
    <w:p w:rsidR="00115667" w:rsidRPr="000C1901" w:rsidRDefault="00115667" w:rsidP="00115667">
      <w:pPr>
        <w:rPr>
          <w:rFonts w:ascii="Times New Roman" w:hAnsi="Times New Roman" w:cs="Times New Roman"/>
          <w:sz w:val="28"/>
          <w:szCs w:val="28"/>
        </w:rPr>
      </w:pPr>
      <w:r w:rsidRPr="000C190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свою педагогическую деятельность, убедилась, в том, что для обеспечения своевременного и полноценного развития каждого малыша необходимо повышение своего профессионального уровня, создание предметно-развивающей среды в группе, как фактора развития интеллектуальных и творческих способностей дошкольников и внедрение полученных знаний в воспитательно-образовательный процесс с детьми.</w:t>
      </w:r>
    </w:p>
    <w:sectPr w:rsidR="00115667" w:rsidRPr="000C1901" w:rsidSect="0028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667"/>
    <w:rsid w:val="000429D3"/>
    <w:rsid w:val="000C1901"/>
    <w:rsid w:val="00115667"/>
    <w:rsid w:val="001626DA"/>
    <w:rsid w:val="001B0F21"/>
    <w:rsid w:val="00280F6B"/>
    <w:rsid w:val="007B3AF0"/>
    <w:rsid w:val="00EB44E4"/>
    <w:rsid w:val="00EE23CF"/>
    <w:rsid w:val="00F0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7551</Words>
  <Characters>43046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2012-11-21T22:24:00Z</dcterms:created>
  <dcterms:modified xsi:type="dcterms:W3CDTF">2012-11-22T10:47:00Z</dcterms:modified>
</cp:coreProperties>
</file>