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73" w:rsidRDefault="00557B09" w:rsidP="00557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57B09" w:rsidRDefault="00557B09" w:rsidP="00557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№408№» комбинированного вида</w:t>
      </w:r>
    </w:p>
    <w:p w:rsidR="00557B09" w:rsidRDefault="00557B09" w:rsidP="00557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города Казани</w:t>
      </w:r>
    </w:p>
    <w:p w:rsidR="00557B09" w:rsidRDefault="00557B09" w:rsidP="0055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B09" w:rsidRDefault="00557B09" w:rsidP="0055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B09" w:rsidRDefault="00557B09" w:rsidP="0055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B09" w:rsidRDefault="00557B09" w:rsidP="0055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B09" w:rsidRDefault="00557B09" w:rsidP="0055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B09" w:rsidRDefault="00557B09" w:rsidP="00557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B09" w:rsidRDefault="00557B09" w:rsidP="00557B0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Консультация для родителей по экологическому воспитанию :</w:t>
      </w:r>
    </w:p>
    <w:p w:rsidR="00557B09" w:rsidRDefault="00557B09" w:rsidP="00557B0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«Зелёный мир на окне»</w:t>
      </w:r>
    </w:p>
    <w:p w:rsidR="00557B09" w:rsidRDefault="00557B09" w:rsidP="00557B0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57B09" w:rsidRDefault="00557B09" w:rsidP="00557B0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57B09" w:rsidRDefault="00557B09" w:rsidP="00557B0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57B09" w:rsidRDefault="00F451ED" w:rsidP="00F451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F451ED" w:rsidRPr="00F451ED" w:rsidRDefault="00F451ED" w:rsidP="00F451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Улитина Злата Львовна</w:t>
      </w:r>
    </w:p>
    <w:p w:rsidR="00557B09" w:rsidRDefault="00557B09" w:rsidP="00557B0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57B09" w:rsidRDefault="00557B09" w:rsidP="00557B0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57B09" w:rsidRDefault="00557B09" w:rsidP="00557B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Земное царство горшечных растений, расположенное чаще всего  на окне, начнёт вызывать к себе интерес ребёнка, если взрослые члены семьи постепенно вовлекут его в наблюдение за таинственным миром комнатной флоры.</w:t>
      </w:r>
    </w:p>
    <w:p w:rsidR="00557B09" w:rsidRDefault="00557B09" w:rsidP="00557B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 Приучая дошкольника к регулярным наблюдениям, взрослые показывают ему окраску и рисунков на листьях декоративных растений, изящные линии ниспадающих стеблей у ампельных и замысловатые изгибы и разветвления у прямостоящих их видов. Даже чисто зелёный цвет и тот бывает неодинаков у разных растений </w:t>
      </w:r>
      <w:r w:rsidR="00E84F7A">
        <w:rPr>
          <w:rFonts w:ascii="Times New Roman" w:hAnsi="Times New Roman" w:cs="Times New Roman"/>
          <w:sz w:val="28"/>
          <w:szCs w:val="28"/>
        </w:rPr>
        <w:t>(предложить сравнить тёмную зелень кливии со значительно более светлыми её тонами у бальзамина или хлорофитума). Какое же богатство цветовых оттенков, симметричных и несимметричных рисунков имеется на листьях декоративных растений.</w:t>
      </w:r>
    </w:p>
    <w:p w:rsidR="00E84F7A" w:rsidRDefault="00E84F7A" w:rsidP="00557B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Декоративность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противоположно состояние ребёнка – он,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нерасчленённости восприятия.</w:t>
      </w:r>
    </w:p>
    <w:p w:rsidR="00E84F7A" w:rsidRDefault="00E84F7A" w:rsidP="00557B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Особенно чудесное зрелище представляет собой цветущее растение: несколько крупных или множество мелких, рассыпанных по всему кустику цветов </w:t>
      </w:r>
      <w:r w:rsidR="004D24E7">
        <w:rPr>
          <w:rFonts w:ascii="Times New Roman" w:hAnsi="Times New Roman" w:cs="Times New Roman"/>
          <w:sz w:val="28"/>
          <w:szCs w:val="28"/>
        </w:rPr>
        <w:t>обычно имеют яркую окраску разных и чистых тонов. Контраст зелени растения и его цветов, как магнитом притягивает. На базе познания у дошкольника начнёт формироваться отношение – важный аспект нравственно – эстетического становления человеческой личности.</w:t>
      </w:r>
    </w:p>
    <w:p w:rsidR="004D24E7" w:rsidRDefault="004D24E7" w:rsidP="00557B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  окружающие ребёнка, должны вести себя гибко, неназойливо, разнообразно.</w:t>
      </w:r>
    </w:p>
    <w:p w:rsidR="004D24E7" w:rsidRDefault="004D24E7" w:rsidP="00557B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помнить, что трудовая деятельность для дошкольника ещё не основная. Взрослые лишь приобщают его к посильному участию в семейном труде. В дошкольном возрасте труд – 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и состояние живых существ.</w:t>
      </w:r>
    </w:p>
    <w:p w:rsidR="004D24E7" w:rsidRDefault="004D24E7" w:rsidP="00557B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Это и понятно, ведь он уже имеет первые и серьёзные знания о таинственной жизни </w:t>
      </w:r>
      <w:r w:rsidR="002B4D89">
        <w:rPr>
          <w:rFonts w:ascii="Times New Roman" w:hAnsi="Times New Roman" w:cs="Times New Roman"/>
          <w:sz w:val="28"/>
          <w:szCs w:val="28"/>
        </w:rPr>
        <w:t>зелёных друзей, умеет их беречь и радоваться ими.</w:t>
      </w:r>
    </w:p>
    <w:p w:rsidR="00E84F7A" w:rsidRPr="00557B09" w:rsidRDefault="00E84F7A" w:rsidP="00557B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E84F7A" w:rsidRPr="00557B09" w:rsidSect="002C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57B09"/>
    <w:rsid w:val="001E2AB4"/>
    <w:rsid w:val="002B4D89"/>
    <w:rsid w:val="002C4473"/>
    <w:rsid w:val="004D24E7"/>
    <w:rsid w:val="00557B09"/>
    <w:rsid w:val="00E84F7A"/>
    <w:rsid w:val="00F4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2013-11-17T12:13:00Z</dcterms:created>
  <dcterms:modified xsi:type="dcterms:W3CDTF">2013-11-17T12:47:00Z</dcterms:modified>
</cp:coreProperties>
</file>