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6A" w:rsidRPr="0057756A" w:rsidRDefault="0057756A" w:rsidP="0057756A">
      <w:pPr>
        <w:pStyle w:val="msonormalbullet1gif"/>
        <w:contextualSpacing/>
        <w:jc w:val="center"/>
        <w:rPr>
          <w:b/>
          <w:i/>
          <w:sz w:val="32"/>
          <w:szCs w:val="32"/>
        </w:rPr>
      </w:pPr>
      <w:r w:rsidRPr="0057756A">
        <w:rPr>
          <w:b/>
          <w:i/>
          <w:sz w:val="32"/>
          <w:szCs w:val="32"/>
        </w:rPr>
        <w:t>Гимнастические упражнения для детей 2-3 лет</w:t>
      </w:r>
    </w:p>
    <w:p w:rsidR="0057756A" w:rsidRDefault="0057756A" w:rsidP="0057756A">
      <w:pPr>
        <w:pStyle w:val="msonormalbullet2gif"/>
        <w:contextualSpacing/>
        <w:jc w:val="both"/>
      </w:pPr>
      <w:r>
        <w:t>Гимнастические упражнения для детей 2-3 лет должны быть интересны ребенку и длиться 5-7 мин. Для проведения зарядки с малышом выберите по 1-2 упражнения из каждой группы. Периодически заменяйте их, чтобы разнообразить ваши физкультминутки. Не забывайте подбадривать ребенка и хвалить за хорошо выполненные упражнения.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Малыш не всегда понимает, что его просят сделать, но с удовольствием повторяет за мамой, папой или старшими детьми разные упражнения. Поэтому, не только рассказывайте, но и показываете ребенку, как делать упражнение.</w:t>
      </w:r>
    </w:p>
    <w:p w:rsidR="0057756A" w:rsidRDefault="0057756A" w:rsidP="0057756A">
      <w:pPr>
        <w:pStyle w:val="msonormalbullet2gif"/>
        <w:contextualSpacing/>
        <w:jc w:val="both"/>
      </w:pPr>
      <w:r>
        <w:t>Дыхательные упражнения для детей 2-3 лет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Default="0057756A" w:rsidP="0057756A">
      <w:pPr>
        <w:pStyle w:val="msonormalbullet2gif"/>
        <w:contextualSpacing/>
        <w:jc w:val="both"/>
      </w:pPr>
      <w:r>
        <w:t xml:space="preserve">У малышей 2-3 лет неразвита выносливость: им необходим кратковременный отдых после каждого гимнастического упражнения. Для этого, после 1-2 гимнастических упражнений проводите 1 </w:t>
      </w:r>
      <w:proofErr w:type="gramStart"/>
      <w:r>
        <w:t>дыхательное</w:t>
      </w:r>
      <w:proofErr w:type="gramEnd"/>
      <w:r>
        <w:t>. Начните и закончите утреннюю зарядку дыхательными упражнениями: их нужно выполнять в среднем или ускоренном темпе, потому что дыхание у детей этого возраста в 2 раза чаще, чем у взрослых (30-35 раз в минуту).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«</w:t>
      </w:r>
      <w:proofErr w:type="spellStart"/>
      <w:r w:rsidRPr="0057756A">
        <w:rPr>
          <w:b/>
          <w:i/>
        </w:rPr>
        <w:t>Потягуши</w:t>
      </w:r>
      <w:proofErr w:type="spellEnd"/>
      <w:r w:rsidRPr="0057756A">
        <w:rPr>
          <w:b/>
          <w:i/>
        </w:rPr>
        <w:t xml:space="preserve">» 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стоя, руки вдоль туловища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 – руки вверх, вдох;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2 – руки опустить, выдох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3-5 раз.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</w:t>
      </w:r>
      <w:proofErr w:type="spellStart"/>
      <w:r w:rsidRPr="0057756A">
        <w:rPr>
          <w:b/>
          <w:i/>
        </w:rPr>
        <w:t>обнимашки</w:t>
      </w:r>
      <w:proofErr w:type="spellEnd"/>
      <w:r w:rsidRPr="0057756A">
        <w:rPr>
          <w:b/>
          <w:i/>
        </w:rPr>
        <w:t>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стоя, руки перед собой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 – руки - в стороны, вдох;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2 – ребенок обхватывает свои плечи руками, выдох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Упражнение «мыльные пузыри»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Надувайте с ребенком мыльные пузыри. Отличное упражнение для развития легких!</w:t>
      </w:r>
    </w:p>
    <w:p w:rsidR="0057756A" w:rsidRDefault="0057756A" w:rsidP="0057756A">
      <w:pPr>
        <w:pStyle w:val="msonormalbullet2gif"/>
        <w:contextualSpacing/>
        <w:jc w:val="both"/>
      </w:pPr>
      <w:r>
        <w:t>Упражнение для развития мышц туловища у детей 2-3 лет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Default="0057756A" w:rsidP="0057756A">
      <w:pPr>
        <w:pStyle w:val="msonormalbullet2gif"/>
        <w:contextualSpacing/>
        <w:jc w:val="both"/>
      </w:pPr>
      <w:r>
        <w:t xml:space="preserve">Упражнение поможет укрепить мышцы спины и живота. 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«неваляшка»</w:t>
      </w:r>
    </w:p>
    <w:p w:rsidR="0057756A" w:rsidRDefault="0057756A" w:rsidP="0057756A">
      <w:pPr>
        <w:pStyle w:val="msonormalbullet2gif"/>
        <w:contextualSpacing/>
        <w:jc w:val="both"/>
      </w:pPr>
      <w:r>
        <w:t>Исходное положение: лежа на спине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Зафиксируйте голени ребенка рукой.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 – ребенок поднимается, без помощи рук;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2 – ложится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упражнение 3-5 раз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«подъем»</w:t>
      </w:r>
    </w:p>
    <w:p w:rsidR="0057756A" w:rsidRDefault="0057756A" w:rsidP="0057756A">
      <w:pPr>
        <w:pStyle w:val="msonormalbullet2gif"/>
        <w:contextualSpacing/>
        <w:jc w:val="both"/>
      </w:pPr>
      <w:r>
        <w:t>Исходное положение: лежа на животе с упором на ручки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Зафиксируйте ножки ребенка рукой.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 – ребенок поднимается, опираясь на руки;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2 – берет игрушку и ложится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упражнение 3-5 раз</w:t>
      </w:r>
    </w:p>
    <w:p w:rsidR="0057756A" w:rsidRDefault="0057756A" w:rsidP="0057756A">
      <w:pPr>
        <w:pStyle w:val="msonormalbullet2gif"/>
        <w:contextualSpacing/>
        <w:jc w:val="both"/>
      </w:pPr>
      <w:r>
        <w:t>Упражнения для развития координации у детей 2-3 лет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«заборчик»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Для выполнения этого упражнения вам понадобятся кубики. Расставьте их по комнате. Попросите ребенка аккуратно переступать через кубики. Выполняйте это упражнение 1-2 минуты.</w:t>
      </w:r>
    </w:p>
    <w:p w:rsidR="0057756A" w:rsidRDefault="0057756A" w:rsidP="0057756A">
      <w:pPr>
        <w:pStyle w:val="msonormalbullet2gif"/>
        <w:contextualSpacing/>
        <w:jc w:val="both"/>
      </w:pPr>
      <w:r>
        <w:lastRenderedPageBreak/>
        <w:t xml:space="preserve"> Постепенно можно усложнять это </w:t>
      </w:r>
      <w:proofErr w:type="gramStart"/>
      <w:r>
        <w:t>упражнение</w:t>
      </w:r>
      <w:proofErr w:type="gramEnd"/>
      <w:r>
        <w:t xml:space="preserve"> ускоряя темп, «соревнуясь» с малышом и заменив кубики на более высокие «препятствия» (например, кегли).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«лесенка»</w:t>
      </w:r>
    </w:p>
    <w:p w:rsidR="0057756A" w:rsidRDefault="0057756A" w:rsidP="0057756A">
      <w:pPr>
        <w:pStyle w:val="msonormalbullet2gif"/>
        <w:contextualSpacing/>
        <w:jc w:val="both"/>
      </w:pPr>
      <w:r>
        <w:t>Для выполнения этого упражнения вам понадобится устойчивая скамеечка высотой 20 см.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стоя, руки на пояс.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 – шаг на скамейку, без помощи рук;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2 - обратно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3-5 раз.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«футбол»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Для этого упражнения вам понадобится мяч средних размеров. Детям 2-3 лет нужно показать, как «играть в футбол», ударяя по мячу поочередно носком правой и левой ноги. 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3-5 раз.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«мячик»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Для выполнения этого упражнения вам понадобится небольшой мячик.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Ребенок 2-3 лет еще не умеет ловить мяч, но уже отлично умеет его бросать. Покажите малышу, как бросать мяч двумя руками от груди и из-за головы. Попросите бросить мячик вам. Обратно, катите мячик по полу. Это упражнение не только развивает у детей 2-3 лет координацию, но и укрепляет мышцы рук, спины и груди малыша.</w:t>
      </w:r>
    </w:p>
    <w:p w:rsidR="0057756A" w:rsidRDefault="0057756A" w:rsidP="0057756A">
      <w:pPr>
        <w:pStyle w:val="msonormalbullet2gif"/>
        <w:contextualSpacing/>
        <w:jc w:val="both"/>
      </w:pPr>
      <w:r>
        <w:t>Упражнение для развития прыгучести у детей 2-3 лет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«пружинка»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присед, руки вверх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Возьмите малыша за руки.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 команде «прыг» - ребенок выпрыгивает вверх с помощью взрослого и мягко опускается на ноги в исходное положение.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3-5 раз.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Выполнение этого упражнения укрепит мышцы ног.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center"/>
        <w:rPr>
          <w:b/>
          <w:i/>
          <w:sz w:val="32"/>
          <w:szCs w:val="32"/>
        </w:rPr>
      </w:pPr>
      <w:r w:rsidRPr="0057756A">
        <w:rPr>
          <w:b/>
          <w:i/>
          <w:sz w:val="32"/>
          <w:szCs w:val="32"/>
        </w:rPr>
        <w:t>Гимнастические упражнения для детей 4-5 лет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Default="0057756A" w:rsidP="0057756A">
      <w:pPr>
        <w:pStyle w:val="msonormalbullet2gif"/>
        <w:contextualSpacing/>
        <w:jc w:val="both"/>
      </w:pPr>
      <w:r>
        <w:t xml:space="preserve">У детей 4-5 лет, развито образное мышление, они могут дольше концентрировать внимание. Поэтому, физкультминутки для детей 4-5 лет можно продлить до 15 минут. 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В этом возрасте практически сформирована осанка, но продолжается интенсивный рост и развитие двигательных навыков. Дети 4-5 лет умеют ловить мяч, осваивают прыжки на одной ноге и перепрыгивание через препятствие. Гимнастические упражнения должны укреплять все группы мышц, развивать гибкость и координацию. 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Для гармоничного развития детей 4-5 лет, гимнастические упражнения можно сочетать с подвижными играми и плаванием. В этом возрасте можно начинать регулярные занятия спором: ходьба на лыжах, плавание, фигурное катание, танцы, художественная гимнастика. 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Детям 4-5-летнего возраста нравится выполнять гимнастические упражнения вместе с мамой и папой. Это сближают между собой маленьких и взрослых членов семьи.</w:t>
      </w:r>
    </w:p>
    <w:p w:rsidR="0057756A" w:rsidRDefault="0057756A" w:rsidP="0057756A">
      <w:pPr>
        <w:pStyle w:val="msonormalbullet2gif"/>
        <w:contextualSpacing/>
        <w:jc w:val="both"/>
      </w:pPr>
      <w:r>
        <w:t>Дыхательные гимнастические упражнения для детей 4-5 лет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Default="0057756A" w:rsidP="0057756A">
      <w:pPr>
        <w:pStyle w:val="msonormalbullet2gif"/>
        <w:contextualSpacing/>
        <w:jc w:val="both"/>
      </w:pPr>
      <w:r>
        <w:t>Проводя зарядку для детей этого возраста, важно выполнять дыхательные упражнения в начале и в конце занятия, повторяя после каждых 2-3 упражнений.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«подсолнух»</w:t>
      </w:r>
    </w:p>
    <w:p w:rsidR="0057756A" w:rsidRDefault="0057756A" w:rsidP="0057756A">
      <w:pPr>
        <w:pStyle w:val="msonormalbullet2gif"/>
        <w:contextualSpacing/>
        <w:jc w:val="both"/>
      </w:pPr>
      <w:r>
        <w:lastRenderedPageBreak/>
        <w:t xml:space="preserve"> Исходное положение: стоя, руки вдоль туловища.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 ─ руки вверх, правую ногу назад ─ на носок, вдох;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2 ─ вернуться в исходное положение, выдох;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3 ─ руки вверх, левую ногу назад - на носок, вдох;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4 ─ вернуться в исходное положение, выдох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Повторить это упражнение 2-3 раза.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«ширина-высота»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стоя, руки опущены, ноги на ширине плеч.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1-2 ─ руки ─ в стороны, вдох;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3-4 – вернуться в исходное положение, выдох;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5-6 ─ руки – вверх, вдох;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7-8 ─ вернуться в исходное положение, выдох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3-5 раз.</w:t>
      </w:r>
    </w:p>
    <w:p w:rsidR="0057756A" w:rsidRDefault="0057756A" w:rsidP="0057756A">
      <w:pPr>
        <w:pStyle w:val="msonormalbullet2gif"/>
        <w:contextualSpacing/>
        <w:jc w:val="both"/>
      </w:pPr>
      <w:r>
        <w:t>Гимнастические упражнения для рук детей 4-5 лет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«катушечки»</w:t>
      </w:r>
    </w:p>
    <w:p w:rsidR="0057756A" w:rsidRDefault="0057756A" w:rsidP="0057756A">
      <w:pPr>
        <w:pStyle w:val="msonormalbullet2gif"/>
        <w:contextualSpacing/>
        <w:jc w:val="both"/>
      </w:pPr>
      <w:r>
        <w:t>Исходное положение: стоя, руки в стороны.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1-4 ─ вращаем кистями вперед;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5-8 ─ назад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1-2 раза.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«колеса»</w:t>
      </w:r>
    </w:p>
    <w:p w:rsidR="0057756A" w:rsidRDefault="0057756A" w:rsidP="0057756A">
      <w:pPr>
        <w:pStyle w:val="msonormalbullet2gif"/>
        <w:contextualSpacing/>
        <w:jc w:val="both"/>
      </w:pPr>
      <w:r>
        <w:t>Исходное положение: стоя, руки в стороны.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1-4 ─ вращаем руками вперед;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5-8 ─ назад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1-2 раза.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«ножницы»</w:t>
      </w:r>
    </w:p>
    <w:p w:rsidR="0057756A" w:rsidRDefault="0057756A" w:rsidP="0057756A">
      <w:pPr>
        <w:pStyle w:val="msonormalbullet2gif"/>
        <w:contextualSpacing/>
        <w:jc w:val="both"/>
      </w:pPr>
      <w:r>
        <w:t>Исходное положение: стоя, руки ─ вперед.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1-4 ─ скрещивать выпрямленные руки.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5-7 раз.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«силачи»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стоя, кисти ─ к плечам.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 ─ свести локти вперед, крепко сжать кулаки;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2 ─ вернуться в исходное положение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5 раз.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Default="0057756A" w:rsidP="0057756A">
      <w:pPr>
        <w:pStyle w:val="msonormalbullet2gif"/>
        <w:contextualSpacing/>
        <w:jc w:val="both"/>
      </w:pPr>
      <w:r>
        <w:t>Для укрепления рук детей 4-5 лет так же подойдут гимнастические упражнения с мягким эспандером, игры с мячом и занятия спортом.</w:t>
      </w:r>
    </w:p>
    <w:p w:rsidR="0057756A" w:rsidRDefault="0057756A" w:rsidP="0057756A">
      <w:pPr>
        <w:pStyle w:val="msonormalbullet2gif"/>
        <w:contextualSpacing/>
        <w:jc w:val="both"/>
      </w:pPr>
      <w:r>
        <w:t>Гимнастические упражнения для спины детей 4-5 лет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«кто там?»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стоя, руки на поясе, ноги на ширине плеч.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 ─ повернуть голову направо;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2 ─ вернуться в исходное положение;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3 ─ повернуть голову налево;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4 ─ вернуться в исходное положение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5 раз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«маятник»</w:t>
      </w:r>
    </w:p>
    <w:p w:rsidR="0057756A" w:rsidRDefault="0057756A" w:rsidP="0057756A">
      <w:pPr>
        <w:pStyle w:val="msonormalbullet2gif"/>
        <w:contextualSpacing/>
        <w:jc w:val="both"/>
      </w:pPr>
      <w:r>
        <w:lastRenderedPageBreak/>
        <w:t xml:space="preserve"> Исходное положение: стоя, руки ─ на пояс, ноги на ширине плеч.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 ─ наклонить туловище влево;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2 ─ вернуться в исходное положение;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3 ─ наклон туловища вправо;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4 ─ вернуться в исходное положение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5 раз.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Default="0057756A" w:rsidP="0057756A">
      <w:pPr>
        <w:pStyle w:val="msonormalbullet2gif"/>
        <w:contextualSpacing/>
        <w:jc w:val="both"/>
      </w:pPr>
      <w:r>
        <w:t>Укрепить мышцы спины детей 4-5 лет помогут упражнения для осанки, занятия спортом.</w:t>
      </w:r>
    </w:p>
    <w:p w:rsidR="0057756A" w:rsidRDefault="0057756A" w:rsidP="0057756A">
      <w:pPr>
        <w:pStyle w:val="msonormalbullet2gif"/>
        <w:contextualSpacing/>
        <w:jc w:val="both"/>
      </w:pPr>
      <w:r>
        <w:t>Гимнастические упражнения для ног детей 4-5 лет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«шаг за шагом»</w:t>
      </w:r>
    </w:p>
    <w:p w:rsidR="0057756A" w:rsidRDefault="0057756A" w:rsidP="0057756A">
      <w:pPr>
        <w:pStyle w:val="msonormalbullet2gif"/>
        <w:contextualSpacing/>
        <w:jc w:val="both"/>
      </w:pPr>
      <w:r>
        <w:t>Исходное положение: стоя.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Ходьба строевым шагом 30 </w:t>
      </w:r>
      <w:proofErr w:type="gramStart"/>
      <w:r>
        <w:t>с</w:t>
      </w:r>
      <w:proofErr w:type="gramEnd"/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«непоседа»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стоя, руки опущены.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10 </w:t>
      </w:r>
      <w:proofErr w:type="gramStart"/>
      <w:r>
        <w:t>с</w:t>
      </w:r>
      <w:proofErr w:type="gramEnd"/>
      <w:r>
        <w:t xml:space="preserve"> ─ </w:t>
      </w:r>
      <w:proofErr w:type="gramStart"/>
      <w:r>
        <w:t>ходьба</w:t>
      </w:r>
      <w:proofErr w:type="gramEnd"/>
      <w:r>
        <w:t>, руки – в стороны;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10 </w:t>
      </w:r>
      <w:proofErr w:type="gramStart"/>
      <w:r>
        <w:t>с</w:t>
      </w:r>
      <w:proofErr w:type="gramEnd"/>
      <w:r>
        <w:t xml:space="preserve"> ─ </w:t>
      </w:r>
      <w:proofErr w:type="gramStart"/>
      <w:r>
        <w:t>ходьба</w:t>
      </w:r>
      <w:proofErr w:type="gramEnd"/>
      <w:r>
        <w:t>, руки вверх;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10 </w:t>
      </w:r>
      <w:proofErr w:type="gramStart"/>
      <w:r>
        <w:t>с</w:t>
      </w:r>
      <w:proofErr w:type="gramEnd"/>
      <w:r>
        <w:t xml:space="preserve"> ─ </w:t>
      </w:r>
      <w:proofErr w:type="gramStart"/>
      <w:r>
        <w:t>ходьба</w:t>
      </w:r>
      <w:proofErr w:type="gramEnd"/>
      <w:r>
        <w:t>, руки – в стороны;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10 </w:t>
      </w:r>
      <w:proofErr w:type="gramStart"/>
      <w:r>
        <w:t>с</w:t>
      </w:r>
      <w:proofErr w:type="gramEnd"/>
      <w:r>
        <w:t xml:space="preserve"> ─ </w:t>
      </w:r>
      <w:proofErr w:type="gramStart"/>
      <w:r>
        <w:t>ходьба</w:t>
      </w:r>
      <w:proofErr w:type="gramEnd"/>
      <w:r>
        <w:t>, руки опущены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2-3 раза.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«приседания»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стоя, руки опущены.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 ─ присесть, руки ─ вперед, спина прямая, пятки не отрывать от пола;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2 ─ вернуться в исходное положение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6-8 раз.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 xml:space="preserve">Упражнение «прыжки» 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стоя, руки ─ на пояс.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Прыжки на правой ноге 2-3 раза; 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затем ─ на левой.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3-4 раза.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Default="0057756A" w:rsidP="0057756A">
      <w:pPr>
        <w:pStyle w:val="msonormalbullet2gif"/>
        <w:contextualSpacing/>
        <w:jc w:val="both"/>
      </w:pPr>
      <w:r>
        <w:t>Укрепить мышцы ног детей 4-5 лет помогут упражнения для стоп, подвижные игры и занятия спортом.</w:t>
      </w:r>
    </w:p>
    <w:p w:rsidR="0057756A" w:rsidRDefault="0057756A" w:rsidP="0057756A">
      <w:pPr>
        <w:pStyle w:val="msonormalbullet2gif"/>
        <w:contextualSpacing/>
        <w:jc w:val="both"/>
      </w:pPr>
      <w:r>
        <w:t>Гимнастические упражнения для развития гибкости у детей 4-5 лет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«наклоны до пола»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стоя, ноги на ширине плеч.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1-2 – наклон, постараться коснуться носка правой ноги;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Ноги не сгибать!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3-4 ─ вернуться в исходное положение;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5-6 ─ наклон, постараться коснуться носка правой ноги;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7-8 ─ вернуться в исходное положение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</w:t>
      </w:r>
      <w:proofErr w:type="spellStart"/>
      <w:proofErr w:type="gramStart"/>
      <w:r w:rsidRPr="0057756A">
        <w:rPr>
          <w:b/>
          <w:i/>
        </w:rPr>
        <w:t>тянемся-потянемся</w:t>
      </w:r>
      <w:proofErr w:type="spellEnd"/>
      <w:proofErr w:type="gramEnd"/>
      <w:r w:rsidRPr="0057756A">
        <w:rPr>
          <w:b/>
          <w:i/>
        </w:rPr>
        <w:t>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Для выполнения этого упражнения вам понадобится гимнастический коврик.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сидя, ноги шире плеч.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1-2 – потянутся к носку правой ноги;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Ноги не сгибать!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3-4 – вернуться в исходное положение;</w:t>
      </w:r>
    </w:p>
    <w:p w:rsidR="0057756A" w:rsidRDefault="0057756A" w:rsidP="0057756A">
      <w:pPr>
        <w:pStyle w:val="msonormalbullet2gif"/>
        <w:contextualSpacing/>
        <w:jc w:val="both"/>
      </w:pPr>
      <w:r>
        <w:lastRenderedPageBreak/>
        <w:t xml:space="preserve"> 5-6 – потянутся к носку левой ноги;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7-8 – вернуться в исходное положение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3-5 раз.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Default="0057756A" w:rsidP="0057756A">
      <w:pPr>
        <w:pStyle w:val="msonormalbullet2gif"/>
        <w:contextualSpacing/>
        <w:jc w:val="both"/>
      </w:pPr>
      <w:r>
        <w:t>Развить гибкость у детей 4-5 лет помогут занятия спортом (художественная гимнастика, танцы, плавание).</w:t>
      </w:r>
    </w:p>
    <w:p w:rsidR="0057756A" w:rsidRDefault="0057756A" w:rsidP="0057756A">
      <w:pPr>
        <w:pStyle w:val="msonormalbullet2gif"/>
        <w:contextualSpacing/>
        <w:jc w:val="both"/>
      </w:pPr>
      <w:r>
        <w:t>Гимнастические упражнения для развития координации у детей 4-5 лет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«лыжники»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стоя. 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1-4 – на месте, имитировать ходьбу на лыжах. 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3-4 раза.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Pr="0057756A" w:rsidRDefault="0057756A" w:rsidP="0057756A">
      <w:pPr>
        <w:pStyle w:val="msonormalbullet2gif"/>
        <w:contextualSpacing/>
        <w:jc w:val="both"/>
        <w:rPr>
          <w:b/>
          <w:i/>
        </w:rPr>
      </w:pPr>
      <w:r w:rsidRPr="0057756A">
        <w:rPr>
          <w:b/>
          <w:i/>
        </w:rPr>
        <w:t>Упражнение «вверх-вниз»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Исходное положение: стоя руки – вперед.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На счет 1 – правая рука – вверх, левая – вниз;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2 – наоборот</w:t>
      </w:r>
    </w:p>
    <w:p w:rsidR="0057756A" w:rsidRDefault="0057756A" w:rsidP="0057756A">
      <w:pPr>
        <w:pStyle w:val="msonormalbullet2gif"/>
        <w:contextualSpacing/>
        <w:jc w:val="both"/>
      </w:pPr>
      <w:r>
        <w:t xml:space="preserve"> Повторите это упражнение 6-8 раз.</w:t>
      </w:r>
    </w:p>
    <w:p w:rsidR="0057756A" w:rsidRDefault="0057756A" w:rsidP="0057756A">
      <w:pPr>
        <w:pStyle w:val="msonormalbullet2gif"/>
        <w:contextualSpacing/>
        <w:jc w:val="both"/>
      </w:pPr>
    </w:p>
    <w:p w:rsidR="0057756A" w:rsidRDefault="0057756A" w:rsidP="0057756A">
      <w:pPr>
        <w:pStyle w:val="msonormalbullet2gif"/>
        <w:contextualSpacing/>
        <w:jc w:val="both"/>
      </w:pPr>
      <w:r>
        <w:t>Для развития координации у детей 4-5 лет также подойдут упражнения «непоседа», «прыжки», подвижные игры с мячом и занятия спортом.</w:t>
      </w:r>
    </w:p>
    <w:p w:rsidR="002563F2" w:rsidRDefault="002563F2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</w:p>
    <w:p w:rsidR="0057756A" w:rsidRDefault="0057756A" w:rsidP="0057756A">
      <w:pPr>
        <w:spacing w:line="240" w:lineRule="auto"/>
        <w:contextualSpacing/>
        <w:jc w:val="both"/>
      </w:pPr>
      <w:r>
        <w:t>Источник Интернет</w:t>
      </w:r>
    </w:p>
    <w:sectPr w:rsidR="0057756A" w:rsidSect="0025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56A"/>
    <w:rsid w:val="002563F2"/>
    <w:rsid w:val="0057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7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7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1333</Words>
  <Characters>7602</Characters>
  <Application>Microsoft Office Word</Application>
  <DocSecurity>0</DocSecurity>
  <Lines>63</Lines>
  <Paragraphs>17</Paragraphs>
  <ScaleCrop>false</ScaleCrop>
  <Company>Функциональность ограничена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2</cp:revision>
  <dcterms:created xsi:type="dcterms:W3CDTF">2011-09-25T12:48:00Z</dcterms:created>
  <dcterms:modified xsi:type="dcterms:W3CDTF">2011-09-25T12:53:00Z</dcterms:modified>
</cp:coreProperties>
</file>