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E8" w:rsidRPr="008843E8" w:rsidRDefault="008843E8" w:rsidP="008843E8">
      <w:pPr>
        <w:spacing w:after="0" w:line="360" w:lineRule="auto"/>
        <w:ind w:right="567" w:firstLine="142"/>
        <w:contextualSpacing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8843E8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Нравственно-патриотическое воспитание дошкольников средствами музыки</w:t>
      </w:r>
    </w:p>
    <w:p w:rsidR="008843E8" w:rsidRPr="008843E8" w:rsidRDefault="008843E8" w:rsidP="008843E8">
      <w:pPr>
        <w:spacing w:after="0" w:line="360" w:lineRule="auto"/>
        <w:ind w:left="567" w:right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13D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843E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часто звучат в наше время слова: “русская душа”, “феномен русской души”. Но не менее часто: “падение нравственности”, “деградация общества”. Поэтому сегодня, возможно, как никогда актуальны вопросы нравственного воспитания детей. Меняются времена, эпохи, люди. Но вечным остается стремление человека к добру, любви, свету, красоте, истине.</w:t>
      </w:r>
    </w:p>
    <w:p w:rsidR="008843E8" w:rsidRPr="008843E8" w:rsidRDefault="008843E8" w:rsidP="008843E8">
      <w:pPr>
        <w:spacing w:after="0" w:line="360" w:lineRule="auto"/>
        <w:ind w:left="567" w:right="567"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4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Дошкольный возраст – фундамент общего развития ребенка, стартовый период всех высоких человеческих   начал. Сохранить </w:t>
      </w:r>
      <w:proofErr w:type="gramStart"/>
      <w:r w:rsidRPr="008843E8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человеческое</w:t>
      </w:r>
      <w:proofErr w:type="gramEnd"/>
      <w:r w:rsidRPr="00884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 Самое большое счастье для родителей – вырастить здоровых, высоконравственных детей.</w:t>
      </w:r>
    </w:p>
    <w:p w:rsidR="008843E8" w:rsidRPr="008843E8" w:rsidRDefault="008843E8" w:rsidP="008843E8">
      <w:pPr>
        <w:spacing w:after="0" w:line="360" w:lineRule="auto"/>
        <w:ind w:left="567" w:right="567"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4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Общеизвестно, что дошкольники очень эмоциональны. Это эмоционально-образное восприятие окружающего   мира может стать основой формирования патриотизма.</w:t>
      </w:r>
    </w:p>
    <w:p w:rsidR="008843E8" w:rsidRPr="008843E8" w:rsidRDefault="008843E8" w:rsidP="008843E8">
      <w:pPr>
        <w:spacing w:after="0" w:line="360" w:lineRule="auto"/>
        <w:ind w:left="567" w:right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43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</w:t>
      </w:r>
      <w:r w:rsidRPr="00884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Невозможно переоценить </w:t>
      </w:r>
      <w:r w:rsidRPr="008843E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роль музыки в нравственно-патриотическом воспитании</w:t>
      </w:r>
      <w:r w:rsidRPr="00884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дошкольников. Ярко выплеснуть свои эмоции, выразить свое любовное отношение к тому уголку Родины, в котором он живет, ребенку помогает обстановка праздников и развлечений. Помимо этого формирование таких качеств, как коллективизм, любовь к своему дому, бережное отношение к природе, постоянно осуществляется и на музыкальных занятиях. </w:t>
      </w:r>
      <w:r w:rsidRPr="008843E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Дети учатся сопереживать, упражняются в хороших  поступках, сами  не замечая этого.  “Музыка – необходимый душевный атрибут человеческого существования”, – так говорил Аристотель. “Дело искусства – сохранять душу”, – это слова нашего современника В. Распутина.</w:t>
      </w:r>
    </w:p>
    <w:p w:rsidR="008843E8" w:rsidRPr="008843E8" w:rsidRDefault="008843E8" w:rsidP="008843E8">
      <w:pPr>
        <w:spacing w:after="0" w:line="360" w:lineRule="auto"/>
        <w:ind w:left="567" w:right="567" w:firstLine="68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84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Поскольку музыка способна воздействовать на чувства, настроения ребенка, постольку она способна преобразовывать его нравственный и духовный мир. </w:t>
      </w:r>
      <w:r w:rsidRPr="008843E8">
        <w:rPr>
          <w:rFonts w:ascii="Times New Roman" w:hAnsi="Times New Roman" w:cs="Times New Roman"/>
          <w:sz w:val="32"/>
          <w:szCs w:val="32"/>
        </w:rPr>
        <w:t xml:space="preserve"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"долг перед Родиной", "любовь к Отечеству", "ненависть к врагу", "трудовой подвиг" и т.д.  </w:t>
      </w:r>
    </w:p>
    <w:p w:rsidR="008843E8" w:rsidRPr="008843E8" w:rsidRDefault="008843E8" w:rsidP="008843E8">
      <w:pPr>
        <w:tabs>
          <w:tab w:val="left" w:pos="11624"/>
        </w:tabs>
        <w:spacing w:after="0" w:line="360" w:lineRule="auto"/>
        <w:ind w:left="851" w:right="28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43E8">
        <w:rPr>
          <w:rFonts w:ascii="Times New Roman" w:eastAsia="Times New Roman" w:hAnsi="Times New Roman" w:cs="Times New Roman"/>
          <w:sz w:val="32"/>
          <w:szCs w:val="32"/>
          <w:lang w:eastAsia="ru-RU"/>
        </w:rPr>
        <w:t>Суть нравственно-патриотического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8843E8" w:rsidRPr="008843E8" w:rsidRDefault="008843E8" w:rsidP="008843E8">
      <w:pPr>
        <w:tabs>
          <w:tab w:val="left" w:pos="11624"/>
        </w:tabs>
        <w:spacing w:after="0" w:line="360" w:lineRule="auto"/>
        <w:ind w:left="567" w:right="282"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4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Большие потенциальные возможности нравственно-патриотического воздействия заключаются в народной музыке. </w:t>
      </w:r>
      <w:r w:rsidRPr="008843E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Народные музыкальные произведения</w:t>
      </w:r>
      <w:r w:rsidRPr="00884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ненавязчиво, часто в веселой игровой форме знакомят детей с обычаями и бытом русского народа, трудом, бережным отношением к природе, жизнелюбием, чувством юмора.</w:t>
      </w:r>
    </w:p>
    <w:p w:rsidR="008843E8" w:rsidRPr="008843E8" w:rsidRDefault="008843E8" w:rsidP="008843E8">
      <w:pPr>
        <w:tabs>
          <w:tab w:val="left" w:pos="11624"/>
        </w:tabs>
        <w:spacing w:after="0" w:line="360" w:lineRule="auto"/>
        <w:ind w:left="567" w:right="282"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43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884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С музыкальным фольклором дети нашего дошкольного учреждения знакомятся на музыкальных занятиях, в повседневной </w:t>
      </w:r>
      <w:r w:rsidRPr="008843E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жизни, на досугах и при участии в народных праздниках. Народная музыка вызывает интерес детей, приносит им радость, создает хорошее настроение, снимает чувство страха, беспокойства, тревоги – словом, обеспечивает эмоционально – психологическое благополучие. Богатство и разнообразие содержания детского фольклора позволяют выбирать наиболее яркие его образцы. Все народные песни, а также народные мелодии, используемые нами в слушании и </w:t>
      </w:r>
      <w:proofErr w:type="gramStart"/>
      <w:r w:rsidRPr="008843E8">
        <w:rPr>
          <w:rFonts w:ascii="Times New Roman" w:eastAsia="Times New Roman" w:hAnsi="Times New Roman" w:cs="Times New Roman"/>
          <w:sz w:val="32"/>
          <w:szCs w:val="32"/>
          <w:lang w:eastAsia="ru-RU"/>
        </w:rPr>
        <w:t>ритмической деятельности</w:t>
      </w:r>
      <w:proofErr w:type="gramEnd"/>
      <w:r w:rsidRPr="00884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ребят, обладают большими художественными достоинствами и высокой познавательной ценностью. Посредством народной музыки дети знакомятся с жизнью и бытом русского народа, с образцами народного музыкального творчества.</w:t>
      </w:r>
    </w:p>
    <w:p w:rsidR="008843E8" w:rsidRPr="008843E8" w:rsidRDefault="008843E8" w:rsidP="008843E8">
      <w:pPr>
        <w:spacing w:line="360" w:lineRule="auto"/>
        <w:ind w:left="284" w:firstLine="283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843E8">
        <w:rPr>
          <w:rFonts w:ascii="Times New Roman" w:hAnsi="Times New Roman" w:cs="Times New Roman"/>
          <w:sz w:val="32"/>
          <w:szCs w:val="32"/>
        </w:rPr>
        <w:t xml:space="preserve">Следующим этапом работы в этом направлении явилось использование музыки при </w:t>
      </w:r>
      <w:r w:rsidRPr="008843E8">
        <w:rPr>
          <w:rFonts w:ascii="Times New Roman" w:hAnsi="Times New Roman" w:cs="Times New Roman"/>
          <w:bCs/>
          <w:sz w:val="32"/>
          <w:szCs w:val="32"/>
        </w:rPr>
        <w:t>ознакомлении детей с образом Родины.</w:t>
      </w:r>
      <w:r w:rsidRPr="008843E8">
        <w:rPr>
          <w:rFonts w:ascii="Times New Roman" w:hAnsi="Times New Roman" w:cs="Times New Roman"/>
          <w:sz w:val="32"/>
          <w:szCs w:val="32"/>
        </w:rPr>
        <w:t xml:space="preserve"> Для ребенка-дошкольника Родина – это мама, близкие родные люди, окружающие его. Это дом, где он живет, двор, где играет, это детский сад с его воспитателями и друзьями. От того, что видит и слышит ребенок с детства, зависит формирование его сознания и отношение к окружающему. Нравственное воспитание ребенка-дошкольника – это, прежде всего воспитание любви и уважения к матери. Для многих людей это слово “мама” – самое прекрасное слово на земле. Все дети любят своих мам. Они делают мамам подарки, рисуют их портреты и даже сочиняют про них стихи и сказки. Песни о маме устойчиво вошли в детский репертуар. Для того чтобы эти песни прочно вошли в жизнь ребенка, они  используются  в разных ситуациях: во время утренних бесед о маме, на занятиях – после чтения стихотворений о маме, при рассматривании репродукций с изображением матери с ребенком, а также </w:t>
      </w:r>
      <w:r w:rsidRPr="008843E8">
        <w:rPr>
          <w:rFonts w:ascii="Times New Roman" w:hAnsi="Times New Roman" w:cs="Times New Roman"/>
          <w:sz w:val="32"/>
          <w:szCs w:val="32"/>
        </w:rPr>
        <w:lastRenderedPageBreak/>
        <w:t>в комплексных занятиях и в праздничном концерте, посвященном Женскому дню 8 Марта.</w:t>
      </w:r>
    </w:p>
    <w:p w:rsidR="008843E8" w:rsidRPr="008843E8" w:rsidRDefault="008843E8" w:rsidP="008843E8">
      <w:pPr>
        <w:spacing w:line="360" w:lineRule="auto"/>
        <w:ind w:left="284" w:firstLine="283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843E8">
        <w:rPr>
          <w:rFonts w:ascii="Times New Roman" w:hAnsi="Times New Roman" w:cs="Times New Roman"/>
          <w:sz w:val="32"/>
          <w:szCs w:val="32"/>
        </w:rPr>
        <w:t>Очень верно подметил русский писатель Ю.Я. Яковлев: “Любовь к Родине начинается с любви к матери. А человек начинается с его отношения к матери. И все лучшее, что в человеке, достается ему от  матери”.</w:t>
      </w:r>
    </w:p>
    <w:p w:rsidR="008843E8" w:rsidRPr="008843E8" w:rsidRDefault="008843E8" w:rsidP="008843E8">
      <w:pPr>
        <w:spacing w:after="0" w:line="360" w:lineRule="auto"/>
        <w:ind w:right="-425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43E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Чувство любви к родной природе</w:t>
      </w:r>
      <w:r w:rsidRPr="00884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еще одно из слагаемых патриотизма. Именно воспитанием любви к родной природе, можно и нужно развивать патриотическое чувство дошкольников: ведь природные явления и объекты, окружающие ребенка с его появления на свет, ближе ему и легче для его восприятия, сильнее воздействуют на эмоциональную сферу. В нашем детском саду это достигается разными средствами, в том числе и средствами музыкального искусства. Через восприятие музыкальных образов, вызывающих у детей разнообразные эмоциональные переживания, чувства радости, грусти, нежности, доброты,  воспитывается  такое же отношение и к образам реальной природы.</w:t>
      </w:r>
    </w:p>
    <w:p w:rsidR="008843E8" w:rsidRPr="008843E8" w:rsidRDefault="008843E8" w:rsidP="008843E8">
      <w:pPr>
        <w:spacing w:after="0" w:line="360" w:lineRule="auto"/>
        <w:ind w:right="-425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4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Выразительность музыкального языка, яркость и поэтичность стихов помогают детям почувствовать теплоту и сердечность песен, воспевающих красоту родной природы. В репертуаре программы по музыке много музыкальных произведений, в которых переданы образы хорошо знакомых детям животных и птиц.  </w:t>
      </w:r>
      <w:r w:rsidRPr="008843E8">
        <w:rPr>
          <w:rFonts w:ascii="Times New Roman" w:hAnsi="Times New Roman" w:cs="Times New Roman"/>
          <w:sz w:val="32"/>
          <w:szCs w:val="32"/>
        </w:rPr>
        <w:t xml:space="preserve">Атмосфера радостной встречи с родной природой надолго остается в памяти ребенка, способствуя формированию его сознания как гражданина и патриота. В заключении, хочется отметить: старая истина – нельзя вырастить патриота, если не </w:t>
      </w:r>
      <w:proofErr w:type="gramStart"/>
      <w:r w:rsidRPr="008843E8">
        <w:rPr>
          <w:rFonts w:ascii="Times New Roman" w:hAnsi="Times New Roman" w:cs="Times New Roman"/>
          <w:sz w:val="32"/>
          <w:szCs w:val="32"/>
        </w:rPr>
        <w:t>патриотичны</w:t>
      </w:r>
      <w:proofErr w:type="gramEnd"/>
      <w:r w:rsidRPr="008843E8">
        <w:rPr>
          <w:rFonts w:ascii="Times New Roman" w:hAnsi="Times New Roman" w:cs="Times New Roman"/>
          <w:sz w:val="32"/>
          <w:szCs w:val="32"/>
        </w:rPr>
        <w:t xml:space="preserve"> отец с матерью. Ребенок – зеркало семьи: как в капле воды отражается солнце, так и в детях отражается нравственная чистота матери и отца. То, что упущено в детстве, очень трудно, почти невозможно наверстать в зрелые годы.</w:t>
      </w:r>
    </w:p>
    <w:p w:rsidR="008843E8" w:rsidRPr="008843E8" w:rsidRDefault="008843E8" w:rsidP="008843E8">
      <w:pPr>
        <w:tabs>
          <w:tab w:val="left" w:pos="284"/>
        </w:tabs>
        <w:spacing w:after="0" w:line="360" w:lineRule="auto"/>
        <w:ind w:right="-425" w:firstLine="538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8843E8" w:rsidRPr="008843E8" w:rsidRDefault="008843E8" w:rsidP="008843E8">
      <w:pPr>
        <w:tabs>
          <w:tab w:val="left" w:pos="284"/>
        </w:tabs>
        <w:spacing w:after="0" w:line="360" w:lineRule="auto"/>
        <w:ind w:right="-425" w:firstLine="53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43E8" w:rsidRPr="008843E8" w:rsidRDefault="008843E8" w:rsidP="008843E8">
      <w:pPr>
        <w:tabs>
          <w:tab w:val="left" w:pos="284"/>
        </w:tabs>
        <w:spacing w:line="360" w:lineRule="auto"/>
        <w:ind w:right="-425" w:firstLine="566"/>
        <w:contextualSpacing/>
        <w:jc w:val="both"/>
        <w:rPr>
          <w:sz w:val="32"/>
          <w:szCs w:val="32"/>
        </w:rPr>
      </w:pPr>
    </w:p>
    <w:p w:rsidR="008843E8" w:rsidRPr="008843E8" w:rsidRDefault="008843E8" w:rsidP="008843E8">
      <w:pPr>
        <w:spacing w:line="360" w:lineRule="auto"/>
        <w:ind w:left="284" w:firstLine="283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8843E8" w:rsidRPr="008843E8" w:rsidRDefault="008843E8" w:rsidP="008843E8">
      <w:pPr>
        <w:tabs>
          <w:tab w:val="left" w:pos="11624"/>
        </w:tabs>
        <w:spacing w:after="0" w:line="360" w:lineRule="auto"/>
        <w:ind w:left="567" w:right="282"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43E8" w:rsidRPr="008843E8" w:rsidRDefault="008843E8" w:rsidP="008843E8">
      <w:pPr>
        <w:tabs>
          <w:tab w:val="left" w:pos="11624"/>
        </w:tabs>
        <w:spacing w:after="0" w:line="360" w:lineRule="auto"/>
        <w:ind w:left="567" w:right="282"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43E8" w:rsidRPr="008843E8" w:rsidRDefault="008843E8" w:rsidP="008843E8">
      <w:pPr>
        <w:tabs>
          <w:tab w:val="left" w:pos="11624"/>
        </w:tabs>
        <w:ind w:left="-1560" w:right="282" w:hanging="141"/>
        <w:jc w:val="both"/>
        <w:rPr>
          <w:sz w:val="32"/>
          <w:szCs w:val="32"/>
        </w:rPr>
      </w:pPr>
    </w:p>
    <w:p w:rsidR="008843E8" w:rsidRPr="008843E8" w:rsidRDefault="008843E8" w:rsidP="008843E8">
      <w:pPr>
        <w:spacing w:after="0" w:line="360" w:lineRule="auto"/>
        <w:ind w:left="567" w:right="567" w:firstLine="680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43E8" w:rsidRPr="008843E8" w:rsidRDefault="008843E8" w:rsidP="008843E8">
      <w:pPr>
        <w:spacing w:after="0" w:line="360" w:lineRule="auto"/>
        <w:ind w:left="567" w:right="567" w:firstLine="680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43E8" w:rsidRPr="008843E8" w:rsidRDefault="008843E8" w:rsidP="008843E8">
      <w:pPr>
        <w:spacing w:after="0" w:line="360" w:lineRule="auto"/>
        <w:ind w:left="567" w:right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43E8" w:rsidRPr="008843E8" w:rsidRDefault="008843E8" w:rsidP="008843E8">
      <w:pPr>
        <w:ind w:left="-1701" w:right="-850"/>
      </w:pPr>
      <w:r w:rsidRPr="008843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843E8" w:rsidRPr="008843E8" w:rsidRDefault="008843E8" w:rsidP="008843E8">
      <w:pPr>
        <w:spacing w:after="0" w:line="360" w:lineRule="auto"/>
        <w:ind w:left="567" w:right="567"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43E8" w:rsidRPr="008843E8" w:rsidRDefault="008843E8" w:rsidP="008843E8">
      <w:pPr>
        <w:spacing w:after="0" w:line="360" w:lineRule="auto"/>
        <w:ind w:left="567" w:right="567"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43E8" w:rsidRPr="008843E8" w:rsidRDefault="008843E8" w:rsidP="008843E8">
      <w:pPr>
        <w:spacing w:after="0" w:line="360" w:lineRule="auto"/>
        <w:ind w:left="567" w:right="567"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43E8" w:rsidRPr="008843E8" w:rsidRDefault="008843E8" w:rsidP="008843E8">
      <w:pPr>
        <w:spacing w:line="360" w:lineRule="auto"/>
        <w:ind w:left="567" w:right="567"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8843E8" w:rsidRPr="008843E8" w:rsidRDefault="008843E8" w:rsidP="008843E8">
      <w:pPr>
        <w:spacing w:after="0" w:line="360" w:lineRule="auto"/>
        <w:ind w:right="567" w:firstLine="14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D42FC" w:rsidRDefault="005D42FC"/>
    <w:sectPr w:rsidR="005D42FC" w:rsidSect="008843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43E8"/>
    <w:rsid w:val="00456B6E"/>
    <w:rsid w:val="005D42FC"/>
    <w:rsid w:val="0088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938</Words>
  <Characters>5350</Characters>
  <Application>Microsoft Office Word</Application>
  <DocSecurity>0</DocSecurity>
  <Lines>44</Lines>
  <Paragraphs>12</Paragraphs>
  <ScaleCrop>false</ScaleCrop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Савушки</dc:creator>
  <cp:lastModifiedBy>Савушки</cp:lastModifiedBy>
  <cp:revision>1</cp:revision>
  <dcterms:created xsi:type="dcterms:W3CDTF">2013-03-25T20:40:00Z</dcterms:created>
  <dcterms:modified xsi:type="dcterms:W3CDTF">2013-03-25T20:47:00Z</dcterms:modified>
</cp:coreProperties>
</file>