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8" w:rsidRDefault="00BC6C8F">
      <w:pPr>
        <w:pStyle w:val="Bodytext20"/>
        <w:shd w:val="clear" w:color="auto" w:fill="auto"/>
        <w:spacing w:after="238" w:line="310" w:lineRule="exact"/>
        <w:ind w:left="60"/>
      </w:pPr>
      <w:bookmarkStart w:id="0" w:name="_GoBack"/>
      <w:r>
        <w:t>Консультация для родителей.</w:t>
      </w:r>
    </w:p>
    <w:p w:rsidR="00984F28" w:rsidRDefault="00BC6C8F">
      <w:pPr>
        <w:pStyle w:val="Heading10"/>
        <w:keepNext/>
        <w:keepLines/>
        <w:shd w:val="clear" w:color="auto" w:fill="auto"/>
        <w:spacing w:before="0" w:after="235" w:line="330" w:lineRule="exact"/>
        <w:ind w:left="60"/>
      </w:pPr>
      <w:bookmarkStart w:id="1" w:name="bookmark0"/>
      <w:bookmarkEnd w:id="0"/>
      <w:r>
        <w:t>«Психологическая готовность детей к школе</w:t>
      </w:r>
      <w:proofErr w:type="gramStart"/>
      <w:r>
        <w:t>»..</w:t>
      </w:r>
      <w:bookmarkEnd w:id="1"/>
      <w:proofErr w:type="gramEnd"/>
    </w:p>
    <w:p w:rsidR="00984F28" w:rsidRDefault="00BC6C8F">
      <w:pPr>
        <w:pStyle w:val="1"/>
        <w:shd w:val="clear" w:color="auto" w:fill="auto"/>
        <w:spacing w:before="0" w:after="312"/>
        <w:ind w:left="60" w:right="320"/>
      </w:pPr>
      <w:r>
        <w:t xml:space="preserve"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</w:t>
      </w:r>
      <w:r>
        <w:t>это далеко единственное условие. Одним из самых необходимых компонентов является психологическая готовность.</w:t>
      </w:r>
    </w:p>
    <w:p w:rsidR="00984F28" w:rsidRDefault="00BC6C8F">
      <w:pPr>
        <w:pStyle w:val="1"/>
        <w:shd w:val="clear" w:color="auto" w:fill="auto"/>
        <w:spacing w:before="0" w:after="285" w:line="254" w:lineRule="exact"/>
        <w:ind w:left="60" w:right="540"/>
        <w:jc w:val="both"/>
      </w:pPr>
      <w: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</w:t>
      </w:r>
      <w:r>
        <w:t xml:space="preserve">ния в коллективе сверстников» </w:t>
      </w:r>
      <w:r>
        <w:rPr>
          <w:rStyle w:val="BodytextItalic"/>
        </w:rPr>
        <w:t>(Венер).</w:t>
      </w:r>
    </w:p>
    <w:p w:rsidR="00984F28" w:rsidRDefault="00BC6C8F">
      <w:pPr>
        <w:pStyle w:val="1"/>
        <w:shd w:val="clear" w:color="auto" w:fill="auto"/>
        <w:spacing w:before="0" w:line="274" w:lineRule="exact"/>
        <w:ind w:left="60" w:right="320"/>
      </w:pPr>
      <w: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</w:t>
      </w:r>
      <w:r>
        <w:t>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984F28" w:rsidRDefault="00BC6C8F">
      <w:pPr>
        <w:pStyle w:val="1"/>
        <w:shd w:val="clear" w:color="auto" w:fill="auto"/>
        <w:spacing w:before="0" w:after="296" w:line="274" w:lineRule="exact"/>
        <w:ind w:left="60" w:right="320"/>
      </w:pPr>
      <w:r>
        <w:t>Первые годы развити</w:t>
      </w:r>
      <w:r>
        <w:t>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</w:t>
      </w:r>
      <w:r>
        <w:t>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</w:t>
      </w:r>
      <w:r>
        <w:t>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</w:t>
      </w:r>
      <w:r>
        <w:t>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</w:t>
      </w:r>
      <w:r>
        <w:t>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</w:t>
      </w:r>
      <w:r>
        <w:t>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</w:t>
      </w:r>
      <w:r>
        <w:t>ия задания.</w:t>
      </w:r>
    </w:p>
    <w:p w:rsidR="00984F28" w:rsidRDefault="00BC6C8F">
      <w:pPr>
        <w:pStyle w:val="1"/>
        <w:shd w:val="clear" w:color="auto" w:fill="auto"/>
        <w:spacing w:before="0" w:after="304" w:line="278" w:lineRule="exact"/>
        <w:ind w:left="60" w:right="320"/>
      </w:pPr>
      <w: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984F28" w:rsidRDefault="00BC6C8F">
      <w:pPr>
        <w:pStyle w:val="1"/>
        <w:shd w:val="clear" w:color="auto" w:fill="auto"/>
        <w:spacing w:before="0" w:after="0" w:line="274" w:lineRule="exact"/>
        <w:ind w:left="60" w:right="320"/>
      </w:pPr>
      <w:r>
        <w:t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</w:t>
      </w:r>
      <w:r>
        <w:t xml:space="preserve">ние учиться существенно отличаются друг от друга. Школа привлекает не внешней стороной </w:t>
      </w:r>
      <w:r>
        <w:rPr>
          <w:rStyle w:val="BodytextItalic"/>
        </w:rPr>
        <w:t>(атрибуты школьной жизни</w:t>
      </w:r>
      <w:r>
        <w:t xml:space="preserve"> - </w:t>
      </w:r>
      <w:r>
        <w:rPr>
          <w:rStyle w:val="BodytextItalic"/>
        </w:rPr>
        <w:t>портфель, учебники, тетради),</w:t>
      </w:r>
      <w:r>
        <w:t xml:space="preserve"> а возможность получить новые знания, что предполагает развитие познавательных интересов.</w:t>
      </w:r>
    </w:p>
    <w:p w:rsidR="00984F28" w:rsidRDefault="00BC6C8F">
      <w:pPr>
        <w:pStyle w:val="1"/>
        <w:shd w:val="clear" w:color="auto" w:fill="auto"/>
        <w:spacing w:before="0" w:after="240" w:line="274" w:lineRule="exact"/>
        <w:ind w:left="20" w:right="260"/>
      </w:pPr>
      <w:r>
        <w:lastRenderedPageBreak/>
        <w:t xml:space="preserve">Волевая готовность - </w:t>
      </w:r>
      <w:proofErr w:type="gramStart"/>
      <w:r>
        <w:t>не</w:t>
      </w:r>
      <w:r>
        <w:t>обходима для нормальной адаптации детей к школьным условиям Речь идёт</w:t>
      </w:r>
      <w:proofErr w:type="gramEnd"/>
      <w:r>
        <w:t xml:space="preserve">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</w:t>
      </w:r>
      <w:r>
        <w:t>подчинив ему свои непосредственные желания и побуждения.</w:t>
      </w:r>
    </w:p>
    <w:p w:rsidR="00984F28" w:rsidRDefault="00BC6C8F">
      <w:pPr>
        <w:pStyle w:val="1"/>
        <w:shd w:val="clear" w:color="auto" w:fill="auto"/>
        <w:spacing w:before="0" w:after="240" w:line="274" w:lineRule="exact"/>
        <w:ind w:left="20" w:right="260"/>
      </w:pPr>
      <w: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</w:t>
      </w:r>
      <w:r>
        <w:t>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</w:t>
      </w:r>
      <w:r>
        <w:t xml:space="preserve">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</w:t>
      </w:r>
      <w:r>
        <w:t>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</w:t>
      </w:r>
      <w:r>
        <w:t>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</w:t>
      </w:r>
      <w:r>
        <w:t xml:space="preserve">сточке бумаги с заданием, вы можете облегчить ему задачу, сказав, что ему осталось нарисовать ещё одну или две строчки </w:t>
      </w:r>
      <w:r>
        <w:rPr>
          <w:rStyle w:val="BodytextItalic"/>
        </w:rPr>
        <w:t>(или подчеркнуть ещё 5 10 букв).</w:t>
      </w:r>
      <w:r>
        <w:t xml:space="preserve"> В том случае, если деятельность вашего ребёнка нормализуется, можно говорить о наличии волевой готовност</w:t>
      </w:r>
      <w:r>
        <w:t>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</w:t>
      </w:r>
      <w:r>
        <w:t>о слушать ваши слова.</w:t>
      </w:r>
    </w:p>
    <w:p w:rsidR="00984F28" w:rsidRDefault="00BC6C8F">
      <w:pPr>
        <w:pStyle w:val="1"/>
        <w:shd w:val="clear" w:color="auto" w:fill="auto"/>
        <w:spacing w:before="0" w:after="240" w:line="274" w:lineRule="exact"/>
        <w:ind w:left="20" w:right="260"/>
      </w:pPr>
      <w:r>
        <w:t xml:space="preserve">Для нормального развития детям необходимо понять, что существуют определённые знаки </w:t>
      </w:r>
      <w:r>
        <w:rPr>
          <w:rStyle w:val="BodytextItalic"/>
        </w:rPr>
        <w:t>(рисунки, чертежи, буквы или цифры),</w:t>
      </w:r>
      <w:r>
        <w:t xml:space="preserve"> которые как бы замещают реальные предметы. Вы можете объяснить ребёнку, что для того, чтобы посчитать, сколько ма</w:t>
      </w:r>
      <w:r>
        <w:t>шинок в гараже, не обязательно перебирать сами машинки, но можно обозначить их палочками или кружочками и посчитать эти палочки - заместители машинок. Для решения более сложной задачи можно предложить детям построить чертёж, который помог бы представить ус</w:t>
      </w:r>
      <w:r>
        <w:t xml:space="preserve">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>
        <w:rPr>
          <w:rStyle w:val="BodytextItalic"/>
        </w:rPr>
        <w:t>(палочки, схемы)</w:t>
      </w:r>
      <w:r>
        <w:t xml:space="preserve"> в уме, в сознании.</w:t>
      </w:r>
    </w:p>
    <w:p w:rsidR="00984F28" w:rsidRDefault="00BC6C8F">
      <w:pPr>
        <w:pStyle w:val="1"/>
        <w:shd w:val="clear" w:color="auto" w:fill="auto"/>
        <w:spacing w:before="0" w:after="236" w:line="274" w:lineRule="exact"/>
        <w:ind w:left="20" w:right="260"/>
      </w:pPr>
      <w:r>
        <w:t>Интеллектуа</w:t>
      </w:r>
      <w:r>
        <w:t xml:space="preserve">льная готовность - многие родители считают, что именно она является главной составляющей психологической готовности к школе, а основа её - это обучение детей навыкам письма, чтения и счёта. Это убеждение и является причиной ошибок родителей при подготовке </w:t>
      </w:r>
      <w:r>
        <w:t xml:space="preserve">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>
        <w:rPr>
          <w:rStyle w:val="BodytextItalic"/>
        </w:rPr>
        <w:t xml:space="preserve">(например, чтения), </w:t>
      </w:r>
      <w:r>
        <w:t>хотя, конечно, определённые навы</w:t>
      </w:r>
      <w:r>
        <w:t>ки у ребёнка должны быть.</w:t>
      </w:r>
    </w:p>
    <w:p w:rsidR="00984F28" w:rsidRDefault="00BC6C8F">
      <w:pPr>
        <w:pStyle w:val="1"/>
        <w:shd w:val="clear" w:color="auto" w:fill="auto"/>
        <w:spacing w:before="0" w:after="0" w:line="278" w:lineRule="exact"/>
        <w:ind w:left="20" w:right="260"/>
      </w:pPr>
      <w:r>
        <w:t>Однако главное -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</w:t>
      </w:r>
      <w:r>
        <w:t xml:space="preserve"> во внутреннем плане.</w:t>
      </w:r>
    </w:p>
    <w:p w:rsidR="00984F28" w:rsidRDefault="00BC6C8F">
      <w:pPr>
        <w:pStyle w:val="1"/>
        <w:shd w:val="clear" w:color="auto" w:fill="auto"/>
        <w:spacing w:before="0" w:after="0" w:line="274" w:lineRule="exact"/>
        <w:ind w:right="340"/>
      </w:pPr>
      <w:r>
        <w:t>Получается, что психологическая готовность к школе -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</w:t>
      </w:r>
      <w:r>
        <w:t>.</w:t>
      </w:r>
    </w:p>
    <w:sectPr w:rsidR="00984F28">
      <w:type w:val="continuous"/>
      <w:pgSz w:w="11909" w:h="16838"/>
      <w:pgMar w:top="1149" w:right="1068" w:bottom="114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8F" w:rsidRDefault="00BC6C8F">
      <w:r>
        <w:separator/>
      </w:r>
    </w:p>
  </w:endnote>
  <w:endnote w:type="continuationSeparator" w:id="0">
    <w:p w:rsidR="00BC6C8F" w:rsidRDefault="00B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8F" w:rsidRDefault="00BC6C8F"/>
  </w:footnote>
  <w:footnote w:type="continuationSeparator" w:id="0">
    <w:p w:rsidR="00BC6C8F" w:rsidRDefault="00BC6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8"/>
    <w:rsid w:val="00984F28"/>
    <w:rsid w:val="00BC6C8F"/>
    <w:rsid w:val="00E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26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2013-03-20T16:29:00Z</dcterms:created>
  <dcterms:modified xsi:type="dcterms:W3CDTF">2013-03-20T16:30:00Z</dcterms:modified>
</cp:coreProperties>
</file>