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55" w:rsidRPr="00807555" w:rsidRDefault="00CE2B55" w:rsidP="00CE2B55">
      <w:pPr>
        <w:tabs>
          <w:tab w:val="left" w:pos="7095"/>
        </w:tabs>
        <w:rPr>
          <w:sz w:val="28"/>
          <w:szCs w:val="28"/>
        </w:rPr>
      </w:pPr>
      <w:r w:rsidRPr="00807555">
        <w:rPr>
          <w:i/>
          <w:sz w:val="28"/>
          <w:szCs w:val="28"/>
        </w:rPr>
        <w:t>Родительское  собрание на тему: «Роль семьи в речевом  развитии ребенка 3- 4 лет».</w:t>
      </w:r>
    </w:p>
    <w:p w:rsidR="00CE2B55" w:rsidRPr="00807555" w:rsidRDefault="00CE2B55" w:rsidP="00CE2B55">
      <w:pPr>
        <w:tabs>
          <w:tab w:val="left" w:pos="7095"/>
        </w:tabs>
        <w:ind w:firstLine="708"/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Цели: создать  условий  для  речевого  развития  дошкольников;  формировать  педагогическую  культуру  родителей.</w:t>
      </w:r>
    </w:p>
    <w:p w:rsidR="00CE2B55" w:rsidRPr="00807555" w:rsidRDefault="00CE2B55" w:rsidP="00CE2B55">
      <w:pPr>
        <w:tabs>
          <w:tab w:val="left" w:pos="7095"/>
        </w:tabs>
        <w:ind w:firstLine="708"/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Задачи:  познакомить  родителей   с  содержанием  работы  по развитию  речи  детей  среднего дошкольного  возраста; привлечь  родителей  к  обмену  опытом  речевого  развития детей  в  семье.</w:t>
      </w:r>
    </w:p>
    <w:p w:rsidR="00CE2B55" w:rsidRPr="00807555" w:rsidRDefault="00CE2B55" w:rsidP="00CE2B55">
      <w:pPr>
        <w:tabs>
          <w:tab w:val="left" w:pos="7095"/>
        </w:tabs>
        <w:ind w:firstLine="708"/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План  проведения  мероприятия</w:t>
      </w:r>
    </w:p>
    <w:p w:rsidR="00CE2B55" w:rsidRPr="00807555" w:rsidRDefault="00CE2B55" w:rsidP="00CE2B55">
      <w:pPr>
        <w:pStyle w:val="a3"/>
        <w:numPr>
          <w:ilvl w:val="0"/>
          <w:numId w:val="1"/>
        </w:num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Вступительная  часть.</w:t>
      </w:r>
    </w:p>
    <w:p w:rsidR="00CE2B55" w:rsidRPr="00807555" w:rsidRDefault="00CE2B55" w:rsidP="00CE2B55">
      <w:pPr>
        <w:pStyle w:val="a3"/>
        <w:numPr>
          <w:ilvl w:val="0"/>
          <w:numId w:val="1"/>
        </w:num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Практикум.</w:t>
      </w:r>
    </w:p>
    <w:p w:rsidR="00CE2B55" w:rsidRPr="00807555" w:rsidRDefault="00CE2B55" w:rsidP="00CE2B55">
      <w:pPr>
        <w:pStyle w:val="a3"/>
        <w:numPr>
          <w:ilvl w:val="0"/>
          <w:numId w:val="1"/>
        </w:num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Педагогический  всеобуч «Характеристика  речи  детей  четвертого  года  жизни».</w:t>
      </w:r>
    </w:p>
    <w:p w:rsidR="00CE2B55" w:rsidRPr="00807555" w:rsidRDefault="00CE2B55" w:rsidP="00CE2B55">
      <w:pPr>
        <w:pStyle w:val="a3"/>
        <w:numPr>
          <w:ilvl w:val="0"/>
          <w:numId w:val="1"/>
        </w:num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Развлекательно-  игровая  часть.</w:t>
      </w:r>
    </w:p>
    <w:p w:rsidR="00CE2B55" w:rsidRPr="00807555" w:rsidRDefault="00CE2B55" w:rsidP="00CE2B55">
      <w:pPr>
        <w:pStyle w:val="a3"/>
        <w:numPr>
          <w:ilvl w:val="0"/>
          <w:numId w:val="1"/>
        </w:num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Заключительная  часть.</w:t>
      </w:r>
    </w:p>
    <w:p w:rsidR="00CE2B55" w:rsidRPr="00807555" w:rsidRDefault="00CE2B55" w:rsidP="00CE2B55">
      <w:pPr>
        <w:pStyle w:val="a3"/>
        <w:tabs>
          <w:tab w:val="left" w:pos="7095"/>
        </w:tabs>
        <w:ind w:left="1068"/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Ход  мероприятия</w:t>
      </w:r>
    </w:p>
    <w:p w:rsidR="00CE2B55" w:rsidRPr="00807555" w:rsidRDefault="00CE2B55" w:rsidP="00CE2B55">
      <w:pPr>
        <w:pStyle w:val="a3"/>
        <w:tabs>
          <w:tab w:val="left" w:pos="7095"/>
        </w:tabs>
        <w:ind w:left="1068"/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1.Подготовительный  этап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 w:rsidRPr="00807555">
        <w:rPr>
          <w:i/>
          <w:sz w:val="28"/>
          <w:szCs w:val="28"/>
        </w:rPr>
        <w:t>Подготовка  материалов  выставки  (художественная  литература  для</w:t>
      </w:r>
      <w:r>
        <w:rPr>
          <w:i/>
          <w:sz w:val="28"/>
          <w:szCs w:val="28"/>
        </w:rPr>
        <w:t xml:space="preserve"> чтения детям, дидактические  речевые  игры, подборки  упражнений  по  логоритмике , иллюстративный  материал  для  обогащения  словаря, карточки  для  составления  рассказов  по  серии  картин  и т. п.)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Оформление  карточек  с  факторами  успешного  речевого развития  ребенка.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Диагностика  речевого  развития  детей.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2.Вступительная  часть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 открывает  собрание  кратким  вступительным  словом  для  объявления  темы  собрания, разъяснения  целей  и порядка  совместных  действий  участников  собрания.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 Практикум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 факторов  успешного  речевого  развития  ребенка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  предлагается  выбрать  из  перечня  факторов  наиболее  значимые,  прокомментировать  свой  выбор.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Эмоциональное  общение  родителей  с  ребенком  с  младенческого  возраста.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Общение  ребенка  со  сверстниками.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Строение  артикуляционного  аппарата.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Речь  взрослых-  образец.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Развитие  мелкой  моторики  рук.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Чтение  детям  художественной  культуры.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Игра  ребенка  со  взрослыми и сверстниками.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Разбор  проблемных  ситуаций.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 Предположите, как  будут  отвечать  дети  четырех  лет  на  следующие  вопросы. Выберите  наиболее  удачный.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. Что  нарисовано на  картине? (Перечислить  изображенные  предметы.)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.  Что   делают  на  картине?  ( Описать  картину.)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.  Про  что  (о  чем )  рассказал  художник  своей  картиной?  (Истолкуйте  картину.)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Ситуация 2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Саша  непрерывно  задает  вопросы: «Что  это  у  тебя?  Какая  это машина?  Какой  дядя  тут  сидит?»  Не  дослушав  ответ,  он  убегает.  Прибегая,  снова  задает  вопросы.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 В  каком  возрасте  вел  себя  так  ваш  ребенок?  При  каких  обстоятельствах  у  дошкольника  появляется  потребность  задавать  в опросы?  ( Примерный   ответ.  Вопросы   « кто?  что?  какой?»  характерны  для  детей  3-4  лет. Они  носят  цепной  характер.  В  них  больше  отражается  потребность  ребенка  быть  в  контакте  со  взрослым, удерживать  его  внимание, нежели  познавательная  активность.  Поэтому  нередко, не  дослушав  ответ,  ребенок  убегает.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Потребность  задавать  вопросы  возникает  у  детей  при  встрече  с  чем- то  неизвестным,  попытке  понять  что-  то  новое.)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Ситуация 3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Дошкольник  совсем  не  задает  взрослому  вопросов  или  задает,  но  очень  редко.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 Какими,  на  ваш  взгляд, могут  быть  причины?  ( Примерный  ответ.  Это  может  быть  вызвано  отсутствием  необходимых  знаний  у  ребенка,  устойчивого  избирательного  интереса  к  чему-  либо.  Возможно,  прежде,  когда  ребенок  обращался  к  взрослому  с  вопросами, он  встретился  с  раздражением  или  критикой  взрослого,  что  задело его  самолюбие.)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Ситуация 4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Павлик  рано  научился  говорить.  Сейчас  ему  6  лет.  У  него  хорошо  развита  речь. Правда  он  не  рисует, не  лепит и  не  стремится к  этому.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 его  родители  считают, что  он  будет  хорошо  учиться, ведь  он  так  по-  взрослому  рассуждает! 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 Оцените  позицию  родителей. Можно  ли  предвидеть  результаты  учения?  ( Примерный   ответ. В  продуктивных  видах  детской  деятельности  ребенок  учится  ставить  цель, прилагая  усилия  для  достижения  результата, сравнивать  его с  целью. Занятия  рисованием  и  лепкой  способствуют  развитию  мелкой  моторики  руки , что  создает предпосылки  к  овладению  письмом.)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Ситуация 5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  детском  саду  наблюдали за  развитием  фонематического слуха у детей. У некоторых  из них  были  выявлены  характерные  недостатки. Гриша: «рыба»-  «лыба», Саша: «шишка»- «сиска», Петя: « садись»- «дись», Вова: «сахар»- «хасир».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Какие  недостатки в речи  детей выявились? Чем  это  можно  объяснить?  Что  следует  делать  взрослым, чтобы  исправить  эти  недостатки  в речи  дошкольника? ( Примерный  ответ. У  Гриши и  Саши--  замена  труднопроизносимых  звуков  на  легкопроизносимые;  у  Пети-  пропуск  первого  слога; у  Вовы-  перестановка  звуков и  их  замещение. Несовершенство  речи  скорее  всего  объясняется  несформированностью  у  детей  фонематического  слуха, недостаточной  дифференциацией  звуков.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Взрослым  важно  демонстрировать  ребенку  правильный образец  речи, развивать  фонематический  слух  с  помощью  специальных  игр и  упражнений.)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Педагогический  всеобуч  «Характеристика  речи  детей  пятого  жизни»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Предлагаем вам  несколько  советов. 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Речь  не  передается  по  наследству, малыш перенимает опыт  речевого  общения  у  окружающих  его  взрослых  (и  прежде  всего  родителей), т.е. овладение  речью  находится  в  прямой  зависимости  от  окружающей  ребенка  речевой  среды. Поэтому  очень  важно, чтобы  дома  он  слышал  правильную, грамотную  речь.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Родители  должны  знать, что  важной  стороной  речевого  развития  является  правильное  произношение  звуков. Ошибки  в  произношении  - основа  многих  школьных  трудностей. Кроме  того, дети с нечеткой  речью  не  уверены в  себе, неохотно  вступают в  общение  со  сверстниками  и  взрослыми.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Обратите  внимание: ребенок  4- 5 лет  должен  правильно  произносить  все  звуки. Если  это  не  так, не теряйте  времени. Не  надейтесь  на то, что речевые  недостатки  исчезнут  сами  собой. Самое лучшее- обратиться  за  помощью к  логопеду.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Не  забывайте, что  решающее  значение  для развития разговорной  речи  дошкольника  имеет  его  общение  с вами. Постарайтесь во время  совместных  прогулок с  детьми обращать  их внимание  на  значимые  для  человека  объекты: магазины, школы, больницы, библиотеки. Расскажите  ребенку, для  чего  эти учреждения, кто в них  работает. Во время  прогулки  в  парке, сквере, на речке  привлекайте  внимание  малыша  к  </w:t>
      </w:r>
      <w:r>
        <w:rPr>
          <w:i/>
          <w:sz w:val="28"/>
          <w:szCs w:val="28"/>
        </w:rPr>
        <w:lastRenderedPageBreak/>
        <w:t xml:space="preserve">красоте  окружающей  природы, растений  и  животных,  насекомых.  Не  уходите  от  ответов  на  вопросы  ребенка. Знакомя  с  новыми  предметами, вещами, называйте  их  правильно. 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Советуем  завести  дома  детскую  библиотеку,  где  можно  вместе  с  ребенком  рассматривать  иллюстрации в  книгах, энциклопедиях  для  детей. 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Необходимо  знакомить  малышей  с  фольклором,  рассказывать и  читать  сказки, загадки,  песенки,  потешки. Они  не  только  приобщают  ребят  к  национальной  культуре,  но  и  формируют  нравственные  качества:  доброту, честность, заботу  о другом  человеке,  развлекают  и  забавляют,  вызывают  желание  высказаться,  поговорить  о  героях  сказки.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Поддерживайте  это  стремление, пусть  ваш  ребенок  знакомую  сказку о  сестренке, бабушке, своей  любимой  игрушке. Это  первые  шаги в  овладении  монологической  речью.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 процессе  обучения  детей  правильному  произношению, обогащения  словаря, выработки  грамотной  и  связной  речи  участвуют  не  только  воспитатели  группы, но и  узкие  специалисты  детского  сада-  музыкальный  руководитель.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Процесс  закрепления  речевых  навыков  происходит  на  специальных  занятиях  по  развитию  речи, а  также во  время  праздников,  развлечений, в  течение  дня  во  всех  режимных  моментах.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Заключительная  часть.  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Игры</w:t>
      </w:r>
    </w:p>
    <w:p w:rsidR="00CE2B55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Взрослым  и  детям  предлагается  образовать  круг  и  закончить  встречу  общим  танцем  или  иной  игрой.  Дети  и  родители  уходят в  группу.</w:t>
      </w:r>
    </w:p>
    <w:p w:rsidR="008034C1" w:rsidRDefault="00CE2B55" w:rsidP="00CE2B55">
      <w:pPr>
        <w:tabs>
          <w:tab w:val="left" w:pos="70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 итогов  родительского  собрания.  Принятие  решен</w:t>
      </w:r>
      <w:r w:rsidR="009F3BB5">
        <w:rPr>
          <w:i/>
          <w:sz w:val="28"/>
          <w:szCs w:val="28"/>
        </w:rPr>
        <w:t>ия</w:t>
      </w:r>
    </w:p>
    <w:p w:rsidR="009F3BB5" w:rsidRPr="009F3BB5" w:rsidRDefault="009F3BB5" w:rsidP="00CE2B55">
      <w:pPr>
        <w:tabs>
          <w:tab w:val="left" w:pos="7095"/>
        </w:tabs>
        <w:rPr>
          <w:i/>
          <w:sz w:val="28"/>
          <w:szCs w:val="28"/>
        </w:rPr>
      </w:pPr>
    </w:p>
    <w:sectPr w:rsidR="009F3BB5" w:rsidRPr="009F3BB5" w:rsidSect="00CE2B5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A8" w:rsidRDefault="005C14A8" w:rsidP="009F3BB5">
      <w:pPr>
        <w:spacing w:after="0" w:line="240" w:lineRule="auto"/>
      </w:pPr>
      <w:r>
        <w:separator/>
      </w:r>
    </w:p>
  </w:endnote>
  <w:endnote w:type="continuationSeparator" w:id="0">
    <w:p w:rsidR="005C14A8" w:rsidRDefault="005C14A8" w:rsidP="009F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A8" w:rsidRDefault="005C14A8" w:rsidP="009F3BB5">
      <w:pPr>
        <w:spacing w:after="0" w:line="240" w:lineRule="auto"/>
      </w:pPr>
      <w:r>
        <w:separator/>
      </w:r>
    </w:p>
  </w:footnote>
  <w:footnote w:type="continuationSeparator" w:id="0">
    <w:p w:rsidR="005C14A8" w:rsidRDefault="005C14A8" w:rsidP="009F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C0"/>
    <w:multiLevelType w:val="hybridMultilevel"/>
    <w:tmpl w:val="7DE424D2"/>
    <w:lvl w:ilvl="0" w:tplc="AC62B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B55"/>
    <w:rsid w:val="00302E53"/>
    <w:rsid w:val="00433BF0"/>
    <w:rsid w:val="00596858"/>
    <w:rsid w:val="005C14A8"/>
    <w:rsid w:val="008034C1"/>
    <w:rsid w:val="00945D4B"/>
    <w:rsid w:val="009F3BB5"/>
    <w:rsid w:val="00C91C7E"/>
    <w:rsid w:val="00CE2B55"/>
    <w:rsid w:val="00F7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BB5"/>
  </w:style>
  <w:style w:type="paragraph" w:styleId="a6">
    <w:name w:val="footer"/>
    <w:basedOn w:val="a"/>
    <w:link w:val="a7"/>
    <w:uiPriority w:val="99"/>
    <w:semiHidden/>
    <w:unhideWhenUsed/>
    <w:rsid w:val="009F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2013-01-17T18:10:00Z</cp:lastPrinted>
  <dcterms:created xsi:type="dcterms:W3CDTF">2013-01-28T16:48:00Z</dcterms:created>
  <dcterms:modified xsi:type="dcterms:W3CDTF">2013-01-28T16:48:00Z</dcterms:modified>
</cp:coreProperties>
</file>