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B" w:rsidRDefault="00F6093B">
      <w:pPr>
        <w:rPr>
          <w:i/>
          <w:sz w:val="48"/>
          <w:szCs w:val="48"/>
        </w:rPr>
      </w:pPr>
    </w:p>
    <w:p w:rsidR="00153E6C" w:rsidRDefault="00153E6C">
      <w:pPr>
        <w:rPr>
          <w:i/>
          <w:sz w:val="48"/>
          <w:szCs w:val="48"/>
        </w:rPr>
      </w:pPr>
    </w:p>
    <w:p w:rsidR="0003191E" w:rsidRDefault="0003191E">
      <w:pPr>
        <w:rPr>
          <w:i/>
          <w:sz w:val="48"/>
          <w:szCs w:val="48"/>
        </w:rPr>
      </w:pPr>
    </w:p>
    <w:p w:rsidR="0003191E" w:rsidRPr="0003191E" w:rsidRDefault="0003191E" w:rsidP="0003191E">
      <w:pPr>
        <w:jc w:val="center"/>
        <w:rPr>
          <w:i/>
          <w:sz w:val="96"/>
          <w:szCs w:val="96"/>
        </w:rPr>
      </w:pPr>
      <w:r w:rsidRPr="0003191E">
        <w:rPr>
          <w:i/>
          <w:sz w:val="96"/>
          <w:szCs w:val="96"/>
        </w:rPr>
        <w:t>КОНСУЛЬТАЦИЯ</w:t>
      </w:r>
    </w:p>
    <w:p w:rsidR="0003191E" w:rsidRDefault="0003191E" w:rsidP="0003191E">
      <w:pPr>
        <w:jc w:val="center"/>
        <w:rPr>
          <w:i/>
          <w:sz w:val="72"/>
          <w:szCs w:val="72"/>
        </w:rPr>
      </w:pPr>
    </w:p>
    <w:p w:rsidR="0003191E" w:rsidRDefault="0003191E" w:rsidP="0003191E">
      <w:pPr>
        <w:rPr>
          <w:b/>
          <w:sz w:val="72"/>
          <w:szCs w:val="72"/>
        </w:rPr>
      </w:pPr>
      <w:r>
        <w:rPr>
          <w:b/>
          <w:sz w:val="72"/>
          <w:szCs w:val="72"/>
        </w:rPr>
        <w:t>«ПЕРЕДАЧА РОДИТЕЛЯМ СПОСОБОВ ИГРЫ С ДЕТЬМИ»</w:t>
      </w:r>
    </w:p>
    <w:p w:rsidR="0003191E" w:rsidRDefault="0003191E" w:rsidP="0003191E">
      <w:pPr>
        <w:jc w:val="center"/>
        <w:rPr>
          <w:b/>
          <w:sz w:val="40"/>
          <w:szCs w:val="40"/>
        </w:rPr>
      </w:pPr>
    </w:p>
    <w:p w:rsidR="0003191E" w:rsidRDefault="0003191E" w:rsidP="0003191E">
      <w:pPr>
        <w:rPr>
          <w:b/>
          <w:sz w:val="40"/>
          <w:szCs w:val="40"/>
        </w:rPr>
      </w:pPr>
    </w:p>
    <w:p w:rsidR="0003191E" w:rsidRDefault="0003191E" w:rsidP="0003191E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Восп. Горшкова И. Н.</w:t>
      </w:r>
    </w:p>
    <w:p w:rsidR="0003191E" w:rsidRDefault="0003191E" w:rsidP="0003191E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Гр. Д-1</w:t>
      </w:r>
    </w:p>
    <w:p w:rsidR="0003191E" w:rsidRDefault="0003191E" w:rsidP="00E64C90">
      <w:pPr>
        <w:jc w:val="center"/>
        <w:rPr>
          <w:b/>
          <w:sz w:val="40"/>
          <w:szCs w:val="40"/>
        </w:rPr>
      </w:pPr>
    </w:p>
    <w:p w:rsidR="0003191E" w:rsidRDefault="00E64C90" w:rsidP="00E64C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ГУСО СРЦН «НАДЕЖДА»</w:t>
      </w:r>
    </w:p>
    <w:p w:rsidR="00E64C90" w:rsidRDefault="00E64C90" w:rsidP="00E64C9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</w:t>
      </w:r>
      <w:proofErr w:type="gramStart"/>
      <w:r>
        <w:rPr>
          <w:b/>
          <w:sz w:val="40"/>
          <w:szCs w:val="40"/>
        </w:rPr>
        <w:t>.С</w:t>
      </w:r>
      <w:proofErr w:type="gramEnd"/>
      <w:r>
        <w:rPr>
          <w:b/>
          <w:sz w:val="40"/>
          <w:szCs w:val="40"/>
        </w:rPr>
        <w:t>еверобайкальск</w:t>
      </w:r>
      <w:proofErr w:type="spellEnd"/>
    </w:p>
    <w:p w:rsidR="00E64C90" w:rsidRDefault="00E64C90" w:rsidP="00E64C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2008г.</w:t>
      </w:r>
    </w:p>
    <w:p w:rsidR="00E64C90" w:rsidRDefault="00E64C90" w:rsidP="008C6348">
      <w:pPr>
        <w:jc w:val="both"/>
        <w:rPr>
          <w:b/>
          <w:sz w:val="40"/>
          <w:szCs w:val="40"/>
        </w:rPr>
      </w:pPr>
    </w:p>
    <w:p w:rsidR="0003191E" w:rsidRDefault="008C6348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lastRenderedPageBreak/>
        <w:t>Игра в понимании детей - интересное и увлекательное занятие, предполагающее свободу выбора игрушек и действий с ними, свободу, не ограниченную временными рамками. И это, конечно, так. Но для взрослых игра - универсальный способ обучения и воспитания, особенно применительно к детям раннего возраста. С первых дней жизни ребенка окружают предметы. Одни из них его заинтересовывают, другие остаются без внимания, а некоторых он начинает побаиваться. Задача взрослог</w:t>
      </w:r>
      <w:r w:rsidR="00FC4213">
        <w:rPr>
          <w:sz w:val="32"/>
          <w:szCs w:val="40"/>
        </w:rPr>
        <w:t>о -</w:t>
      </w:r>
      <w:r>
        <w:rPr>
          <w:sz w:val="32"/>
          <w:szCs w:val="40"/>
        </w:rPr>
        <w:t xml:space="preserve"> познакомить ребенка с многообразием предметного окружения, ввести его в этот мир, научить по-разному действовать с предметами. Психологи подчеркивают: развитие мышления, памяти, воображения, осознание себя как личности происходят именно в предметной деятельности. Если вы хотите научить вашего малыша смотреть и видеть, слушать и слышать, думать, самостоятельно овладевать разнообразными умениями, испытывая при этом радость открытия, постарайтесь научить его играть.</w:t>
      </w:r>
    </w:p>
    <w:p w:rsidR="00153E6C" w:rsidRDefault="00153E6C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В раннем детстве закладывается основа детской игры: ребенок с интересом осваивает способы действия с разнообразными дидактическими игрушками (пирамидки, матрешки, вкладыши и т. п.), овладевает предметно-специфическими действиями, которые подсказаны свойствами самих предметов. Но только с вашей помощью он начнет открывать для себя всю мудрость, вложенную в простые на первый взгляд игрушки: будет учиться выделять и обобщать их свойства, признаки и качества.</w:t>
      </w:r>
      <w:r w:rsidR="00FC4213">
        <w:rPr>
          <w:sz w:val="32"/>
          <w:szCs w:val="40"/>
        </w:rPr>
        <w:t xml:space="preserve"> В ходе простейшей игры с предметами на практическом уровне осуществляется переход манипулятивных действий в предметно-специфические. Только нужна ваша своевременная помощь и поддержка. Помните: без предварительного обучения малыш способен лишь на примитивные действия. Ваши попытки заменить их нецелесообразными вызовут у него стойкие негативные реакции, отказ от дальнейших действий.</w:t>
      </w:r>
    </w:p>
    <w:p w:rsidR="00FC4213" w:rsidRDefault="00FC4213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lastRenderedPageBreak/>
        <w:t>Учить малыша новом</w:t>
      </w:r>
      <w:r w:rsidR="00BB10C3">
        <w:rPr>
          <w:sz w:val="32"/>
          <w:szCs w:val="40"/>
        </w:rPr>
        <w:t>у -</w:t>
      </w:r>
      <w:r>
        <w:rPr>
          <w:sz w:val="32"/>
          <w:szCs w:val="40"/>
        </w:rPr>
        <w:t xml:space="preserve"> занятие не из легких, а переучивать, ломать имеющиеся навыки еще труднее. </w:t>
      </w:r>
      <w:r w:rsidR="00673842">
        <w:rPr>
          <w:sz w:val="32"/>
          <w:szCs w:val="40"/>
        </w:rPr>
        <w:t xml:space="preserve">Поэтому при показе новой дидактической игрушки сразу же обучайте правильным действиям. </w:t>
      </w:r>
      <w:r w:rsidR="00E22CBB">
        <w:rPr>
          <w:sz w:val="32"/>
          <w:szCs w:val="40"/>
        </w:rPr>
        <w:t xml:space="preserve"> Кольца от пирамидки нужно не раскидывать, не катать, а снимать со стержня и опять их надевать. </w:t>
      </w:r>
      <w:r w:rsidR="00673842">
        <w:rPr>
          <w:sz w:val="32"/>
          <w:szCs w:val="40"/>
        </w:rPr>
        <w:t>Но нельзя заставлять ребенка выполнять только ваши указания. Такое обучение отбивает желание мыслить и пробовать: ребенок научится только слушать и выполнять указания. Он начисто утратит способность действовать самостоятельно, проявлять инициативу, упорство в достижении цели. При таком руководстве взрослый рискует заглушить эти позитивные ростки личностных качеств, которые намного ценнее, чем умение просто действовать с дидактической игрушкой. Обучая, трепетно относитесь к личностным проявлениям малыша, бережно взращивайте их. Поменьше пользуйтесь порицаниями и запретами. Не скупитесь на похвалу по каждому конкретному поводу, одновременно продолжайте усложнять задачу, переводя бессистемные пробы ребенка</w:t>
      </w:r>
      <w:r w:rsidR="00BB10C3">
        <w:rPr>
          <w:sz w:val="32"/>
          <w:szCs w:val="40"/>
        </w:rPr>
        <w:t xml:space="preserve"> в русло целенаправленных. Не сворачивая его самостоятельности, активности, вовремя приходите на помощь. Для развития предметной деятельности покажите ребенку образец правильного использования каждой дидактической игрушки. Называйте и сам предмет, и действия с ним, обязательно заинтересовывайте  малыша, эмоционально преподносите конечный результат - вот и организована ваша совместная деятельность.</w:t>
      </w:r>
    </w:p>
    <w:p w:rsidR="00BB10C3" w:rsidRDefault="00BB10C3" w:rsidP="008C6348">
      <w:pPr>
        <w:jc w:val="both"/>
        <w:rPr>
          <w:i/>
          <w:sz w:val="32"/>
          <w:szCs w:val="40"/>
        </w:rPr>
      </w:pPr>
      <w:r w:rsidRPr="00BB10C3">
        <w:rPr>
          <w:i/>
          <w:sz w:val="32"/>
          <w:szCs w:val="40"/>
        </w:rPr>
        <w:t>При подборе дидактического материала учитывайте возможности своего ребенка, не сравнивайте их с возможностями других детей , у каждого свой темп развития.</w:t>
      </w:r>
    </w:p>
    <w:p w:rsidR="00BB10C3" w:rsidRDefault="00BB10C3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Оцените возможности ребенка объективно. Если он пока затрудняется в выполнении</w:t>
      </w:r>
      <w:r w:rsidR="00283A89">
        <w:rPr>
          <w:sz w:val="32"/>
          <w:szCs w:val="40"/>
        </w:rPr>
        <w:t xml:space="preserve"> конкретных действий, держится скованно, робк</w:t>
      </w:r>
      <w:r w:rsidR="00AC6D23">
        <w:rPr>
          <w:sz w:val="32"/>
          <w:szCs w:val="40"/>
        </w:rPr>
        <w:t>о -</w:t>
      </w:r>
      <w:r w:rsidR="00283A89">
        <w:rPr>
          <w:sz w:val="32"/>
          <w:szCs w:val="40"/>
        </w:rPr>
        <w:t xml:space="preserve"> не стоит торопить события, двигаться дальше. Лучше не спеша закреплять появившиеся умения, отмечать даже </w:t>
      </w:r>
      <w:r w:rsidR="00283A89">
        <w:rPr>
          <w:sz w:val="32"/>
          <w:szCs w:val="40"/>
        </w:rPr>
        <w:lastRenderedPageBreak/>
        <w:t xml:space="preserve">самые незначительные успехи, ободрять ребенка, укрепляя его веру в собственные возможности, учить радоваться игре, полученному результату. Но если ваш умелец без всяких усилий, быстро и легко справляется с заданием, значит пришло время </w:t>
      </w:r>
      <w:r w:rsidR="00AC6D23">
        <w:rPr>
          <w:sz w:val="32"/>
          <w:szCs w:val="40"/>
        </w:rPr>
        <w:t xml:space="preserve">усложнять задачи. Пора знакомить его с сенсорными качествами и признаками предметов (цвет, форма, величина), заново открывать перед ним все богатство и красоту окружающего мира. Но делать это нужно очень деликатно, увлекательно, занимательно, не торопясь, шаг за шагом идти от простого к сложному. </w:t>
      </w:r>
    </w:p>
    <w:p w:rsidR="00AC6D23" w:rsidRDefault="00AC6D23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 xml:space="preserve">Развитие речи открывает новые возможности: ребенок учится обобщать предметы по цвету, форме и величине. Это весьма ценное приобретение способствует активизации мыслительной деятельности. Ребенку интересно, когда вы открываете ему новое качество знакомого предмета, </w:t>
      </w:r>
      <w:r w:rsidR="00C900CD">
        <w:rPr>
          <w:sz w:val="32"/>
          <w:szCs w:val="40"/>
        </w:rPr>
        <w:t>например,</w:t>
      </w:r>
      <w:r>
        <w:rPr>
          <w:sz w:val="32"/>
          <w:szCs w:val="40"/>
        </w:rPr>
        <w:t xml:space="preserve"> показываете, что бывают и синие, и желтые, и красные машинки, а ещ</w:t>
      </w:r>
      <w:r w:rsidR="00C900CD">
        <w:rPr>
          <w:sz w:val="32"/>
          <w:szCs w:val="40"/>
        </w:rPr>
        <w:t>е -</w:t>
      </w:r>
      <w:r>
        <w:rPr>
          <w:sz w:val="32"/>
          <w:szCs w:val="40"/>
        </w:rPr>
        <w:t xml:space="preserve"> большие и маленькие. Поняв, что значит цвет и величина однородных предметов, он, вникая в ваши пояснения, делает для себя открытие: большими и</w:t>
      </w:r>
      <w:r w:rsidR="00C900CD">
        <w:rPr>
          <w:sz w:val="32"/>
          <w:szCs w:val="40"/>
        </w:rPr>
        <w:t xml:space="preserve"> </w:t>
      </w:r>
      <w:r>
        <w:rPr>
          <w:sz w:val="32"/>
          <w:szCs w:val="40"/>
        </w:rPr>
        <w:t>маленькими</w:t>
      </w:r>
      <w:r w:rsidR="00C900CD">
        <w:rPr>
          <w:sz w:val="32"/>
          <w:szCs w:val="40"/>
        </w:rPr>
        <w:t xml:space="preserve">, а также красными, синими и желтыми бывают и другие предметы, стоит только оглянуться вокруг. Вот оно, обобщение разнородных предметов. А сколько еще нового вы откроете своему малышу! И чем больше он узнает, тем интереснее и привлекательнее становятся игрушки и игра с ними. Ребенок старается более точно подражать вам во всем - и в словах, и в действиях. Но активность в подражании не всегда возникает сразу, при первом предъявлении нового, нужны повторные упражнения в течение трех- четырех дней. Так что не огорчайтесь, не разочаровывайтесь, не встретив полного понимания и должной активности со стороны малыша. Дайте время, чтобы новые впечатления улеглись и не будоражили нервную систему. Он еще покажет вам, на что способен, проявив свои умения совсем не тогда, когда вы ожидаете. Такие </w:t>
      </w:r>
      <w:r w:rsidR="00C900CD">
        <w:rPr>
          <w:sz w:val="32"/>
          <w:szCs w:val="40"/>
        </w:rPr>
        <w:lastRenderedPageBreak/>
        <w:t>отсроченные во времени результаты - одна из особенностей, свойственных раннему возрасту.</w:t>
      </w:r>
    </w:p>
    <w:p w:rsidR="00361792" w:rsidRDefault="00361792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Найдите время и подберите для игр серию картинок. С их помощью</w:t>
      </w:r>
      <w:r w:rsidR="002F0C5D">
        <w:rPr>
          <w:sz w:val="32"/>
          <w:szCs w:val="40"/>
        </w:rPr>
        <w:t xml:space="preserve"> предлагайте подобрать двум куклам с красным и желтым бантами платья соответствующей расцветки. Можно взять разнообразные шаробросы: скатывание шариков по желобку в воротца соответствующего цвета и высоты. А можно нанизывать на шнурок разноцветные катушки двух контрастных величин. Постепенно вносите в игру различные формы, опредмечивая их: параллепипед - «кирпичик», призма-«крыша» и т.д.</w:t>
      </w:r>
    </w:p>
    <w:p w:rsidR="005F49F7" w:rsidRDefault="002F0C5D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 xml:space="preserve">Одновременное решение двух сенсорных задач по вычленению, а затем и активному называнию формы и цвета или формы и величины предмета успешно осуществляется в игре с разнообразными дидактическими игрушками. Такие игры способствуют развитию умения обобщать. </w:t>
      </w:r>
      <w:r w:rsidR="005F49F7">
        <w:rPr>
          <w:sz w:val="32"/>
          <w:szCs w:val="40"/>
        </w:rPr>
        <w:t>Закрепляются эти умения в играх с «Геометрической коробкой». Продолжайте играть и в ванной. Используйте предметы-орудия, пусть этот неуемный умелец с увлечением вылавливает из воды маленьким сачком разноцветные пластмассовые или деревянные кубики и шарики, плавающие вокруг него. Подберите серию ярких картинок с крупными изображениями хорошо знакомых предметов и, разрезав их пополам, предложите подобрать, например, вторую половинку к большому красному и к маленькому зеленому яблоку; соединить две части подсолнуха и т.д. Можно предложить на ощупь определить три-четыре хорошо знакомых предмета с четко обозначенными формами.</w:t>
      </w:r>
    </w:p>
    <w:p w:rsidR="002F0C5D" w:rsidRDefault="00327F32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П</w:t>
      </w:r>
      <w:r w:rsidR="005F49F7">
        <w:rPr>
          <w:sz w:val="32"/>
          <w:szCs w:val="40"/>
        </w:rPr>
        <w:t xml:space="preserve">редметная деятельность ребенка не ограничивается только действиями с  </w:t>
      </w:r>
      <w:r>
        <w:rPr>
          <w:sz w:val="32"/>
          <w:szCs w:val="40"/>
        </w:rPr>
        <w:t xml:space="preserve">игрушками, хозяином которых он является. Он любит использовать в игре и предметы быта, которыми разрешает играть на кухне бабушка. Но больше всего его притягивают именно те предметы, доступ к которым категорически запрещен. И ведь он </w:t>
      </w:r>
      <w:r>
        <w:rPr>
          <w:sz w:val="32"/>
          <w:szCs w:val="40"/>
        </w:rPr>
        <w:lastRenderedPageBreak/>
        <w:t>достает до этих предметов! Поиск собственных решений, собственные достижения бо</w:t>
      </w:r>
      <w:r w:rsidR="00E74D16">
        <w:rPr>
          <w:sz w:val="32"/>
          <w:szCs w:val="40"/>
        </w:rPr>
        <w:t xml:space="preserve">лее значимы для самого ребенка, </w:t>
      </w:r>
      <w:r>
        <w:rPr>
          <w:sz w:val="32"/>
          <w:szCs w:val="40"/>
        </w:rPr>
        <w:t>нежели наше обучение, а порой и натаскивание. Затем у ребенка появляется еще один вид действий с предметам</w:t>
      </w:r>
      <w:r w:rsidR="00E74D16">
        <w:rPr>
          <w:sz w:val="32"/>
          <w:szCs w:val="40"/>
        </w:rPr>
        <w:t>и -</w:t>
      </w:r>
      <w:r>
        <w:rPr>
          <w:sz w:val="32"/>
          <w:szCs w:val="40"/>
        </w:rPr>
        <w:t xml:space="preserve"> действия с образными или сюжетными игрушками. Начинайте показывать ребенк</w:t>
      </w:r>
      <w:r w:rsidR="00E74D16">
        <w:rPr>
          <w:sz w:val="32"/>
          <w:szCs w:val="40"/>
        </w:rPr>
        <w:t>у сюжетные игрушки, подчеркивая,</w:t>
      </w:r>
      <w:r>
        <w:rPr>
          <w:sz w:val="32"/>
          <w:szCs w:val="40"/>
        </w:rPr>
        <w:t xml:space="preserve"> что каждая из них сродни ему, каждую можно обнимать-целовать, кормить-поить и укладывать спать, как и его самого.</w:t>
      </w:r>
      <w:r w:rsidR="00E74D16">
        <w:rPr>
          <w:sz w:val="32"/>
          <w:szCs w:val="40"/>
        </w:rPr>
        <w:t xml:space="preserve"> Заинтересованность взрослого игрой вдохновляет малыша, и он успешно осваивает игровые ситуации: купание кукол, день рождения мишки, прогулки с зайцем. Есть и печальные события: белочка упала, лисенок заболел и т.д. Особенно успешно развиваются игровые действия малыша, если старшие дети берут его в игру. В игре  с ними он многое открывает для себя: правильное использование предметов быта, см</w:t>
      </w:r>
      <w:r w:rsidR="004277F4">
        <w:rPr>
          <w:sz w:val="32"/>
          <w:szCs w:val="40"/>
        </w:rPr>
        <w:t xml:space="preserve">ысл ряда практических действий, </w:t>
      </w:r>
      <w:r w:rsidR="00E74D16">
        <w:rPr>
          <w:sz w:val="32"/>
          <w:szCs w:val="40"/>
        </w:rPr>
        <w:t>самое главное- ребенок учится действовать в воображаемом плане. Воспользовавшись умением малыша действовать в воображаемом плане, можно обогатить его игру так называемыми предметами- заместителями, по-разному используя палочки, шарики,</w:t>
      </w:r>
      <w:r w:rsidR="004277F4">
        <w:rPr>
          <w:sz w:val="32"/>
          <w:szCs w:val="40"/>
        </w:rPr>
        <w:t xml:space="preserve"> кубики, а также природный материал. Главное - показать ребенку, как их применять. Вскоре вы заметите, что не предмет диктует конкретные действия с ним, а ребенок по собственному усмотрению по-разному  использует его. </w:t>
      </w:r>
    </w:p>
    <w:p w:rsidR="004277F4" w:rsidRDefault="004277F4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Затем у ребенка наступает период освоения ролевого поведения в игре, умения развертывать цепочку действий, соответствующих смыслу роли, взаимодействовать с другими участниками игры. Чтобы открыть ребенку возможность быть «другим» и потренировать его, необходимо организовать сказочную ситуацию.</w:t>
      </w:r>
      <w:r w:rsidR="006533BB">
        <w:rPr>
          <w:sz w:val="32"/>
          <w:szCs w:val="40"/>
        </w:rPr>
        <w:t xml:space="preserve"> Это обыгрывание простой сказки, например «Теремок». Смысл сказочной ситуации состоит в том, чтобы никакие действия с предметами не отвлекали участников от главног</w:t>
      </w:r>
      <w:r w:rsidR="006722BB">
        <w:rPr>
          <w:sz w:val="32"/>
          <w:szCs w:val="40"/>
        </w:rPr>
        <w:t>о -</w:t>
      </w:r>
      <w:r w:rsidR="006533BB">
        <w:rPr>
          <w:sz w:val="32"/>
          <w:szCs w:val="40"/>
        </w:rPr>
        <w:t xml:space="preserve"> быть «другим» в игре. Игра сопровождается улыбками, смехом. Научив ребенка быть «другим», можно начинать обучение сюжетно- ролевым </w:t>
      </w:r>
      <w:r w:rsidR="006533BB">
        <w:rPr>
          <w:sz w:val="32"/>
          <w:szCs w:val="40"/>
        </w:rPr>
        <w:lastRenderedPageBreak/>
        <w:t>играм. Сначала необходимо показать возможности использования предметов, поддерживающих принятие и реализацию игровой роли. «</w:t>
      </w:r>
      <w:r w:rsidR="006722BB">
        <w:rPr>
          <w:sz w:val="32"/>
          <w:szCs w:val="40"/>
        </w:rPr>
        <w:t>Доктор» - о</w:t>
      </w:r>
      <w:r w:rsidR="006533BB">
        <w:rPr>
          <w:sz w:val="32"/>
          <w:szCs w:val="40"/>
        </w:rPr>
        <w:t>быгрывание фонендоскопа, «</w:t>
      </w:r>
      <w:r w:rsidR="006722BB">
        <w:rPr>
          <w:sz w:val="32"/>
          <w:szCs w:val="40"/>
        </w:rPr>
        <w:t>Шофер</w:t>
      </w:r>
      <w:r w:rsidR="006533BB">
        <w:rPr>
          <w:sz w:val="32"/>
          <w:szCs w:val="40"/>
        </w:rPr>
        <w:t>»- обыгрывание руля и т.п.</w:t>
      </w:r>
      <w:r w:rsidR="006722BB">
        <w:rPr>
          <w:sz w:val="32"/>
          <w:szCs w:val="40"/>
        </w:rPr>
        <w:t xml:space="preserve"> Освоив хорошо действия с необходимыми атрибутами, можно вводить в игру новые события. Например: «Машина сломалась, надо ремонтировать», «Светофор красный- путь закрыт», «Впереди река-надо строить мост». Желательно привлекать других детей для взаимодействия в игре с партнером. Возможности комбинирования сюжетных событий практически неисчерпаемы, этому способствует тематический контекст каждой </w:t>
      </w:r>
      <w:r w:rsidR="00367DE2">
        <w:rPr>
          <w:sz w:val="32"/>
          <w:szCs w:val="40"/>
        </w:rPr>
        <w:t xml:space="preserve">фигурки-персонажа, каждого транспортного средства. </w:t>
      </w:r>
    </w:p>
    <w:p w:rsidR="00367DE2" w:rsidRPr="00BB10C3" w:rsidRDefault="00367DE2" w:rsidP="008C6348">
      <w:pPr>
        <w:jc w:val="both"/>
        <w:rPr>
          <w:sz w:val="32"/>
          <w:szCs w:val="40"/>
        </w:rPr>
      </w:pPr>
      <w:r>
        <w:rPr>
          <w:sz w:val="32"/>
          <w:szCs w:val="40"/>
        </w:rPr>
        <w:t>Бесспорно, за эти годы ребенок достиг многого. И все де, если он не рядом и подозрительно затих, вы, конечно же, бросаете все дела и устремляетесь на его поиски. Чтобы все же доделать неотложные дела по хозяйству, лучше всего держать этого умельца перед глазами, предложив одну из его любимых игр. Но и это ненадолго. Пока ребенок начнет осмысленно играть, чем-либо самостоятельно заниматься, вам придется все домашние дела совершать урывками, большую часть времени посвящая ему. Иногда сетовать и охать, если он успел опередить вас и «нахозяйничался» вволю, а чаще восторгаться и у</w:t>
      </w:r>
      <w:r w:rsidR="00E64C90">
        <w:rPr>
          <w:sz w:val="32"/>
          <w:szCs w:val="40"/>
        </w:rPr>
        <w:t>миляться, отмечая малейший успех, учить играть, жить, учить интересно, весело, непринужденно. В этом основное предназначение нас, взрослых.</w:t>
      </w:r>
    </w:p>
    <w:sectPr w:rsidR="00367DE2" w:rsidRPr="00BB10C3" w:rsidSect="0003191E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1E"/>
    <w:rsid w:val="0003191E"/>
    <w:rsid w:val="0014367A"/>
    <w:rsid w:val="00153E6C"/>
    <w:rsid w:val="00283A89"/>
    <w:rsid w:val="002F0C5D"/>
    <w:rsid w:val="00327F32"/>
    <w:rsid w:val="00361792"/>
    <w:rsid w:val="00367DE2"/>
    <w:rsid w:val="003B4B98"/>
    <w:rsid w:val="00410734"/>
    <w:rsid w:val="004277F4"/>
    <w:rsid w:val="005F49F7"/>
    <w:rsid w:val="006533BB"/>
    <w:rsid w:val="006722BB"/>
    <w:rsid w:val="00673842"/>
    <w:rsid w:val="008C6348"/>
    <w:rsid w:val="00A02023"/>
    <w:rsid w:val="00AC6D23"/>
    <w:rsid w:val="00BB10C3"/>
    <w:rsid w:val="00C900CD"/>
    <w:rsid w:val="00C95D3F"/>
    <w:rsid w:val="00E22CBB"/>
    <w:rsid w:val="00E64C90"/>
    <w:rsid w:val="00E74D16"/>
    <w:rsid w:val="00EB0207"/>
    <w:rsid w:val="00F6093B"/>
    <w:rsid w:val="00FC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58124D-9F70-43F5-9416-DA9FDDDE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9</cp:revision>
  <dcterms:created xsi:type="dcterms:W3CDTF">2008-10-08T04:43:00Z</dcterms:created>
  <dcterms:modified xsi:type="dcterms:W3CDTF">2008-10-21T04:43:00Z</dcterms:modified>
</cp:coreProperties>
</file>