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441" w:rsidRDefault="00A96441" w:rsidP="00A964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 детей прыгать.</w:t>
      </w:r>
    </w:p>
    <w:p w:rsidR="00AB286E" w:rsidRPr="00881B8E" w:rsidRDefault="00A96441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B286E">
        <w:rPr>
          <w:rFonts w:ascii="Times New Roman" w:hAnsi="Times New Roman" w:cs="Times New Roman"/>
          <w:sz w:val="28"/>
          <w:szCs w:val="28"/>
        </w:rPr>
        <w:t xml:space="preserve"> </w:t>
      </w:r>
      <w:r w:rsidR="00AB286E" w:rsidRPr="00881B8E">
        <w:rPr>
          <w:rFonts w:ascii="Times New Roman" w:hAnsi="Times New Roman" w:cs="Times New Roman"/>
          <w:sz w:val="28"/>
          <w:szCs w:val="28"/>
        </w:rPr>
        <w:t>Нормально развивающийся ребёнок с рождения стремится к движениям. Огромную потребность в движении дети обычно с</w:t>
      </w:r>
      <w:r>
        <w:rPr>
          <w:rFonts w:ascii="Times New Roman" w:hAnsi="Times New Roman" w:cs="Times New Roman"/>
          <w:sz w:val="28"/>
          <w:szCs w:val="28"/>
        </w:rPr>
        <w:t xml:space="preserve">тремятся удовлетворить в играх.  </w:t>
      </w:r>
      <w:r w:rsidR="00AB286E" w:rsidRPr="00881B8E">
        <w:rPr>
          <w:rFonts w:ascii="Times New Roman" w:hAnsi="Times New Roman" w:cs="Times New Roman"/>
          <w:sz w:val="28"/>
          <w:szCs w:val="28"/>
        </w:rPr>
        <w:t>Играть для них – это, прежде всего, двигаться, действовать.</w:t>
      </w:r>
    </w:p>
    <w:p w:rsidR="00AB286E" w:rsidRPr="00881B8E" w:rsidRDefault="00AB286E" w:rsidP="00A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1B8E">
        <w:rPr>
          <w:rFonts w:ascii="Times New Roman" w:hAnsi="Times New Roman" w:cs="Times New Roman"/>
          <w:sz w:val="28"/>
          <w:szCs w:val="28"/>
        </w:rPr>
        <w:t>Многочисленными исследованиями доказано, что становление навыков в жизненно важных движениях наиболее эффективно приходит в дошкольный период жизни человека. Если это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81B8E">
        <w:rPr>
          <w:rFonts w:ascii="Times New Roman" w:hAnsi="Times New Roman" w:cs="Times New Roman"/>
          <w:sz w:val="28"/>
          <w:szCs w:val="28"/>
        </w:rPr>
        <w:t xml:space="preserve"> не произошло, то в школьные годы обучение детей основны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1B8E">
        <w:rPr>
          <w:rFonts w:ascii="Times New Roman" w:hAnsi="Times New Roman" w:cs="Times New Roman"/>
          <w:sz w:val="28"/>
          <w:szCs w:val="28"/>
        </w:rPr>
        <w:t xml:space="preserve"> движения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1B8E">
        <w:rPr>
          <w:rFonts w:ascii="Times New Roman" w:hAnsi="Times New Roman" w:cs="Times New Roman"/>
          <w:sz w:val="28"/>
          <w:szCs w:val="28"/>
        </w:rPr>
        <w:t xml:space="preserve"> растягива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1B8E">
        <w:rPr>
          <w:rFonts w:ascii="Times New Roman" w:hAnsi="Times New Roman" w:cs="Times New Roman"/>
          <w:sz w:val="28"/>
          <w:szCs w:val="28"/>
        </w:rPr>
        <w:t>тся на более длительное время.</w:t>
      </w:r>
    </w:p>
    <w:p w:rsidR="002A6352" w:rsidRDefault="00AB286E" w:rsidP="00AB286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81B8E">
        <w:rPr>
          <w:rFonts w:ascii="Times New Roman" w:hAnsi="Times New Roman" w:cs="Times New Roman"/>
          <w:sz w:val="28"/>
          <w:szCs w:val="28"/>
        </w:rPr>
        <w:t xml:space="preserve">Формирование навыков в разных видах движений у дошкольников начинается </w:t>
      </w:r>
      <w:proofErr w:type="gramStart"/>
      <w:r w:rsidRPr="00881B8E">
        <w:rPr>
          <w:rFonts w:ascii="Times New Roman" w:hAnsi="Times New Roman" w:cs="Times New Roman"/>
          <w:sz w:val="28"/>
          <w:szCs w:val="28"/>
        </w:rPr>
        <w:t>с первого ознакомления</w:t>
      </w:r>
      <w:proofErr w:type="gramEnd"/>
      <w:r w:rsidRPr="00881B8E">
        <w:rPr>
          <w:rFonts w:ascii="Times New Roman" w:hAnsi="Times New Roman" w:cs="Times New Roman"/>
          <w:sz w:val="28"/>
          <w:szCs w:val="28"/>
        </w:rPr>
        <w:t xml:space="preserve"> с определённым движением  и заканчивается (условно) тогда, когда ребёнок выполняет его легко, уверенно с наименьшей затратой сил.</w:t>
      </w:r>
    </w:p>
    <w:p w:rsidR="00AB286E" w:rsidRDefault="00AB286E" w:rsidP="00A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B8E">
        <w:rPr>
          <w:rFonts w:ascii="Times New Roman" w:hAnsi="Times New Roman" w:cs="Times New Roman"/>
          <w:sz w:val="28"/>
          <w:szCs w:val="28"/>
        </w:rPr>
        <w:t>Упражнения в прыжках положительно влияют на организм ребёнка: укрепляют мышцы и связки нижних конечностей, совершенствуют координацию движений, усиливают кровообращение и дыхание, развивают ловкость и смелость, тренируют глазомер.</w:t>
      </w:r>
    </w:p>
    <w:p w:rsidR="00AB286E" w:rsidRPr="00881B8E" w:rsidRDefault="00A96441" w:rsidP="00AB28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286E">
        <w:rPr>
          <w:rFonts w:ascii="Times New Roman" w:hAnsi="Times New Roman" w:cs="Times New Roman"/>
          <w:sz w:val="28"/>
          <w:szCs w:val="28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35pt;height:181.5pt" o:ole="">
            <v:imagedata r:id="rId4" o:title=""/>
          </v:shape>
          <o:OLEObject Type="Embed" ProgID="PowerPoint.Slide.12" ShapeID="_x0000_i1025" DrawAspect="Content" ObjectID="_1450265191" r:id="rId5"/>
        </w:object>
      </w:r>
    </w:p>
    <w:p w:rsidR="00AB286E" w:rsidRPr="00881B8E" w:rsidRDefault="00AB286E" w:rsidP="00A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81B8E">
        <w:rPr>
          <w:rFonts w:ascii="Times New Roman" w:hAnsi="Times New Roman" w:cs="Times New Roman"/>
          <w:sz w:val="28"/>
          <w:szCs w:val="28"/>
        </w:rPr>
        <w:t>Однако следует помнить, что при неумелом использовании прыжков (неподготовленность места приземления, несоблюдение рекомендуемых требований в отношении высоты прыжка и т. д.), у дошкольников могут возникнуть травмы и плоскостопие.</w:t>
      </w:r>
    </w:p>
    <w:p w:rsidR="00AB286E" w:rsidRDefault="00AB286E" w:rsidP="00AB286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81B8E">
        <w:rPr>
          <w:rFonts w:ascii="Times New Roman" w:hAnsi="Times New Roman" w:cs="Times New Roman"/>
          <w:sz w:val="28"/>
          <w:szCs w:val="28"/>
        </w:rPr>
        <w:t xml:space="preserve">Прыжок требует согласованной работы многих мышц, сложной координации движений, что возможно лишь при соответствующем уровне развития двигательного анализатора и подготовленности опорно-двигательного аппарата ребёнка.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81B8E">
        <w:rPr>
          <w:rFonts w:ascii="Times New Roman" w:hAnsi="Times New Roman" w:cs="Times New Roman"/>
          <w:sz w:val="28"/>
          <w:szCs w:val="28"/>
        </w:rPr>
        <w:t>Поэтому детей обучают определённому виду прыжков исходя из их анатомо-физиологических возможностей и возрастных особенностей.</w:t>
      </w:r>
    </w:p>
    <w:p w:rsidR="00AB286E" w:rsidRDefault="00AB286E" w:rsidP="00AB2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F2B06">
        <w:rPr>
          <w:rFonts w:ascii="Times New Roman" w:hAnsi="Times New Roman" w:cs="Times New Roman"/>
          <w:sz w:val="28"/>
          <w:szCs w:val="28"/>
        </w:rPr>
        <w:t>Обучение прыжкам осуществляется в определенной последовательности. Начинают обучение с самых простых видов прыжка ― подпрыгивания, спрыгивания с высоты, затем переходят к более сложным ― прыжкам в длину и в высоту с места, а завершают прыжками в длину и в высоту с разбега.</w:t>
      </w:r>
    </w:p>
    <w:p w:rsidR="00AB286E" w:rsidRDefault="00AB286E" w:rsidP="00AB286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второй младшей группе начинается обучение детей прыжкам в длину с места, прыжкам через предметы, прыжкам в глубину, в средней группе добавляются прыжки с короткой скакалкой.  В старшей группе  прибавляем прыжки на мягкое </w:t>
      </w:r>
      <w:r>
        <w:rPr>
          <w:rFonts w:ascii="Times New Roman" w:hAnsi="Times New Roman" w:cs="Times New Roman"/>
          <w:sz w:val="28"/>
          <w:szCs w:val="28"/>
        </w:rPr>
        <w:lastRenderedPageBreak/>
        <w:t>покрытие, прыжки с разбега  в длину и в высоту. В подготовительной группе продолжается работа по отработке качественных характеристик.</w:t>
      </w:r>
    </w:p>
    <w:p w:rsidR="00AB286E" w:rsidRDefault="00AB286E" w:rsidP="00AB286E">
      <w:pPr>
        <w:spacing w:after="0"/>
        <w:ind w:firstLine="142"/>
        <w:jc w:val="center"/>
      </w:pPr>
      <w:r w:rsidRPr="00AB286E">
        <w:object w:dxaOrig="7209" w:dyaOrig="5407">
          <v:shape id="_x0000_i1028" type="#_x0000_t75" style="width:203.3pt;height:152.1pt" o:ole="">
            <v:imagedata r:id="rId6" o:title=""/>
          </v:shape>
          <o:OLEObject Type="Embed" ProgID="PowerPoint.Slide.12" ShapeID="_x0000_i1028" DrawAspect="Content" ObjectID="_1450265192" r:id="rId7"/>
        </w:object>
      </w:r>
    </w:p>
    <w:p w:rsidR="00AB286E" w:rsidRDefault="00AB286E" w:rsidP="00AB286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C11E3">
        <w:rPr>
          <w:rFonts w:ascii="Times New Roman" w:hAnsi="Times New Roman" w:cs="Times New Roman"/>
          <w:sz w:val="28"/>
          <w:szCs w:val="28"/>
        </w:rPr>
        <w:t>Я хотела бы остановиться  на  более трудных прыжках по технике выполнения, на мой взгляд  – прыжках в длину и в высоту с разбега.</w:t>
      </w:r>
    </w:p>
    <w:p w:rsidR="00AB286E" w:rsidRDefault="00AB286E" w:rsidP="00AB286E">
      <w:pPr>
        <w:spacing w:after="0"/>
        <w:ind w:firstLine="142"/>
        <w:jc w:val="center"/>
      </w:pPr>
      <w:r w:rsidRPr="00AB286E">
        <w:drawing>
          <wp:inline distT="0" distB="0" distL="0" distR="0">
            <wp:extent cx="2460133" cy="1577662"/>
            <wp:effectExtent l="19050" t="0" r="0" b="0"/>
            <wp:docPr id="1" name="Рисунок 1" descr="F:\DCIM\100D3100\DSC_1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DCIM\100D3100\DSC_141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92" cy="157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86E">
        <w:drawing>
          <wp:inline distT="0" distB="0" distL="0" distR="0">
            <wp:extent cx="2099525" cy="1564783"/>
            <wp:effectExtent l="19050" t="0" r="0" b="0"/>
            <wp:docPr id="2" name="Рисунок 2" descr="F:\DCIM\100D3100\DSC_1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DCIM\100D3100\DSC_1416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77" cy="156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6E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формирования данных умений  мною применяются следующие формы работы: в</w:t>
      </w:r>
      <w:r w:rsidRPr="00C407CD">
        <w:rPr>
          <w:rFonts w:ascii="Times New Roman" w:hAnsi="Times New Roman" w:cs="Times New Roman"/>
          <w:sz w:val="28"/>
          <w:szCs w:val="28"/>
        </w:rPr>
        <w:t xml:space="preserve">ключение подводящих упражнений в  утреннюю гимнастику,  </w:t>
      </w:r>
      <w:r>
        <w:rPr>
          <w:rFonts w:ascii="Times New Roman" w:hAnsi="Times New Roman" w:cs="Times New Roman"/>
          <w:sz w:val="28"/>
          <w:szCs w:val="28"/>
        </w:rPr>
        <w:t xml:space="preserve">    праздники и развлечения, </w:t>
      </w:r>
      <w:r w:rsidRPr="00C40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407CD">
        <w:rPr>
          <w:rFonts w:ascii="Times New Roman" w:hAnsi="Times New Roman" w:cs="Times New Roman"/>
          <w:sz w:val="28"/>
          <w:szCs w:val="28"/>
        </w:rPr>
        <w:t>тработка  движени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0331F">
        <w:rPr>
          <w:rFonts w:ascii="Times New Roman" w:hAnsi="Times New Roman" w:cs="Times New Roman"/>
          <w:sz w:val="28"/>
          <w:szCs w:val="28"/>
        </w:rPr>
        <w:t>в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3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п</w:t>
      </w:r>
      <w:r w:rsidRPr="00C407CD">
        <w:rPr>
          <w:rFonts w:ascii="Times New Roman" w:hAnsi="Times New Roman" w:cs="Times New Roman"/>
          <w:sz w:val="28"/>
          <w:szCs w:val="28"/>
        </w:rPr>
        <w:t>одвижные игры с прыжками на прогулке</w:t>
      </w:r>
      <w:r>
        <w:rPr>
          <w:rFonts w:ascii="Times New Roman" w:hAnsi="Times New Roman" w:cs="Times New Roman"/>
          <w:sz w:val="28"/>
          <w:szCs w:val="28"/>
        </w:rPr>
        <w:t xml:space="preserve"> и в помещении детского сада, и</w:t>
      </w:r>
      <w:r w:rsidRPr="00C407CD">
        <w:rPr>
          <w:rFonts w:ascii="Times New Roman" w:hAnsi="Times New Roman" w:cs="Times New Roman"/>
          <w:sz w:val="28"/>
          <w:szCs w:val="28"/>
        </w:rPr>
        <w:t>ндивидуальная работа с детьми,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7CD">
        <w:rPr>
          <w:rFonts w:ascii="Times New Roman" w:hAnsi="Times New Roman" w:cs="Times New Roman"/>
          <w:sz w:val="28"/>
          <w:szCs w:val="28"/>
        </w:rPr>
        <w:t xml:space="preserve">     имеющими  затруднения в     выполнении прыжка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C407CD">
        <w:rPr>
          <w:rFonts w:ascii="Times New Roman" w:hAnsi="Times New Roman" w:cs="Times New Roman"/>
          <w:sz w:val="28"/>
          <w:szCs w:val="28"/>
        </w:rPr>
        <w:t>абота с педагогами ДОУ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C407CD">
        <w:rPr>
          <w:rFonts w:ascii="Times New Roman" w:hAnsi="Times New Roman" w:cs="Times New Roman"/>
          <w:sz w:val="28"/>
          <w:szCs w:val="28"/>
        </w:rPr>
        <w:t>абота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0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B286E" w:rsidRPr="00D0331F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31F">
        <w:rPr>
          <w:rFonts w:ascii="Times New Roman" w:hAnsi="Times New Roman" w:cs="Times New Roman"/>
          <w:sz w:val="28"/>
          <w:szCs w:val="28"/>
        </w:rPr>
        <w:t>Основная работа по формированию техники прыжка строится в процессе НОД.</w:t>
      </w:r>
    </w:p>
    <w:p w:rsidR="00AB286E" w:rsidRPr="00D0331F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0331F">
        <w:rPr>
          <w:rFonts w:ascii="Times New Roman" w:hAnsi="Times New Roman" w:cs="Times New Roman"/>
          <w:sz w:val="28"/>
          <w:szCs w:val="28"/>
        </w:rPr>
        <w:t>На разных этапах обучения  показ и объяснение имеют разное соотношение. Вначале добива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0331F">
        <w:rPr>
          <w:rFonts w:ascii="Times New Roman" w:hAnsi="Times New Roman" w:cs="Times New Roman"/>
          <w:sz w:val="28"/>
          <w:szCs w:val="28"/>
        </w:rPr>
        <w:t>ся, чтобы у ребёнка создалось правильное представление о выполнении движени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331F">
        <w:rPr>
          <w:rFonts w:ascii="Times New Roman" w:hAnsi="Times New Roman" w:cs="Times New Roman"/>
          <w:sz w:val="28"/>
          <w:szCs w:val="28"/>
        </w:rPr>
        <w:t>. Впоследствии в процессе совершенствования движения показ применяется эпизодически, а объяснения приобретают характер указаний о его выполнении в лаконично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0331F">
        <w:rPr>
          <w:rFonts w:ascii="Times New Roman" w:hAnsi="Times New Roman" w:cs="Times New Roman"/>
          <w:sz w:val="28"/>
          <w:szCs w:val="28"/>
        </w:rPr>
        <w:t xml:space="preserve"> и доступной форме. У детей 6-7 лет ведущее место занимает объяснение и указание. От них уже требуют сознательного выполнения.</w:t>
      </w:r>
    </w:p>
    <w:p w:rsidR="00AB286E" w:rsidRPr="00D0331F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0331F">
        <w:rPr>
          <w:rFonts w:ascii="Times New Roman" w:hAnsi="Times New Roman" w:cs="Times New Roman"/>
          <w:sz w:val="28"/>
          <w:szCs w:val="28"/>
        </w:rPr>
        <w:t xml:space="preserve">Практика показывает, что дети, которые понимают, что от них </w:t>
      </w:r>
      <w:proofErr w:type="gramStart"/>
      <w:r w:rsidRPr="00D0331F">
        <w:rPr>
          <w:rFonts w:ascii="Times New Roman" w:hAnsi="Times New Roman" w:cs="Times New Roman"/>
          <w:sz w:val="28"/>
          <w:szCs w:val="28"/>
        </w:rPr>
        <w:t>требуется</w:t>
      </w:r>
      <w:proofErr w:type="gramEnd"/>
      <w:r w:rsidRPr="00D0331F">
        <w:rPr>
          <w:rFonts w:ascii="Times New Roman" w:hAnsi="Times New Roman" w:cs="Times New Roman"/>
          <w:sz w:val="28"/>
          <w:szCs w:val="28"/>
        </w:rPr>
        <w:t xml:space="preserve"> и  могут правильно объяснить выполнение движения, быстрее овладевают им и меньше допускают ошибок.</w:t>
      </w:r>
    </w:p>
    <w:p w:rsidR="00AB286E" w:rsidRPr="00D0331F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31F">
        <w:rPr>
          <w:rFonts w:ascii="Times New Roman" w:hAnsi="Times New Roman" w:cs="Times New Roman"/>
          <w:sz w:val="28"/>
          <w:szCs w:val="28"/>
        </w:rPr>
        <w:t>Необходимо учитывать психологические особенности детей. Нечеткие, непонятные требования и задания ребёнок выполняет с грубыми ошибками.</w:t>
      </w:r>
    </w:p>
    <w:p w:rsidR="00AB286E" w:rsidRPr="00C407CD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0331F">
        <w:rPr>
          <w:rFonts w:ascii="Times New Roman" w:hAnsi="Times New Roman" w:cs="Times New Roman"/>
          <w:sz w:val="28"/>
          <w:szCs w:val="28"/>
        </w:rPr>
        <w:t xml:space="preserve">Для преодоления боязни, нерешительности используется помощь инструктора, воспитателя (он прыгает вместе с ребенком, держа его за руку), поощрение, пример других детей. Страхуя, </w:t>
      </w: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D0331F">
        <w:rPr>
          <w:rFonts w:ascii="Times New Roman" w:hAnsi="Times New Roman" w:cs="Times New Roman"/>
          <w:sz w:val="28"/>
          <w:szCs w:val="28"/>
        </w:rPr>
        <w:t xml:space="preserve"> стоит справа от места приземления. Основной прием страховки ― захват ребенка за руку: одной рукой за запястье, другой ― за плечо.</w:t>
      </w:r>
      <w:r w:rsidRPr="00D033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0331F">
        <w:rPr>
          <w:rFonts w:ascii="Times New Roman" w:hAnsi="Times New Roman" w:cs="Times New Roman"/>
          <w:sz w:val="28"/>
          <w:szCs w:val="28"/>
        </w:rPr>
        <w:t xml:space="preserve">В прыжках в длину с разбега инструктору  трудно вовремя поддерживать </w:t>
      </w:r>
      <w:r w:rsidRPr="00D0331F">
        <w:rPr>
          <w:rFonts w:ascii="Times New Roman" w:hAnsi="Times New Roman" w:cs="Times New Roman"/>
          <w:sz w:val="28"/>
          <w:szCs w:val="28"/>
        </w:rPr>
        <w:lastRenderedPageBreak/>
        <w:t xml:space="preserve">ребёнка. Поэтому важно научить детей способам </w:t>
      </w:r>
      <w:proofErr w:type="spellStart"/>
      <w:r w:rsidRPr="00D0331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0331F">
        <w:rPr>
          <w:rFonts w:ascii="Times New Roman" w:hAnsi="Times New Roman" w:cs="Times New Roman"/>
          <w:sz w:val="28"/>
          <w:szCs w:val="28"/>
        </w:rPr>
        <w:t>: при потере равновесия надо сделать 1-2 шага вперёд, пытаясь выпрямиться и принять устойчивое положение.</w:t>
      </w:r>
    </w:p>
    <w:p w:rsidR="00AB286E" w:rsidRDefault="00AB286E" w:rsidP="00AB286E">
      <w:pPr>
        <w:spacing w:after="0"/>
        <w:ind w:firstLine="142"/>
        <w:jc w:val="center"/>
        <w:rPr>
          <w:noProof/>
          <w:lang w:eastAsia="ru-RU"/>
        </w:rPr>
      </w:pPr>
      <w:r w:rsidRPr="00AB286E">
        <w:drawing>
          <wp:inline distT="0" distB="0" distL="0" distR="0">
            <wp:extent cx="2208995" cy="1300766"/>
            <wp:effectExtent l="19050" t="0" r="805" b="0"/>
            <wp:docPr id="3" name="Рисунок 3" descr="http://www.coolreferat.com/ref-2_865285579-11393.cool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coolreferat.com/ref-2_865285579-11393.coolp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14" cy="13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86E">
        <w:rPr>
          <w:noProof/>
          <w:lang w:eastAsia="ru-RU"/>
        </w:rPr>
        <w:t xml:space="preserve"> </w:t>
      </w:r>
      <w:r w:rsidRPr="00AB286E">
        <w:drawing>
          <wp:inline distT="0" distB="0" distL="0" distR="0">
            <wp:extent cx="3142714" cy="1442434"/>
            <wp:effectExtent l="19050" t="0" r="536" b="0"/>
            <wp:docPr id="4" name="Рисунок 4" descr="http://www.coolreferat.com/ref-2_865296972-11617.cool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coolreferat.com/ref-2_865296972-11617.coolp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98" cy="14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6E" w:rsidRPr="00AB286E" w:rsidRDefault="00AB286E" w:rsidP="00A96441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B286E">
        <w:rPr>
          <w:rFonts w:ascii="Times New Roman" w:hAnsi="Times New Roman" w:cs="Times New Roman"/>
          <w:sz w:val="28"/>
          <w:szCs w:val="28"/>
        </w:rPr>
        <w:t>Повышению эффективности выполнения данных видов прыжков способствует использование схем, которые рассматриваются  не только при объяснении техники прыжка, но и в группах индивидуально детьми.</w:t>
      </w:r>
    </w:p>
    <w:p w:rsidR="00AB286E" w:rsidRPr="00AB286E" w:rsidRDefault="00AB286E" w:rsidP="00A96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286E">
        <w:rPr>
          <w:rFonts w:ascii="Times New Roman" w:hAnsi="Times New Roman" w:cs="Times New Roman"/>
          <w:sz w:val="28"/>
          <w:szCs w:val="28"/>
        </w:rPr>
        <w:t>Совместная работа с педагогами ДОУ и родителями позволяет  достичь более высоких  результатов.</w:t>
      </w:r>
    </w:p>
    <w:p w:rsidR="00AB286E" w:rsidRDefault="00AB286E" w:rsidP="00A96441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B286E">
        <w:rPr>
          <w:rFonts w:ascii="Times New Roman" w:hAnsi="Times New Roman" w:cs="Times New Roman"/>
          <w:sz w:val="28"/>
          <w:szCs w:val="28"/>
        </w:rPr>
        <w:t xml:space="preserve">   Совместная работа с воспитателями заключается в следующем: предлагаются рекомендации по подбору игр и упражнений,  использованию  нестандартного оборудования, а также информация по детям, с которыми необходимо закрепить какое-либо движение. Воспитатели посещают занятия и </w:t>
      </w:r>
      <w:proofErr w:type="gramStart"/>
      <w:r w:rsidRPr="00AB286E">
        <w:rPr>
          <w:rFonts w:ascii="Times New Roman" w:hAnsi="Times New Roman" w:cs="Times New Roman"/>
          <w:sz w:val="28"/>
          <w:szCs w:val="28"/>
        </w:rPr>
        <w:t>мастер-классы</w:t>
      </w:r>
      <w:proofErr w:type="gramEnd"/>
      <w:r w:rsidRPr="00AB286E">
        <w:rPr>
          <w:rFonts w:ascii="Times New Roman" w:hAnsi="Times New Roman" w:cs="Times New Roman"/>
          <w:sz w:val="28"/>
          <w:szCs w:val="28"/>
        </w:rPr>
        <w:t xml:space="preserve"> на которых подобраны и представлены подвижные игры с учётом возрастных особенностей.</w:t>
      </w:r>
    </w:p>
    <w:p w:rsidR="00A96441" w:rsidRPr="00AB286E" w:rsidRDefault="00A96441" w:rsidP="00A96441">
      <w:pPr>
        <w:spacing w:after="0"/>
        <w:ind w:firstLine="142"/>
        <w:jc w:val="center"/>
        <w:rPr>
          <w:rFonts w:ascii="Times New Roman" w:hAnsi="Times New Roman" w:cs="Times New Roman"/>
        </w:rPr>
      </w:pPr>
      <w:r w:rsidRPr="00A96441">
        <w:rPr>
          <w:rFonts w:ascii="Times New Roman" w:hAnsi="Times New Roman" w:cs="Times New Roman"/>
        </w:rPr>
        <w:object w:dxaOrig="7209" w:dyaOrig="5407">
          <v:shape id="_x0000_i1034" type="#_x0000_t75" style="width:202.8pt;height:152.1pt" o:ole="">
            <v:imagedata r:id="rId12" o:title=""/>
          </v:shape>
          <o:OLEObject Type="Embed" ProgID="PowerPoint.Slide.12" ShapeID="_x0000_i1034" DrawAspect="Content" ObjectID="_1450265193" r:id="rId13"/>
        </w:object>
      </w:r>
    </w:p>
    <w:p w:rsidR="00A96441" w:rsidRPr="000A08D6" w:rsidRDefault="00A96441" w:rsidP="00A96441">
      <w:pPr>
        <w:jc w:val="both"/>
        <w:rPr>
          <w:rFonts w:ascii="Times New Roman" w:hAnsi="Times New Roman" w:cs="Times New Roman"/>
          <w:sz w:val="28"/>
          <w:szCs w:val="28"/>
        </w:rPr>
      </w:pPr>
      <w:r w:rsidRPr="000A08D6">
        <w:rPr>
          <w:rFonts w:ascii="Times New Roman" w:hAnsi="Times New Roman" w:cs="Times New Roman"/>
          <w:sz w:val="24"/>
          <w:szCs w:val="24"/>
        </w:rPr>
        <w:t xml:space="preserve">      </w:t>
      </w:r>
      <w:r w:rsidRPr="000A08D6">
        <w:rPr>
          <w:rFonts w:ascii="Times New Roman" w:hAnsi="Times New Roman" w:cs="Times New Roman"/>
          <w:sz w:val="28"/>
          <w:szCs w:val="28"/>
        </w:rPr>
        <w:t>При организации работы с семьями воспитанников по закреплению двигательных навыков  я использую разнообразные  формы взаимодействия. Так</w:t>
      </w:r>
      <w:r>
        <w:rPr>
          <w:rFonts w:ascii="Times New Roman" w:hAnsi="Times New Roman" w:cs="Times New Roman"/>
          <w:sz w:val="28"/>
          <w:szCs w:val="28"/>
        </w:rPr>
        <w:t xml:space="preserve">ая работа </w:t>
      </w:r>
      <w:r w:rsidRPr="000A08D6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A08D6">
        <w:rPr>
          <w:rFonts w:ascii="Times New Roman" w:hAnsi="Times New Roman" w:cs="Times New Roman"/>
          <w:sz w:val="28"/>
          <w:szCs w:val="28"/>
        </w:rPr>
        <w:t>т возможность родителям занимать</w:t>
      </w:r>
      <w:r>
        <w:rPr>
          <w:rFonts w:ascii="Times New Roman" w:hAnsi="Times New Roman" w:cs="Times New Roman"/>
          <w:sz w:val="28"/>
          <w:szCs w:val="28"/>
        </w:rPr>
        <w:t>ся физкультурой вместе с детьми,</w:t>
      </w:r>
      <w:r w:rsidRPr="000A08D6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A08D6">
        <w:rPr>
          <w:rFonts w:ascii="Times New Roman" w:hAnsi="Times New Roman" w:cs="Times New Roman"/>
          <w:sz w:val="28"/>
          <w:szCs w:val="28"/>
        </w:rPr>
        <w:t>т создать атмосферу радости от совместной двигательной деятельности, снизить дефицит общения.</w:t>
      </w:r>
    </w:p>
    <w:p w:rsidR="00AB286E" w:rsidRPr="00AB286E" w:rsidRDefault="00A96441" w:rsidP="00A96441">
      <w:pPr>
        <w:spacing w:after="0"/>
        <w:ind w:firstLine="142"/>
        <w:jc w:val="center"/>
        <w:rPr>
          <w:rFonts w:ascii="Times New Roman" w:hAnsi="Times New Roman" w:cs="Times New Roman"/>
        </w:rPr>
      </w:pPr>
      <w:r w:rsidRPr="00A96441">
        <w:rPr>
          <w:rFonts w:ascii="Times New Roman" w:hAnsi="Times New Roman" w:cs="Times New Roman"/>
        </w:rPr>
        <w:object w:dxaOrig="7209" w:dyaOrig="5407">
          <v:shape id="_x0000_i1039" type="#_x0000_t75" style="width:189.15pt;height:141.45pt" o:ole="">
            <v:imagedata r:id="rId14" o:title=""/>
          </v:shape>
          <o:OLEObject Type="Embed" ProgID="PowerPoint.Slide.12" ShapeID="_x0000_i1039" DrawAspect="Content" ObjectID="_1450265194" r:id="rId15"/>
        </w:object>
      </w:r>
    </w:p>
    <w:sectPr w:rsidR="00AB286E" w:rsidRPr="00AB286E" w:rsidSect="00A96441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AB286E"/>
    <w:rsid w:val="002A6352"/>
    <w:rsid w:val="00A96441"/>
    <w:rsid w:val="00AB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2014-01-03T10:25:00Z</dcterms:created>
  <dcterms:modified xsi:type="dcterms:W3CDTF">2014-01-03T10:40:00Z</dcterms:modified>
</cp:coreProperties>
</file>