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2D" w:rsidRDefault="00C50CD5">
      <w:r w:rsidRPr="00C50CD5">
        <w:t xml:space="preserve">В последнее время отмечается </w:t>
      </w:r>
      <w:proofErr w:type="spellStart"/>
      <w:r w:rsidRPr="00C50CD5">
        <w:t>тендения</w:t>
      </w:r>
      <w:proofErr w:type="spellEnd"/>
      <w:r w:rsidRPr="00C50CD5">
        <w:t xml:space="preserve"> к использованию разнообразных средств физической культуры с лечебной направленностью. В </w:t>
      </w:r>
      <w:proofErr w:type="spellStart"/>
      <w:r w:rsidRPr="00C50CD5">
        <w:t>большенстве</w:t>
      </w:r>
      <w:proofErr w:type="spellEnd"/>
      <w:r w:rsidRPr="00C50CD5">
        <w:t xml:space="preserve"> случаев это различные направления оздоровительных видов гимнастики - ритмическая гимнастика, аэробика, шейпинг, суставная и дыхательная гимнастика, восточные оздоровительные системы упражнений: </w:t>
      </w:r>
      <w:proofErr w:type="gramStart"/>
      <w:r w:rsidRPr="00C50CD5">
        <w:t>у-шу</w:t>
      </w:r>
      <w:proofErr w:type="gramEnd"/>
      <w:r w:rsidRPr="00C50CD5">
        <w:t xml:space="preserve">, китайская гимнастика, йоги, многое другое. Все они направлены на оздоровление организма занимающихся, возвращение радости жизни и повышения функциональных возможностей человека. В то же время, несмотря </w:t>
      </w:r>
      <w:proofErr w:type="spellStart"/>
      <w:r w:rsidRPr="00C50CD5">
        <w:t>нна</w:t>
      </w:r>
      <w:proofErr w:type="spellEnd"/>
      <w:r w:rsidRPr="00C50CD5">
        <w:t xml:space="preserve"> большую популярность физической культуры, ее пока нельзя назвать образом жизни каждого </w:t>
      </w:r>
      <w:proofErr w:type="spellStart"/>
      <w:r w:rsidRPr="00C50CD5">
        <w:t>чееловека</w:t>
      </w:r>
      <w:proofErr w:type="spellEnd"/>
      <w:r w:rsidRPr="00C50CD5">
        <w:t xml:space="preserve">. Состояние здоровья населения, особенно детей и подростков ухудшается. С каждым годом растет количество детей, страдающих психоэмоциональными нарушениями, </w:t>
      </w:r>
      <w:proofErr w:type="gramStart"/>
      <w:r w:rsidRPr="00C50CD5">
        <w:t>сердечно-сосудистыми</w:t>
      </w:r>
      <w:proofErr w:type="gramEnd"/>
      <w:r w:rsidRPr="00C50CD5">
        <w:t xml:space="preserve"> заболеваниями, ожирением, нарушением осанки, речи, зрения, координации движений, деятельности органов дыхания. Снижается сопротивляемость организма различного рода заболеваниям. В этой связи актуальной становится проблема поиска эффективных путей укрепления здоровья ребенка, коррекции недостатков физического развития, профилактики заболеваний и увеличения двигательной активности, как мощного фактора интеллектуального и эмоционального развития человека. Утренняя гимнастика на свежем воздухе - одно из направлений такой работы.</w:t>
      </w:r>
      <w:bookmarkStart w:id="0" w:name="_GoBack"/>
      <w:bookmarkEnd w:id="0"/>
    </w:p>
    <w:sectPr w:rsidR="00A8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F8"/>
    <w:rsid w:val="00A8062D"/>
    <w:rsid w:val="00B209F8"/>
    <w:rsid w:val="00C5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3</cp:revision>
  <dcterms:created xsi:type="dcterms:W3CDTF">2013-12-21T14:36:00Z</dcterms:created>
  <dcterms:modified xsi:type="dcterms:W3CDTF">2013-12-21T14:36:00Z</dcterms:modified>
</cp:coreProperties>
</file>