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44" w:rsidRPr="00DA34DB" w:rsidRDefault="00DA34DB">
      <w:pPr>
        <w:spacing w:before="100" w:after="1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34DB">
        <w:rPr>
          <w:rFonts w:ascii="Times New Roman" w:eastAsia="Calibri" w:hAnsi="Times New Roman" w:cs="Times New Roman"/>
          <w:b/>
          <w:sz w:val="24"/>
          <w:szCs w:val="24"/>
        </w:rPr>
        <w:t>Консультация для родителей «Рисование нетрадиционными способами»</w:t>
      </w:r>
    </w:p>
    <w:p w:rsidR="00D76244" w:rsidRPr="00DA34DB" w:rsidRDefault="00D76244">
      <w:pPr>
        <w:rPr>
          <w:rFonts w:ascii="Times New Roman" w:eastAsia="Calibri" w:hAnsi="Times New Roman" w:cs="Times New Roman"/>
          <w:sz w:val="24"/>
          <w:szCs w:val="24"/>
        </w:rPr>
      </w:pPr>
    </w:p>
    <w:p w:rsidR="00D76244" w:rsidRPr="00DA34DB" w:rsidRDefault="00DA34DB">
      <w:pPr>
        <w:spacing w:before="100" w:after="1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34DB">
        <w:rPr>
          <w:rFonts w:ascii="Times New Roman" w:eastAsia="Calibri" w:hAnsi="Times New Roman" w:cs="Times New Roman"/>
          <w:sz w:val="24"/>
          <w:szCs w:val="24"/>
        </w:rPr>
        <w:t>«Истоки способностей и дарования детей -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ребёнок».</w:t>
      </w:r>
    </w:p>
    <w:p w:rsidR="00D76244" w:rsidRPr="00DA34DB" w:rsidRDefault="00DA34DB">
      <w:pPr>
        <w:spacing w:before="100" w:after="1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                  </w:t>
      </w:r>
      <w:r w:rsidRPr="00DA34DB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В.А.Сухомлинский</w:t>
      </w:r>
    </w:p>
    <w:p w:rsidR="00D76244" w:rsidRPr="00DA34DB" w:rsidRDefault="00DA34DB">
      <w:pPr>
        <w:rPr>
          <w:rFonts w:ascii="Times New Roman" w:eastAsia="Calibri" w:hAnsi="Times New Roman" w:cs="Times New Roman"/>
          <w:sz w:val="24"/>
          <w:szCs w:val="24"/>
        </w:rPr>
      </w:pPr>
      <w:r w:rsidRPr="00DA34DB">
        <w:rPr>
          <w:rFonts w:ascii="Times New Roman" w:eastAsia="Calibri" w:hAnsi="Times New Roman" w:cs="Times New Roman"/>
          <w:sz w:val="24"/>
          <w:szCs w:val="24"/>
        </w:rPr>
        <w:t>Все мы знаем, что рисование одно из самых больших удовольствий для ребенка. В рисовании раскрывается его внутренний мир. Ведь рисуя, ребенок отражает не только то, что видит вокруг, но и проявляе</w:t>
      </w:r>
      <w:r w:rsidRPr="00DA34DB">
        <w:rPr>
          <w:rFonts w:ascii="Times New Roman" w:eastAsia="Calibri" w:hAnsi="Times New Roman" w:cs="Times New Roman"/>
          <w:sz w:val="24"/>
          <w:szCs w:val="24"/>
        </w:rPr>
        <w:t>т собственную фантазию. И нам взрослым не следует забывать, что положительные эмоции составляют основу психического здоровья и эмоционального благополучия детей. А поскольку рисование является источником хорошего настроения ребенка, нам, педагогам нужно по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ддерживать и развивать интерес ребенка к изобразительному творчеству. </w:t>
      </w:r>
      <w:r w:rsidRPr="00DA34DB">
        <w:rPr>
          <w:rFonts w:ascii="Times New Roman" w:eastAsia="Calibri" w:hAnsi="Times New Roman" w:cs="Times New Roman"/>
          <w:sz w:val="24"/>
          <w:szCs w:val="24"/>
        </w:rPr>
        <w:tab/>
        <w:t xml:space="preserve"> 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</w:t>
      </w:r>
      <w:r w:rsidRPr="00DA34DB">
        <w:rPr>
          <w:rFonts w:ascii="Times New Roman" w:eastAsia="Calibri" w:hAnsi="Times New Roman" w:cs="Times New Roman"/>
          <w:sz w:val="24"/>
          <w:szCs w:val="24"/>
        </w:rPr>
        <w:t>ле и художественной.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A34DB">
        <w:rPr>
          <w:rFonts w:ascii="Times New Roman" w:eastAsia="Calibri" w:hAnsi="Times New Roman" w:cs="Times New Roman"/>
          <w:sz w:val="24"/>
          <w:szCs w:val="24"/>
        </w:rPr>
        <w:t>Большие возможности в развитии творчества заключает в себе изобразительная деятельность и, прежде всего рисование.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34DB">
        <w:rPr>
          <w:rFonts w:ascii="Times New Roman" w:eastAsia="Calibri" w:hAnsi="Times New Roman" w:cs="Times New Roman"/>
          <w:sz w:val="24"/>
          <w:szCs w:val="24"/>
        </w:rPr>
        <w:t>Самого раннего возраста дети пытаются отразить свои впечатления об окружающем мире в своём изобразительном творчестве.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 Иногда им не нужны краски, кисточки и карандаши. Они рисуют пальчиками, ладошками на запотевшем стекле, палочкой на песке, иногда маминой помадой или зубной пастой на стекле; водой разлитой на столе. А со временем изыскивают новые приёмы отражения окружаю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щей действительности в собственном художественном творчестве. Поэтому эту работу можно сделать целенаправленной и познакомить детей с имеющими место в изобразительном искусстве нетрадиционными 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DA34DB">
        <w:rPr>
          <w:rFonts w:ascii="Times New Roman" w:eastAsia="Calibri" w:hAnsi="Times New Roman" w:cs="Times New Roman"/>
          <w:sz w:val="24"/>
          <w:szCs w:val="24"/>
        </w:rPr>
        <w:t>ехниками.  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                                             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                                </w:t>
      </w:r>
    </w:p>
    <w:p w:rsidR="00D76244" w:rsidRPr="00DA34DB" w:rsidRDefault="00DA34DB">
      <w:pPr>
        <w:rPr>
          <w:rFonts w:ascii="Times New Roman" w:eastAsia="Calibri" w:hAnsi="Times New Roman" w:cs="Times New Roman"/>
          <w:sz w:val="24"/>
          <w:szCs w:val="24"/>
        </w:rPr>
      </w:pPr>
      <w:r w:rsidRPr="00DA34DB">
        <w:rPr>
          <w:rFonts w:ascii="Times New Roman" w:eastAsia="Calibri" w:hAnsi="Times New Roman" w:cs="Times New Roman"/>
          <w:sz w:val="24"/>
          <w:szCs w:val="24"/>
        </w:rPr>
        <w:t>    Чтобы привить любовь к изобразительному искусству, вызвать интерес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 к рисованию начиная с младшего дошкольного возраста, надо использовать нетрадиционные способы изображения. Такое нетрадиционное рисование доставляет дет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DA34DB">
        <w:rPr>
          <w:rFonts w:ascii="Times New Roman" w:eastAsia="Calibri" w:hAnsi="Times New Roman" w:cs="Times New Roman"/>
          <w:sz w:val="24"/>
          <w:szCs w:val="24"/>
        </w:rPr>
        <w:t>епредсказуемостью.</w:t>
      </w:r>
      <w:r w:rsidRPr="00DA34DB">
        <w:rPr>
          <w:rFonts w:ascii="Times New Roman" w:eastAsia="Calibri" w:hAnsi="Times New Roman" w:cs="Times New Roman"/>
          <w:sz w:val="24"/>
          <w:szCs w:val="24"/>
        </w:rPr>
        <w:t> Необычные способы рисования так увлекают детей, что, образно говоря, в группе раз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горается настоящее пламя творчества, которое завершается выставкой детских рисунков. </w:t>
      </w:r>
      <w:r w:rsidRPr="00DA34DB">
        <w:rPr>
          <w:rFonts w:ascii="Times New Roman" w:eastAsia="Calibri" w:hAnsi="Times New Roman" w:cs="Times New Roman"/>
          <w:sz w:val="24"/>
          <w:szCs w:val="24"/>
        </w:rPr>
        <w:t>Рисование нетрадиционными способами, увлекательная, завораживающая деятельность, которая удивляет и восхищает детей. Важную роль в развитии ребёнка играет развивающая ср</w:t>
      </w:r>
      <w:r w:rsidRPr="00DA34DB">
        <w:rPr>
          <w:rFonts w:ascii="Times New Roman" w:eastAsia="Calibri" w:hAnsi="Times New Roman" w:cs="Times New Roman"/>
          <w:sz w:val="24"/>
          <w:szCs w:val="24"/>
        </w:rPr>
        <w:t>еда. Поэтому при организации предметно - развивающей среды учитывала, чтобы содержание носило развивающий характер, и было направлен на развитие творчества каждого ребёнка в соответствии с его индивидуальными возможностями, доступной и соответствующей возр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астным особенностям детей. </w:t>
      </w:r>
      <w:proofErr w:type="gramStart"/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Сколько дома ненужных интересных вещей (зубная щётка, расчески, поролон, пробки, пенопласт, </w:t>
      </w:r>
      <w:r>
        <w:rPr>
          <w:rFonts w:ascii="Times New Roman" w:eastAsia="Calibri" w:hAnsi="Times New Roman" w:cs="Times New Roman"/>
          <w:sz w:val="24"/>
          <w:szCs w:val="24"/>
        </w:rPr>
        <w:t>катушка ниток, свечи).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Вышли погулять </w:t>
      </w:r>
      <w:r w:rsidRPr="00DA34DB">
        <w:rPr>
          <w:rFonts w:ascii="Times New Roman" w:eastAsia="Calibri" w:hAnsi="Times New Roman" w:cs="Times New Roman"/>
          <w:sz w:val="24"/>
          <w:szCs w:val="24"/>
        </w:rPr>
        <w:t>присмотритесь, а сколько тут интересного: палочки, шишки, листочки, камушки, семена растений</w:t>
      </w:r>
      <w:r w:rsidRPr="00DA34DB">
        <w:rPr>
          <w:rFonts w:ascii="Times New Roman" w:eastAsia="Calibri" w:hAnsi="Times New Roman" w:cs="Times New Roman"/>
          <w:sz w:val="24"/>
          <w:szCs w:val="24"/>
        </w:rPr>
        <w:t>, пух одуванчика, чертополоха, тополя.</w:t>
      </w:r>
      <w:proofErr w:type="gramEnd"/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 Всеми этими предметами обогатили уголок продуктивной деятельности. Необычные материалы и оригинальные техники привлекают детей тем, что здесь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присутствует слово «Нельзя» 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можно </w:t>
      </w:r>
      <w:proofErr w:type="gramStart"/>
      <w:r w:rsidRPr="00DA34DB">
        <w:rPr>
          <w:rFonts w:ascii="Times New Roman" w:eastAsia="Calibri" w:hAnsi="Times New Roman" w:cs="Times New Roman"/>
          <w:sz w:val="24"/>
          <w:szCs w:val="24"/>
        </w:rPr>
        <w:t>рисовать</w:t>
      </w:r>
      <w:proofErr w:type="gramEnd"/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 чем хочешь и как </w:t>
      </w:r>
      <w:r w:rsidRPr="00DA34DB">
        <w:rPr>
          <w:rFonts w:ascii="Times New Roman" w:eastAsia="Calibri" w:hAnsi="Times New Roman" w:cs="Times New Roman"/>
          <w:sz w:val="24"/>
          <w:szCs w:val="24"/>
        </w:rPr>
        <w:lastRenderedPageBreak/>
        <w:t>хочешь и да</w:t>
      </w:r>
      <w:r w:rsidRPr="00DA34DB">
        <w:rPr>
          <w:rFonts w:ascii="Times New Roman" w:eastAsia="Calibri" w:hAnsi="Times New Roman" w:cs="Times New Roman"/>
          <w:sz w:val="24"/>
          <w:szCs w:val="24"/>
        </w:rPr>
        <w:t>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Какие нетрадиционные способы рисования можно использовать дома? </w:t>
      </w:r>
      <w:proofErr w:type="spellStart"/>
      <w:r w:rsidRPr="00DA34DB">
        <w:rPr>
          <w:rFonts w:ascii="Times New Roman" w:eastAsia="Calibri" w:hAnsi="Times New Roman" w:cs="Times New Roman"/>
          <w:sz w:val="24"/>
          <w:szCs w:val="24"/>
        </w:rPr>
        <w:t>Клякс</w:t>
      </w:r>
      <w:r w:rsidRPr="00DA34DB">
        <w:rPr>
          <w:rFonts w:ascii="Times New Roman" w:eastAsia="Calibri" w:hAnsi="Times New Roman" w:cs="Times New Roman"/>
          <w:sz w:val="24"/>
          <w:szCs w:val="24"/>
        </w:rPr>
        <w:t>ография</w:t>
      </w:r>
      <w:proofErr w:type="spellEnd"/>
      <w:r w:rsidRPr="00DA34DB">
        <w:rPr>
          <w:rFonts w:ascii="Times New Roman" w:eastAsia="Calibri" w:hAnsi="Times New Roman" w:cs="Times New Roman"/>
          <w:sz w:val="24"/>
          <w:szCs w:val="24"/>
        </w:rPr>
        <w:t>, рисование солью, рисование пальцами. Мыльными пузырями, разбрызгиванием т.д. Разве вам неинтересно узнать, что получится, если рисовать тряпкой или скомканной бумагой?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A34DB">
        <w:rPr>
          <w:rFonts w:ascii="Times New Roman" w:eastAsia="Calibri" w:hAnsi="Times New Roman" w:cs="Times New Roman"/>
          <w:sz w:val="24"/>
          <w:szCs w:val="24"/>
        </w:rPr>
        <w:t>Рисовать можно как угодно и чем угодно! Лёжа на полу, под столом, на столе.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 На листочке дерева, на газете.  Разнообразие материалов ставит новые задачи и заставляет все время что-нибудь придумывать. А из каракуль и мазни в конце концов вырисовывается узнаваемый объект </w:t>
      </w:r>
      <w:proofErr w:type="gramStart"/>
      <w:r w:rsidRPr="00DA34DB">
        <w:rPr>
          <w:rFonts w:ascii="Times New Roman" w:eastAsia="Calibri" w:hAnsi="Times New Roman" w:cs="Times New Roman"/>
          <w:sz w:val="24"/>
          <w:szCs w:val="24"/>
        </w:rPr>
        <w:t>–Я</w:t>
      </w:r>
      <w:proofErr w:type="gramEnd"/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. Ничем незамутнённая радость удовлетворения от того, что и </w:t>
      </w:r>
      <w:r w:rsidRPr="00DA34DB">
        <w:rPr>
          <w:rFonts w:ascii="Times New Roman" w:eastAsia="Calibri" w:hAnsi="Times New Roman" w:cs="Times New Roman"/>
          <w:sz w:val="24"/>
          <w:szCs w:val="24"/>
        </w:rPr>
        <w:t>«это сделал Я – всё это моё!».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 Научившись выражать свои чувства на бумаге,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</w:t>
      </w:r>
      <w:r w:rsidRPr="00DA34DB">
        <w:rPr>
          <w:rFonts w:ascii="Times New Roman" w:eastAsia="Calibri" w:hAnsi="Times New Roman" w:cs="Times New Roman"/>
          <w:sz w:val="24"/>
          <w:szCs w:val="24"/>
        </w:rPr>
        <w:t>асиво.</w:t>
      </w:r>
      <w:r>
        <w:rPr>
          <w:rFonts w:ascii="Times New Roman" w:eastAsia="Calibri" w:hAnsi="Times New Roman" w:cs="Times New Roman"/>
          <w:sz w:val="24"/>
          <w:szCs w:val="24"/>
        </w:rPr>
        <w:t> Овладение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 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 </w:t>
      </w:r>
      <w:r w:rsidRPr="00DA34DB">
        <w:rPr>
          <w:rFonts w:ascii="Times New Roman" w:eastAsia="Calibri" w:hAnsi="Times New Roman" w:cs="Times New Roman"/>
          <w:sz w:val="24"/>
          <w:szCs w:val="24"/>
        </w:rPr>
        <w:t> Разнообразие изобразительных материалов дел</w:t>
      </w:r>
      <w:r w:rsidRPr="00DA34DB">
        <w:rPr>
          <w:rFonts w:ascii="Times New Roman" w:eastAsia="Calibri" w:hAnsi="Times New Roman" w:cs="Times New Roman"/>
          <w:sz w:val="24"/>
          <w:szCs w:val="24"/>
        </w:rPr>
        <w:t>ает изобразительную деятельность более привлекательной, интересной, а по мере овладения разными материалами у детей формируется своя манера изображения.</w:t>
      </w:r>
      <w:r w:rsidRPr="00DA34DB">
        <w:rPr>
          <w:rFonts w:ascii="Times New Roman" w:eastAsia="Calibri" w:hAnsi="Times New Roman" w:cs="Times New Roman"/>
          <w:sz w:val="24"/>
          <w:szCs w:val="24"/>
        </w:rPr>
        <w:t> Один из любимых детьми способов нетрадиционного рисования – рисование солью. Она обладает не только ин</w:t>
      </w:r>
      <w:r w:rsidRPr="00DA34DB">
        <w:rPr>
          <w:rFonts w:ascii="Times New Roman" w:eastAsia="Calibri" w:hAnsi="Times New Roman" w:cs="Times New Roman"/>
          <w:sz w:val="24"/>
          <w:szCs w:val="24"/>
        </w:rPr>
        <w:t>тересными декоративными возможностями, но и весьма удобна в обращении.</w:t>
      </w:r>
      <w:r w:rsidRPr="00DA34DB">
        <w:rPr>
          <w:rFonts w:ascii="Times New Roman" w:eastAsia="Calibri" w:hAnsi="Times New Roman" w:cs="Times New Roman"/>
          <w:sz w:val="24"/>
          <w:szCs w:val="24"/>
        </w:rPr>
        <w:t> Любят дети рисовать и…мыльными пузырями. Рисовать можно способом выдувания.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    А ведь </w:t>
      </w:r>
      <w:r>
        <w:rPr>
          <w:rFonts w:ascii="Times New Roman" w:eastAsia="Calibri" w:hAnsi="Times New Roman" w:cs="Times New Roman"/>
          <w:sz w:val="24"/>
          <w:szCs w:val="24"/>
        </w:rPr>
        <w:t>можно рисовать и зубной щёткой и ватой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 и пальцем, ладонью, тампоном, мятой бумагой, трубочкой г</w:t>
      </w:r>
      <w:r w:rsidRPr="00DA34DB">
        <w:rPr>
          <w:rFonts w:ascii="Times New Roman" w:eastAsia="Calibri" w:hAnsi="Times New Roman" w:cs="Times New Roman"/>
          <w:sz w:val="24"/>
          <w:szCs w:val="24"/>
        </w:rPr>
        <w:t>оняя краску (каплю) по листу бумаги, печатать разными предметами, создавать композиции свечкой, помадой, ступнями…</w:t>
      </w:r>
    </w:p>
    <w:p w:rsidR="00D76244" w:rsidRPr="00DA34DB" w:rsidRDefault="00DA34DB">
      <w:pPr>
        <w:rPr>
          <w:rFonts w:ascii="Times New Roman" w:eastAsia="Calibri" w:hAnsi="Times New Roman" w:cs="Times New Roman"/>
          <w:sz w:val="24"/>
          <w:szCs w:val="24"/>
        </w:rPr>
      </w:pPr>
      <w:r w:rsidRPr="00DA34DB">
        <w:rPr>
          <w:rFonts w:ascii="Times New Roman" w:eastAsia="Calibri" w:hAnsi="Times New Roman" w:cs="Times New Roman"/>
          <w:sz w:val="24"/>
          <w:szCs w:val="24"/>
        </w:rPr>
        <w:t>Проведение занятий с использованием нетрадиционных техник: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A34DB">
        <w:rPr>
          <w:rFonts w:ascii="Times New Roman" w:eastAsia="Calibri" w:hAnsi="Times New Roman" w:cs="Times New Roman"/>
          <w:sz w:val="24"/>
          <w:szCs w:val="24"/>
        </w:rPr>
        <w:t>Способствует снятию детских страхов</w:t>
      </w:r>
      <w:r>
        <w:rPr>
          <w:rFonts w:ascii="Times New Roman" w:eastAsia="Calibri" w:hAnsi="Times New Roman" w:cs="Times New Roman"/>
          <w:sz w:val="24"/>
          <w:szCs w:val="24"/>
        </w:rPr>
        <w:t>, р</w:t>
      </w:r>
      <w:r w:rsidRPr="00DA34DB">
        <w:rPr>
          <w:rFonts w:ascii="Times New Roman" w:eastAsia="Calibri" w:hAnsi="Times New Roman" w:cs="Times New Roman"/>
          <w:sz w:val="24"/>
          <w:szCs w:val="24"/>
        </w:rPr>
        <w:t>азвивает уверенность в своих силах</w:t>
      </w:r>
      <w:r>
        <w:rPr>
          <w:rFonts w:ascii="Times New Roman" w:eastAsia="Calibri" w:hAnsi="Times New Roman" w:cs="Times New Roman"/>
          <w:sz w:val="24"/>
          <w:szCs w:val="24"/>
        </w:rPr>
        <w:t>, р</w:t>
      </w:r>
      <w:r w:rsidRPr="00DA34DB">
        <w:rPr>
          <w:rFonts w:ascii="Times New Roman" w:eastAsia="Calibri" w:hAnsi="Times New Roman" w:cs="Times New Roman"/>
          <w:sz w:val="24"/>
          <w:szCs w:val="24"/>
        </w:rPr>
        <w:t>азвивает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 пространственное мышление;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чит детей свободно выражать свой замысел;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обуждает детей к творческим поискам и решениям; 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Учит детей работать с разнообразным материалом; 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Развивает чувство композиции, ритма,  колорита, </w:t>
      </w:r>
      <w:proofErr w:type="spellStart"/>
      <w:r w:rsidRPr="00DA34DB">
        <w:rPr>
          <w:rFonts w:ascii="Times New Roman" w:eastAsia="Calibri" w:hAnsi="Times New Roman" w:cs="Times New Roman"/>
          <w:sz w:val="24"/>
          <w:szCs w:val="24"/>
        </w:rPr>
        <w:t>цвето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DA34DB">
        <w:rPr>
          <w:rFonts w:ascii="Times New Roman" w:eastAsia="Calibri" w:hAnsi="Times New Roman" w:cs="Times New Roman"/>
          <w:sz w:val="24"/>
          <w:szCs w:val="24"/>
        </w:rPr>
        <w:t>в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осприятия; чувство фактурности </w:t>
      </w:r>
      <w:r w:rsidRPr="00DA34DB">
        <w:rPr>
          <w:rFonts w:ascii="Times New Roman" w:eastAsia="Calibri" w:hAnsi="Times New Roman" w:cs="Times New Roman"/>
          <w:sz w:val="24"/>
          <w:szCs w:val="24"/>
        </w:rPr>
        <w:t>и объёмности;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Развивает мелкую моторику рук; </w:t>
      </w:r>
      <w:r w:rsidRPr="00DA34DB">
        <w:rPr>
          <w:rFonts w:ascii="Times New Roman" w:eastAsia="Calibri" w:hAnsi="Times New Roman" w:cs="Times New Roman"/>
          <w:sz w:val="24"/>
          <w:szCs w:val="24"/>
        </w:rPr>
        <w:t>Развивает творческие способности, воображение и  полёт фантазии.</w:t>
      </w:r>
      <w:proofErr w:type="gramEnd"/>
    </w:p>
    <w:p w:rsidR="00D76244" w:rsidRPr="00DA34DB" w:rsidRDefault="00DA34DB">
      <w:pPr>
        <w:rPr>
          <w:rFonts w:ascii="Times New Roman" w:eastAsia="Calibri" w:hAnsi="Times New Roman" w:cs="Times New Roman"/>
          <w:sz w:val="24"/>
          <w:szCs w:val="24"/>
        </w:rPr>
      </w:pPr>
      <w:r w:rsidRPr="00DA34DB">
        <w:rPr>
          <w:rFonts w:ascii="Times New Roman" w:eastAsia="Calibri" w:hAnsi="Times New Roman" w:cs="Times New Roman"/>
          <w:sz w:val="24"/>
          <w:szCs w:val="24"/>
        </w:rPr>
        <w:t>Во время работы дети получают эстетическое удовольствие.</w:t>
      </w:r>
    </w:p>
    <w:p w:rsidR="00D76244" w:rsidRPr="00DA34DB" w:rsidRDefault="00DA34DB">
      <w:pPr>
        <w:rPr>
          <w:rFonts w:ascii="Times New Roman" w:eastAsia="Calibri" w:hAnsi="Times New Roman" w:cs="Times New Roman"/>
          <w:sz w:val="24"/>
          <w:szCs w:val="24"/>
        </w:rPr>
      </w:pPr>
      <w:r w:rsidRPr="00DA34DB">
        <w:rPr>
          <w:rFonts w:ascii="Times New Roman" w:eastAsia="Calibri" w:hAnsi="Times New Roman" w:cs="Times New Roman"/>
          <w:sz w:val="24"/>
          <w:szCs w:val="24"/>
        </w:rPr>
        <w:t>Рисовальное искусство обладает многообразием техник и их нужно использовать в работе с детьми. Использование различных материалов обогащает детей знанием способов работы с ними, их изобразительных возможностей, сделает рисунки детей более интересными, повы</w:t>
      </w:r>
      <w:r w:rsidRPr="00DA34DB">
        <w:rPr>
          <w:rFonts w:ascii="Times New Roman" w:eastAsia="Calibri" w:hAnsi="Times New Roman" w:cs="Times New Roman"/>
          <w:sz w:val="24"/>
          <w:szCs w:val="24"/>
        </w:rPr>
        <w:t>сит эстетическую сторону рисунка.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34DB">
        <w:rPr>
          <w:rFonts w:ascii="Times New Roman" w:eastAsia="Calibri" w:hAnsi="Times New Roman" w:cs="Times New Roman"/>
          <w:sz w:val="24"/>
          <w:szCs w:val="24"/>
        </w:rPr>
        <w:t>В своей работе использую игры на развитие творческой активности.</w:t>
      </w:r>
    </w:p>
    <w:p w:rsidR="00D76244" w:rsidRPr="00DA34DB" w:rsidRDefault="00DA34DB">
      <w:pPr>
        <w:rPr>
          <w:rFonts w:ascii="Times New Roman" w:eastAsia="Calibri" w:hAnsi="Times New Roman" w:cs="Times New Roman"/>
          <w:sz w:val="24"/>
          <w:szCs w:val="24"/>
        </w:rPr>
      </w:pPr>
      <w:r w:rsidRPr="00DA34DB">
        <w:rPr>
          <w:rFonts w:ascii="Times New Roman" w:eastAsia="Calibri" w:hAnsi="Times New Roman" w:cs="Times New Roman"/>
          <w:sz w:val="24"/>
          <w:szCs w:val="24"/>
        </w:rPr>
        <w:t>1.Многи видели по телевизору технику рисования песком, такой техникой в совершенстве в мире владеют несколько человек. Используют они в своей работе не просто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й песок, а песок вулканического происхождения,  такой песок я решила </w:t>
      </w:r>
      <w:proofErr w:type="gramStart"/>
      <w:r w:rsidRPr="00DA34DB">
        <w:rPr>
          <w:rFonts w:ascii="Times New Roman" w:eastAsia="Calibri" w:hAnsi="Times New Roman" w:cs="Times New Roman"/>
          <w:sz w:val="24"/>
          <w:szCs w:val="24"/>
        </w:rPr>
        <w:t>заменить на цикорий</w:t>
      </w:r>
      <w:proofErr w:type="gramEnd"/>
      <w:r w:rsidRPr="00DA34DB">
        <w:rPr>
          <w:rFonts w:ascii="Times New Roman" w:eastAsia="Calibri" w:hAnsi="Times New Roman" w:cs="Times New Roman"/>
          <w:sz w:val="24"/>
          <w:szCs w:val="24"/>
        </w:rPr>
        <w:t>, такое рисование не только развивает воображение и развивает тактильные ощущения. Цикори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й,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обладает целебными свойствами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 его аромат благотворно влияет</w:t>
      </w:r>
      <w:proofErr w:type="gramEnd"/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 на нервную систе</w:t>
      </w:r>
      <w:r w:rsidRPr="00DA34DB">
        <w:rPr>
          <w:rFonts w:ascii="Times New Roman" w:eastAsia="Calibri" w:hAnsi="Times New Roman" w:cs="Times New Roman"/>
          <w:sz w:val="24"/>
          <w:szCs w:val="24"/>
        </w:rPr>
        <w:t>му. Можно использовать прокалённый речной песок, манку и.т.д.</w:t>
      </w:r>
    </w:p>
    <w:p w:rsidR="00D76244" w:rsidRPr="00DA34DB" w:rsidRDefault="00DA34DB">
      <w:pPr>
        <w:rPr>
          <w:rFonts w:ascii="Times New Roman" w:eastAsia="Calibri" w:hAnsi="Times New Roman" w:cs="Times New Roman"/>
          <w:sz w:val="24"/>
          <w:szCs w:val="24"/>
        </w:rPr>
      </w:pPr>
      <w:r w:rsidRPr="00DA34DB">
        <w:rPr>
          <w:rFonts w:ascii="Times New Roman" w:eastAsia="Calibri" w:hAnsi="Times New Roman" w:cs="Times New Roman"/>
          <w:sz w:val="24"/>
          <w:szCs w:val="24"/>
        </w:rPr>
        <w:lastRenderedPageBreak/>
        <w:t>2.Наверно многие замечали, что если прольётся на столе несколько капель воды, дети сразу начинают выводить рисунки, поэтому в моей коллекции  появилась игра «Волшебная капля». Дети рисуют цветны</w:t>
      </w:r>
      <w:r w:rsidRPr="00DA34DB">
        <w:rPr>
          <w:rFonts w:ascii="Times New Roman" w:eastAsia="Calibri" w:hAnsi="Times New Roman" w:cs="Times New Roman"/>
          <w:sz w:val="24"/>
          <w:szCs w:val="24"/>
        </w:rPr>
        <w:t>ми каплями. В данной технике развивается не только воображение, но и закрепляются умения смешивать и различать оттенки цветов.</w:t>
      </w:r>
    </w:p>
    <w:p w:rsidR="00D76244" w:rsidRPr="00DA34DB" w:rsidRDefault="00DA34DB">
      <w:pPr>
        <w:rPr>
          <w:rFonts w:ascii="Times New Roman" w:eastAsia="Calibri" w:hAnsi="Times New Roman" w:cs="Times New Roman"/>
          <w:sz w:val="24"/>
          <w:szCs w:val="24"/>
        </w:rPr>
      </w:pPr>
      <w:r w:rsidRPr="00DA34DB">
        <w:rPr>
          <w:rFonts w:ascii="Times New Roman" w:eastAsia="Calibri" w:hAnsi="Times New Roman" w:cs="Times New Roman"/>
          <w:sz w:val="24"/>
          <w:szCs w:val="24"/>
        </w:rPr>
        <w:t>Пальчиковая игра “Пять и пять”.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416"/>
        <w:gridCol w:w="6939"/>
      </w:tblGrid>
      <w:tr w:rsidR="00D76244" w:rsidRPr="00DA34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76244" w:rsidRPr="00DA34DB" w:rsidRDefault="00DA34DB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Пять и пять пошли гулять, </w:t>
            </w:r>
            <w:r w:rsidRPr="00DA34D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Вместе весело играть, </w:t>
            </w:r>
            <w:r w:rsidRPr="00DA34D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Повернулись, </w:t>
            </w:r>
            <w:r w:rsidRPr="00DA34D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Улыбнулись, </w:t>
            </w:r>
            <w:r w:rsidRPr="00DA34D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A3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кулачек вот так свернулись. </w:t>
            </w:r>
            <w:r w:rsidRPr="00DA34D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Вот такие молодцы! </w:t>
            </w:r>
          </w:p>
        </w:tc>
        <w:tc>
          <w:tcPr>
            <w:tcW w:w="693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76244" w:rsidRPr="00DA34DB" w:rsidRDefault="00DA34DB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4DB">
              <w:rPr>
                <w:rFonts w:ascii="Times New Roman" w:eastAsia="Calibri" w:hAnsi="Times New Roman" w:cs="Times New Roman"/>
                <w:sz w:val="24"/>
                <w:szCs w:val="24"/>
              </w:rPr>
              <w:t>Руки перед собой, ладошки широко раскрыты. Затем пальцы обеих ладоней сгибаются и разгибаются.</w:t>
            </w:r>
            <w:r w:rsidRPr="00DA34D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Вращение кистей рук. </w:t>
            </w:r>
            <w:r w:rsidRPr="00DA34D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Сложенные к большому пальцу пальцы обеих рук “растягиваются в улыбке”, показывая ее.</w:t>
            </w:r>
            <w:r w:rsidRPr="00DA34D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Пал</w:t>
            </w:r>
            <w:r w:rsidRPr="00DA34DB">
              <w:rPr>
                <w:rFonts w:ascii="Times New Roman" w:eastAsia="Calibri" w:hAnsi="Times New Roman" w:cs="Times New Roman"/>
                <w:sz w:val="24"/>
                <w:szCs w:val="24"/>
              </w:rPr>
              <w:t>ьцы рук сжаты несильно в кулачки.</w:t>
            </w:r>
            <w:r w:rsidRPr="00DA34D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Стучат кулачок о кулачок.</w:t>
            </w:r>
          </w:p>
        </w:tc>
      </w:tr>
    </w:tbl>
    <w:p w:rsidR="00D76244" w:rsidRPr="00DA34DB" w:rsidRDefault="00DA34DB">
      <w:pPr>
        <w:rPr>
          <w:rFonts w:ascii="Times New Roman" w:eastAsia="Calibri" w:hAnsi="Times New Roman" w:cs="Times New Roman"/>
          <w:sz w:val="24"/>
          <w:szCs w:val="24"/>
        </w:rPr>
      </w:pPr>
      <w:r w:rsidRPr="00DA34DB">
        <w:rPr>
          <w:rFonts w:ascii="Times New Roman" w:eastAsia="Calibri" w:hAnsi="Times New Roman" w:cs="Times New Roman"/>
          <w:sz w:val="24"/>
          <w:szCs w:val="24"/>
        </w:rPr>
        <w:t>(Упражнение повторить 2 раза)</w:t>
      </w:r>
      <w:r w:rsidRPr="00DA34DB">
        <w:rPr>
          <w:rFonts w:ascii="Times New Roman" w:eastAsia="Calibri" w:hAnsi="Times New Roman" w:cs="Times New Roman"/>
          <w:sz w:val="24"/>
          <w:szCs w:val="24"/>
        </w:rPr>
        <w:br/>
        <w:t>- Молодцы! А теперь возьмите карандаш в обе руки между ладонями, зажмите его и покатайте. Поднесите к правому уху (к левому уху).</w:t>
      </w:r>
      <w:r w:rsidRPr="00DA34DB">
        <w:rPr>
          <w:rFonts w:ascii="Times New Roman" w:eastAsia="Calibri" w:hAnsi="Times New Roman" w:cs="Times New Roman"/>
          <w:sz w:val="24"/>
          <w:szCs w:val="24"/>
        </w:rPr>
        <w:br/>
        <w:t>- Что вы слышите?</w:t>
      </w:r>
      <w:r w:rsidRPr="00DA34DB">
        <w:rPr>
          <w:rFonts w:ascii="Times New Roman" w:eastAsia="Calibri" w:hAnsi="Times New Roman" w:cs="Times New Roman"/>
          <w:sz w:val="24"/>
          <w:szCs w:val="24"/>
        </w:rPr>
        <w:br/>
        <w:t>- Какой звук изда</w:t>
      </w:r>
      <w:r w:rsidRPr="00DA34DB">
        <w:rPr>
          <w:rFonts w:ascii="Times New Roman" w:eastAsia="Calibri" w:hAnsi="Times New Roman" w:cs="Times New Roman"/>
          <w:sz w:val="24"/>
          <w:szCs w:val="24"/>
        </w:rPr>
        <w:t>ет карандаш? (Он шуршит)</w:t>
      </w:r>
      <w:r w:rsidRPr="00DA34DB">
        <w:rPr>
          <w:rFonts w:ascii="Times New Roman" w:eastAsia="Calibri" w:hAnsi="Times New Roman" w:cs="Times New Roman"/>
          <w:sz w:val="24"/>
          <w:szCs w:val="24"/>
        </w:rPr>
        <w:br/>
        <w:t>- Правильно он шуршит. Потрите еще карандаш между ладонями и послушайте.</w:t>
      </w:r>
      <w:r w:rsidRPr="00DA34DB">
        <w:rPr>
          <w:rFonts w:ascii="Times New Roman" w:eastAsia="Calibri" w:hAnsi="Times New Roman" w:cs="Times New Roman"/>
          <w:sz w:val="24"/>
          <w:szCs w:val="24"/>
        </w:rPr>
        <w:br/>
        <w:t>А теперь положите карандаш и потрогайте свои ладошки. Какими они стали? Приложите их к щекам, ко лбу. Что вы чувствуете? (Ладошки стали теплыми)</w:t>
      </w:r>
      <w:r w:rsidRPr="00DA34DB">
        <w:rPr>
          <w:rFonts w:ascii="Times New Roman" w:eastAsia="Calibri" w:hAnsi="Times New Roman" w:cs="Times New Roman"/>
          <w:sz w:val="24"/>
          <w:szCs w:val="24"/>
        </w:rPr>
        <w:br/>
        <w:t xml:space="preserve">- Правильно! </w:t>
      </w:r>
      <w:r w:rsidRPr="00DA34DB">
        <w:rPr>
          <w:rFonts w:ascii="Times New Roman" w:eastAsia="Calibri" w:hAnsi="Times New Roman" w:cs="Times New Roman"/>
          <w:sz w:val="24"/>
          <w:szCs w:val="24"/>
        </w:rPr>
        <w:t>Вот теперь ваши руки и пальцы готовы к рисованию. Сегодня я предлагаю вам необычный способ рисования. Вы никогда так раньше не рисовали. Хотите попробовать и научиться? Он называется “</w:t>
      </w:r>
      <w:proofErr w:type="spellStart"/>
      <w:r w:rsidRPr="00DA34DB">
        <w:rPr>
          <w:rFonts w:ascii="Times New Roman" w:eastAsia="Calibri" w:hAnsi="Times New Roman" w:cs="Times New Roman"/>
          <w:sz w:val="24"/>
          <w:szCs w:val="24"/>
        </w:rPr>
        <w:t>ниткография</w:t>
      </w:r>
      <w:proofErr w:type="spellEnd"/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”. </w:t>
      </w:r>
      <w:r w:rsidRPr="00DA34DB">
        <w:rPr>
          <w:rFonts w:ascii="Times New Roman" w:eastAsia="Calibri" w:hAnsi="Times New Roman" w:cs="Times New Roman"/>
          <w:sz w:val="24"/>
          <w:szCs w:val="24"/>
        </w:rPr>
        <w:br/>
        <w:t>(Показываю прием рисования)</w:t>
      </w:r>
      <w:r w:rsidRPr="00DA34DB">
        <w:rPr>
          <w:rFonts w:ascii="Times New Roman" w:eastAsia="Calibri" w:hAnsi="Times New Roman" w:cs="Times New Roman"/>
          <w:sz w:val="24"/>
          <w:szCs w:val="24"/>
        </w:rPr>
        <w:br/>
        <w:t>- Беру нитку, а теперь  сверт</w:t>
      </w:r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ывать нитку на лист так, чтобы получился  клубочек.   Теперь нитку нужно окунуть в выбранную  краску, держась за конец нитки  аккуратно помогая кисточкой свертывать нитку на  листок, как это делала сухой ниткой. Конец сухой нитки </w:t>
      </w:r>
      <w:proofErr w:type="gramStart"/>
      <w:r w:rsidRPr="00DA34DB">
        <w:rPr>
          <w:rFonts w:ascii="Times New Roman" w:eastAsia="Calibri" w:hAnsi="Times New Roman" w:cs="Times New Roman"/>
          <w:sz w:val="24"/>
          <w:szCs w:val="24"/>
        </w:rPr>
        <w:t>направляю</w:t>
      </w:r>
      <w:proofErr w:type="gramEnd"/>
      <w:r w:rsidRPr="00DA34DB">
        <w:rPr>
          <w:rFonts w:ascii="Times New Roman" w:eastAsia="Calibri" w:hAnsi="Times New Roman" w:cs="Times New Roman"/>
          <w:sz w:val="24"/>
          <w:szCs w:val="24"/>
        </w:rPr>
        <w:t xml:space="preserve"> вниз держа ее в </w:t>
      </w:r>
      <w:r w:rsidRPr="00DA34DB">
        <w:rPr>
          <w:rFonts w:ascii="Times New Roman" w:eastAsia="Calibri" w:hAnsi="Times New Roman" w:cs="Times New Roman"/>
          <w:sz w:val="24"/>
          <w:szCs w:val="24"/>
        </w:rPr>
        <w:t>правой руке, а ладошкой левой руки, слегка  клубочек придавливаю, медленно вытягивайте нитку из под ладошки.  Произошло волшебство!</w:t>
      </w:r>
      <w:r w:rsidRPr="00DA34DB">
        <w:rPr>
          <w:rFonts w:ascii="Times New Roman" w:eastAsia="Calibri" w:hAnsi="Times New Roman" w:cs="Times New Roman"/>
          <w:sz w:val="24"/>
          <w:szCs w:val="24"/>
        </w:rPr>
        <w:br/>
        <w:t>Хотите попробовать сами? Д</w:t>
      </w:r>
      <w:r>
        <w:rPr>
          <w:rFonts w:ascii="Times New Roman" w:eastAsia="Calibri" w:hAnsi="Times New Roman" w:cs="Times New Roman"/>
          <w:sz w:val="24"/>
          <w:szCs w:val="24"/>
        </w:rPr>
        <w:t>ля начала разбудите ваши  крас</w:t>
      </w:r>
      <w:r w:rsidRPr="00DA34DB">
        <w:rPr>
          <w:rFonts w:ascii="Times New Roman" w:eastAsia="Calibri" w:hAnsi="Times New Roman" w:cs="Times New Roman"/>
          <w:sz w:val="24"/>
          <w:szCs w:val="24"/>
        </w:rPr>
        <w:t>ки,  но не все, а лишь те из них, которые подходят для лета.</w:t>
      </w:r>
      <w:r w:rsidRPr="00DA34DB">
        <w:rPr>
          <w:rFonts w:ascii="Times New Roman" w:eastAsia="Calibri" w:hAnsi="Times New Roman" w:cs="Times New Roman"/>
          <w:sz w:val="24"/>
          <w:szCs w:val="24"/>
        </w:rPr>
        <w:br/>
        <w:t>- Про</w:t>
      </w:r>
      <w:r w:rsidRPr="00DA34DB">
        <w:rPr>
          <w:rFonts w:ascii="Times New Roman" w:eastAsia="Calibri" w:hAnsi="Times New Roman" w:cs="Times New Roman"/>
          <w:sz w:val="24"/>
          <w:szCs w:val="24"/>
        </w:rPr>
        <w:t>буйте,  и посмотрим, получиться ли у вас волшебство? Я уверена, что получится! (Дети выполняют работу)</w:t>
      </w:r>
      <w:r w:rsidRPr="00DA34DB">
        <w:rPr>
          <w:rFonts w:ascii="Times New Roman" w:eastAsia="Calibri" w:hAnsi="Times New Roman" w:cs="Times New Roman"/>
          <w:sz w:val="24"/>
          <w:szCs w:val="24"/>
        </w:rPr>
        <w:br/>
        <w:t>В ходе выполнения детьми задания восхищаюсь выбранными ими яркими красками и удачным проявлением их волшебного умения, а пока они подсыхают, самим превра</w:t>
      </w:r>
      <w:r w:rsidRPr="00DA34DB">
        <w:rPr>
          <w:rFonts w:ascii="Times New Roman" w:eastAsia="Calibri" w:hAnsi="Times New Roman" w:cs="Times New Roman"/>
          <w:sz w:val="24"/>
          <w:szCs w:val="24"/>
        </w:rPr>
        <w:t>титься в цветы и немножко поиграть.</w:t>
      </w:r>
    </w:p>
    <w:p w:rsidR="00D76244" w:rsidRPr="00DA34DB" w:rsidRDefault="00DA34DB">
      <w:pPr>
        <w:rPr>
          <w:rFonts w:ascii="Times New Roman" w:eastAsia="Calibri" w:hAnsi="Times New Roman" w:cs="Times New Roman"/>
          <w:sz w:val="24"/>
          <w:szCs w:val="24"/>
        </w:rPr>
      </w:pPr>
      <w:r w:rsidRPr="00DA34DB">
        <w:rPr>
          <w:rFonts w:ascii="Times New Roman" w:eastAsia="Calibri" w:hAnsi="Times New Roman" w:cs="Times New Roman"/>
          <w:sz w:val="24"/>
          <w:szCs w:val="24"/>
        </w:rPr>
        <w:t> Дерзайте, фантазируйте! И к вам придёт радость – радость творчества, удивления и единения с вашими детьми.</w:t>
      </w:r>
    </w:p>
    <w:p w:rsidR="00D76244" w:rsidRPr="00DA34DB" w:rsidRDefault="00DA34DB" w:rsidP="00DA34D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4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244" w:rsidRPr="00DA34DB" w:rsidRDefault="00D76244">
      <w:pPr>
        <w:rPr>
          <w:rFonts w:ascii="Times New Roman" w:eastAsia="Calibri" w:hAnsi="Times New Roman" w:cs="Times New Roman"/>
          <w:sz w:val="24"/>
          <w:szCs w:val="24"/>
        </w:rPr>
      </w:pPr>
    </w:p>
    <w:p w:rsidR="00D76244" w:rsidRPr="00DA34DB" w:rsidRDefault="00D76244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76244" w:rsidRPr="00DA34DB" w:rsidSect="00DA34D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244"/>
    <w:rsid w:val="00D76244"/>
    <w:rsid w:val="00DA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1346</Words>
  <Characters>7677</Characters>
  <Application>Microsoft Office Word</Application>
  <DocSecurity>0</DocSecurity>
  <Lines>63</Lines>
  <Paragraphs>18</Paragraphs>
  <ScaleCrop>false</ScaleCrop>
  <Company>Microsoft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2013-03-08T00:40:00Z</dcterms:created>
  <dcterms:modified xsi:type="dcterms:W3CDTF">2013-03-08T00:48:00Z</dcterms:modified>
</cp:coreProperties>
</file>