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81" w:rsidRPr="00630BDD" w:rsidRDefault="00FE7081" w:rsidP="00FE7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DD">
        <w:rPr>
          <w:rFonts w:ascii="Times New Roman" w:hAnsi="Times New Roman" w:cs="Times New Roman"/>
          <w:b/>
          <w:sz w:val="28"/>
          <w:szCs w:val="28"/>
        </w:rPr>
        <w:t>Да здравствует различие между мужчиной и женщиной!</w:t>
      </w:r>
    </w:p>
    <w:p w:rsidR="00FE7081" w:rsidRPr="00630BDD" w:rsidRDefault="00FE7081" w:rsidP="00FE7081">
      <w:pPr>
        <w:jc w:val="both"/>
        <w:rPr>
          <w:rFonts w:ascii="Times New Roman" w:hAnsi="Times New Roman" w:cs="Times New Roman"/>
          <w:sz w:val="28"/>
          <w:szCs w:val="28"/>
        </w:rPr>
      </w:pPr>
      <w:r w:rsidRPr="00630BDD">
        <w:rPr>
          <w:rFonts w:ascii="Times New Roman" w:hAnsi="Times New Roman" w:cs="Times New Roman"/>
          <w:sz w:val="28"/>
          <w:szCs w:val="28"/>
        </w:rPr>
        <w:t xml:space="preserve">Опубликовано 31/07/2012 автором </w:t>
      </w:r>
      <w:proofErr w:type="spellStart"/>
      <w:r w:rsidRPr="00630BDD">
        <w:rPr>
          <w:rFonts w:ascii="Times New Roman" w:hAnsi="Times New Roman" w:cs="Times New Roman"/>
          <w:sz w:val="28"/>
          <w:szCs w:val="28"/>
        </w:rPr>
        <w:t>guest</w:t>
      </w:r>
      <w:proofErr w:type="spellEnd"/>
      <w:r w:rsidRPr="00630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081" w:rsidRPr="00630BDD" w:rsidRDefault="00FE7081" w:rsidP="00FE7081">
      <w:pPr>
        <w:jc w:val="both"/>
        <w:rPr>
          <w:rFonts w:ascii="Times New Roman" w:hAnsi="Times New Roman" w:cs="Times New Roman"/>
          <w:sz w:val="28"/>
          <w:szCs w:val="28"/>
        </w:rPr>
      </w:pPr>
      <w:r w:rsidRPr="00630BDD">
        <w:rPr>
          <w:rFonts w:ascii="Times New Roman" w:hAnsi="Times New Roman" w:cs="Times New Roman"/>
          <w:sz w:val="28"/>
          <w:szCs w:val="28"/>
        </w:rPr>
        <w:t>Все знают о разнице между мужчиной и женщиной: физиология, мышление, поведение, реакции. В этой области про различия много научных открытий, написано достаточное количество умных книг и научных статей, снято фильмов.</w:t>
      </w:r>
    </w:p>
    <w:p w:rsidR="00FE7081" w:rsidRPr="00630BDD" w:rsidRDefault="00FE7081" w:rsidP="00FE7081">
      <w:pPr>
        <w:jc w:val="both"/>
        <w:rPr>
          <w:rFonts w:ascii="Times New Roman" w:hAnsi="Times New Roman" w:cs="Times New Roman"/>
          <w:sz w:val="28"/>
          <w:szCs w:val="28"/>
        </w:rPr>
      </w:pPr>
      <w:r w:rsidRPr="00630BDD">
        <w:rPr>
          <w:rFonts w:ascii="Times New Roman" w:hAnsi="Times New Roman" w:cs="Times New Roman"/>
          <w:sz w:val="28"/>
          <w:szCs w:val="28"/>
        </w:rPr>
        <w:t>Интересно, КАК человечество употребляет эти знания в нашей повседневной жизни?! Сарказм, ирония, обидные для обоих полов анекдоты. СМИ эксплуатируют эту разницу для повышения своих рейтингов. В семье и на работе уже давно произошло смешение социальных статусов мужчины и женщины, размылась граница между ними.</w:t>
      </w:r>
    </w:p>
    <w:p w:rsidR="00FE7081" w:rsidRPr="00630BDD" w:rsidRDefault="00FE7081" w:rsidP="00FE7081">
      <w:pPr>
        <w:jc w:val="both"/>
        <w:rPr>
          <w:rFonts w:ascii="Times New Roman" w:hAnsi="Times New Roman" w:cs="Times New Roman"/>
          <w:sz w:val="28"/>
          <w:szCs w:val="28"/>
        </w:rPr>
      </w:pPr>
      <w:r w:rsidRPr="00630BDD">
        <w:rPr>
          <w:rFonts w:ascii="Times New Roman" w:hAnsi="Times New Roman" w:cs="Times New Roman"/>
          <w:sz w:val="28"/>
          <w:szCs w:val="28"/>
        </w:rPr>
        <w:t>А ведь замысел Природы о разных функциях мужчины и женщины имеет свою цель и мудрость. И то, что хорошо и приемлемо для одного пола, может быть неподходящим и даже разрушительным для другого. Поэтому, когда мужчина требует от женщины ещё большей логичности, то он борется с самой Природой. В свою очередь, когда женщина живёт в социуме по мужским критериям успешности, то она подвергает себя риску, напряжению, одним словом – разрушению.</w:t>
      </w:r>
    </w:p>
    <w:p w:rsidR="00FE7081" w:rsidRPr="00630BDD" w:rsidRDefault="00FE7081" w:rsidP="00FE7081">
      <w:pPr>
        <w:jc w:val="both"/>
        <w:rPr>
          <w:rFonts w:ascii="Times New Roman" w:hAnsi="Times New Roman" w:cs="Times New Roman"/>
          <w:sz w:val="28"/>
          <w:szCs w:val="28"/>
        </w:rPr>
      </w:pPr>
      <w:r w:rsidRPr="00630BDD">
        <w:rPr>
          <w:rFonts w:ascii="Times New Roman" w:hAnsi="Times New Roman" w:cs="Times New Roman"/>
          <w:sz w:val="28"/>
          <w:szCs w:val="28"/>
        </w:rPr>
        <w:t xml:space="preserve">Мы живем в 21 веке, в наших руках много доступного научного материла о том, как можно использовать нашу разницу для нашего же совместного продвижения, развития и блага. Но эти знания живут отдельно, а мы отдельно. Эгоизм мужчин и женщин стоит на пути здравого смысла: женщины </w:t>
      </w:r>
      <w:proofErr w:type="gramStart"/>
      <w:r w:rsidRPr="00630BDD">
        <w:rPr>
          <w:rFonts w:ascii="Times New Roman" w:hAnsi="Times New Roman" w:cs="Times New Roman"/>
          <w:sz w:val="28"/>
          <w:szCs w:val="28"/>
        </w:rPr>
        <w:t>продолжают конкурировать с мужчинами не добиваясь</w:t>
      </w:r>
      <w:proofErr w:type="gramEnd"/>
      <w:r w:rsidRPr="00630BDD">
        <w:rPr>
          <w:rFonts w:ascii="Times New Roman" w:hAnsi="Times New Roman" w:cs="Times New Roman"/>
          <w:sz w:val="28"/>
          <w:szCs w:val="28"/>
        </w:rPr>
        <w:t xml:space="preserve"> чего-то особенного, мужчины же продолжают смеяться над женщинами, над тем, что они другие. Это удивительно: лев не смеётся над львицей, что у нее нет гривы; а мы не смеемся над тем, что в автомобиле распределительный вал и коленчатый вал имеют различное предназначение, соответственно, выполняют различные функции, но именно благодаря их разнице совместно они запускают работу мощного двигателя.</w:t>
      </w:r>
    </w:p>
    <w:p w:rsidR="00FE7081" w:rsidRPr="00630BDD" w:rsidRDefault="00FE7081" w:rsidP="00FE7081">
      <w:pPr>
        <w:jc w:val="both"/>
        <w:rPr>
          <w:rFonts w:ascii="Times New Roman" w:hAnsi="Times New Roman" w:cs="Times New Roman"/>
          <w:sz w:val="28"/>
          <w:szCs w:val="28"/>
        </w:rPr>
      </w:pPr>
      <w:r w:rsidRPr="00630BDD">
        <w:rPr>
          <w:rFonts w:ascii="Times New Roman" w:hAnsi="Times New Roman" w:cs="Times New Roman"/>
          <w:sz w:val="28"/>
          <w:szCs w:val="28"/>
        </w:rPr>
        <w:t>Можно только вообразить, что бы было, если бы женщины и мужчины направили свою разность на объединение, в котором каждый бы выполнял свою специфическую интегральную функцию. Как выиграл бы такой союз! Он нуждается в ней, а она в нём, потому что у них потрясающе разные роли и разное предназначение. ВМЕСТЕ – они СИЛА!</w:t>
      </w:r>
    </w:p>
    <w:p w:rsidR="00FE7081" w:rsidRPr="00630BDD" w:rsidRDefault="00FE7081" w:rsidP="00FE70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081" w:rsidRPr="00630BDD" w:rsidRDefault="00FE7081" w:rsidP="00FE7081">
      <w:pPr>
        <w:jc w:val="right"/>
        <w:rPr>
          <w:rFonts w:ascii="Times New Roman" w:hAnsi="Times New Roman" w:cs="Times New Roman"/>
          <w:sz w:val="28"/>
          <w:szCs w:val="28"/>
        </w:rPr>
      </w:pPr>
      <w:r w:rsidRPr="00630BDD">
        <w:rPr>
          <w:rFonts w:ascii="Times New Roman" w:hAnsi="Times New Roman" w:cs="Times New Roman"/>
          <w:sz w:val="28"/>
          <w:szCs w:val="28"/>
        </w:rPr>
        <w:lastRenderedPageBreak/>
        <w:t>Бондаренко Наталья, Катричева Лилия</w:t>
      </w:r>
    </w:p>
    <w:p w:rsidR="00AB7D51" w:rsidRDefault="00AB7D51"/>
    <w:sectPr w:rsidR="00AB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081"/>
    <w:rsid w:val="00AB7D51"/>
    <w:rsid w:val="00FE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2013-03-09T11:55:00Z</dcterms:created>
  <dcterms:modified xsi:type="dcterms:W3CDTF">2013-03-09T11:55:00Z</dcterms:modified>
</cp:coreProperties>
</file>