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9D" w:rsidRDefault="0001669D" w:rsidP="0001669D">
      <w:pPr>
        <w:jc w:val="center"/>
        <w:rPr>
          <w:rFonts w:ascii="Dotum" w:eastAsia="Dotum" w:hAnsi="Dotum"/>
          <w:b/>
          <w:sz w:val="96"/>
        </w:rPr>
      </w:pPr>
    </w:p>
    <w:p w:rsidR="0001669D" w:rsidRDefault="0001669D" w:rsidP="0001669D">
      <w:pPr>
        <w:jc w:val="center"/>
        <w:rPr>
          <w:rFonts w:ascii="Dotum" w:eastAsia="Dotum" w:hAnsi="Dotum"/>
          <w:b/>
          <w:sz w:val="96"/>
        </w:rPr>
      </w:pPr>
    </w:p>
    <w:p w:rsidR="000467C8" w:rsidRPr="00462B99" w:rsidRDefault="0001669D" w:rsidP="0001669D">
      <w:pPr>
        <w:jc w:val="center"/>
        <w:rPr>
          <w:rFonts w:ascii="Times New Roman" w:eastAsia="Dotum" w:hAnsi="Times New Roman" w:cs="Times New Roman"/>
          <w:b/>
          <w:sz w:val="96"/>
        </w:rPr>
      </w:pPr>
      <w:r w:rsidRPr="00462B99">
        <w:rPr>
          <w:rFonts w:ascii="Times New Roman" w:eastAsia="Dotum" w:hAnsi="Times New Roman" w:cs="Times New Roman"/>
          <w:b/>
          <w:sz w:val="96"/>
        </w:rPr>
        <w:t>Ребенок и его окружение</w:t>
      </w:r>
      <w:bookmarkStart w:id="0" w:name="_GoBack"/>
      <w:bookmarkEnd w:id="0"/>
    </w:p>
    <w:p w:rsidR="0001669D" w:rsidRPr="00462B99" w:rsidRDefault="0001669D" w:rsidP="0001669D">
      <w:pPr>
        <w:jc w:val="center"/>
        <w:rPr>
          <w:rFonts w:ascii="Times New Roman" w:eastAsia="Dotum" w:hAnsi="Times New Roman" w:cs="Times New Roman"/>
          <w:b/>
        </w:rPr>
      </w:pPr>
    </w:p>
    <w:p w:rsidR="0001669D" w:rsidRPr="00462B99" w:rsidRDefault="0001669D">
      <w:pPr>
        <w:rPr>
          <w:rFonts w:ascii="Times New Roman" w:eastAsia="Dotum" w:hAnsi="Times New Roman" w:cs="Times New Roman"/>
          <w:b/>
        </w:rPr>
      </w:pPr>
      <w:r w:rsidRPr="00462B99">
        <w:rPr>
          <w:rFonts w:ascii="Times New Roman" w:eastAsia="Dotum" w:hAnsi="Times New Roman" w:cs="Times New Roman"/>
          <w:b/>
        </w:rPr>
        <w:br w:type="page"/>
      </w:r>
    </w:p>
    <w:p w:rsidR="0001669D" w:rsidRDefault="0001669D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lastRenderedPageBreak/>
        <w:tab/>
        <w:t>Ребенок рождается беспомощным существом и полностью зависит от забот окружающих его взрослых. С первых лет жизни ребенок подражает окружающим его людям.</w:t>
      </w:r>
    </w:p>
    <w:p w:rsidR="00197B17" w:rsidRDefault="0001669D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>Детство – важнейший период человеческой жизни. И от того как прошло детство, кто вел ребенка</w:t>
      </w:r>
      <w:r w:rsidR="00197B17">
        <w:rPr>
          <w:rFonts w:ascii="Times New Roman" w:eastAsia="Dotum" w:hAnsi="Times New Roman" w:cs="Times New Roman"/>
          <w:sz w:val="28"/>
        </w:rPr>
        <w:t xml:space="preserve"> за руку в детские годы, с кем он общался, что вошло в его разум и сердце из окружающего мира, от этого в решающей степени зависит каким человеком станет сегодняшний малыш.</w:t>
      </w:r>
    </w:p>
    <w:p w:rsidR="00197B17" w:rsidRDefault="00197B17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>Для детей взрослый – это источник и хорошего и плохого влияния на их юную жизнь. Взрослый должен видеть в ребенке личность с собственными развивающимися взглядами и пониманием.</w:t>
      </w:r>
    </w:p>
    <w:p w:rsidR="00264AF9" w:rsidRDefault="00197B17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>В детстве начинается длительный процесс познания – познания и умом и сердцем – тех нравственных ценностей, которые лежат в основе человеческой морали. Главные основы воспитания закладываются до пяти лет, и то, что сделано до пяти лет – это 90% всего воспитательного процесса, а затем воспитание человека продолжается, продолжается его обработка.</w:t>
      </w:r>
    </w:p>
    <w:p w:rsidR="00264AF9" w:rsidRDefault="00264AF9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>Опыт подтверждает, что добрые чувства должны уходить своими корнями в детство, а человечность, доброта, ласка, доброжелательность рождаются в труде, заботах, волнениях о красоте окружающего мира. Добрые чувства – эмоциональная культура – это средоточие человечности. Если добрые чувства не воспитаны в детстве, их никогда не воспитаешь.</w:t>
      </w:r>
    </w:p>
    <w:p w:rsidR="00264AF9" w:rsidRDefault="00264AF9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>Если ребенок чувствует, что рядом с ним любящие его люди, что своими поступками он приносит им радость, он с малых лет учится соразмерять собственные желания с интересами людей. Тот, кто не знает границ своими желаниями, никогда не станет хорошим человеком.</w:t>
      </w:r>
    </w:p>
    <w:p w:rsidR="00345272" w:rsidRDefault="00264AF9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 xml:space="preserve">Нравственные убеждения, взгляды, привычки – все это тесно связано с чувствами. Чувства – это, образно говоря, живительная почва для высоконравственных поступков. Чуткость, </w:t>
      </w:r>
      <w:r w:rsidR="00345272">
        <w:rPr>
          <w:rFonts w:ascii="Times New Roman" w:eastAsia="Dotum" w:hAnsi="Times New Roman" w:cs="Times New Roman"/>
          <w:sz w:val="28"/>
        </w:rPr>
        <w:t xml:space="preserve">впечатлительность души формируется в детстве. Если упущены детские годы, </w:t>
      </w:r>
      <w:proofErr w:type="gramStart"/>
      <w:r w:rsidR="00345272">
        <w:rPr>
          <w:rFonts w:ascii="Times New Roman" w:eastAsia="Dotum" w:hAnsi="Times New Roman" w:cs="Times New Roman"/>
          <w:sz w:val="28"/>
        </w:rPr>
        <w:t>упущенного</w:t>
      </w:r>
      <w:proofErr w:type="gramEnd"/>
      <w:r w:rsidR="00345272">
        <w:rPr>
          <w:rFonts w:ascii="Times New Roman" w:eastAsia="Dotum" w:hAnsi="Times New Roman" w:cs="Times New Roman"/>
          <w:sz w:val="28"/>
        </w:rPr>
        <w:t xml:space="preserve"> никогда не наверстаешь.</w:t>
      </w:r>
    </w:p>
    <w:p w:rsidR="00345272" w:rsidRDefault="00345272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>Ввести ребенка в сложный мир человеческих отношений – одна из важнейших задач воспитания. Когда малыш, срывая плоды радости с детства, заботливо выращенного старшими, не думает о том, что</w:t>
      </w:r>
      <w:r w:rsidR="00264AF9">
        <w:rPr>
          <w:rFonts w:ascii="Times New Roman" w:eastAsia="Dotum" w:hAnsi="Times New Roman" w:cs="Times New Roman"/>
          <w:sz w:val="28"/>
        </w:rPr>
        <w:t xml:space="preserve"> </w:t>
      </w:r>
      <w:r>
        <w:rPr>
          <w:rFonts w:ascii="Times New Roman" w:eastAsia="Dotum" w:hAnsi="Times New Roman" w:cs="Times New Roman"/>
          <w:sz w:val="28"/>
        </w:rPr>
        <w:t xml:space="preserve">останется людям, он теряет важнейшую человеческую черту – совесть. Прежде чем ребенок осознает, что он – будущий гражданин человеческого общества, он должен </w:t>
      </w:r>
      <w:proofErr w:type="gramStart"/>
      <w:r>
        <w:rPr>
          <w:rFonts w:ascii="Times New Roman" w:eastAsia="Dotum" w:hAnsi="Times New Roman" w:cs="Times New Roman"/>
          <w:sz w:val="28"/>
        </w:rPr>
        <w:t>научится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платить добром за добро.</w:t>
      </w:r>
    </w:p>
    <w:p w:rsidR="00345272" w:rsidRDefault="00345272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lastRenderedPageBreak/>
        <w:tab/>
        <w:t>Жить в обществе – это уметь поступится своими радостями во имя благополучия, покоя других людей.</w:t>
      </w:r>
    </w:p>
    <w:p w:rsidR="00345272" w:rsidRDefault="00345272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 xml:space="preserve">Нравственный облик личности </w:t>
      </w:r>
      <w:r w:rsidR="00260FAB">
        <w:rPr>
          <w:rFonts w:ascii="Times New Roman" w:eastAsia="Dotum" w:hAnsi="Times New Roman" w:cs="Times New Roman"/>
          <w:sz w:val="28"/>
        </w:rPr>
        <w:t>зависит,</w:t>
      </w:r>
      <w:r>
        <w:rPr>
          <w:rFonts w:ascii="Times New Roman" w:eastAsia="Dotum" w:hAnsi="Times New Roman" w:cs="Times New Roman"/>
          <w:sz w:val="28"/>
        </w:rPr>
        <w:t xml:space="preserve"> в конечном </w:t>
      </w:r>
      <w:proofErr w:type="gramStart"/>
      <w:r>
        <w:rPr>
          <w:rFonts w:ascii="Times New Roman" w:eastAsia="Dotum" w:hAnsi="Times New Roman" w:cs="Times New Roman"/>
          <w:sz w:val="28"/>
        </w:rPr>
        <w:t>счете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от того, из каких источников черпал человек</w:t>
      </w:r>
      <w:r w:rsidR="00260FAB">
        <w:rPr>
          <w:rFonts w:ascii="Times New Roman" w:eastAsia="Dotum" w:hAnsi="Times New Roman" w:cs="Times New Roman"/>
          <w:sz w:val="28"/>
        </w:rPr>
        <w:t xml:space="preserve"> свои радости в годы детства.</w:t>
      </w:r>
    </w:p>
    <w:p w:rsidR="001E6BCE" w:rsidRDefault="00260FAB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 xml:space="preserve">От того, что открылась ребенку в годы детства, что изумило и восхитило, что возмутило и заставило плакать – не от личной обиды, а от переживания за судьбу других людей – от этого </w:t>
      </w:r>
      <w:proofErr w:type="gramStart"/>
      <w:r>
        <w:rPr>
          <w:rFonts w:ascii="Times New Roman" w:eastAsia="Dotum" w:hAnsi="Times New Roman" w:cs="Times New Roman"/>
          <w:sz w:val="28"/>
        </w:rPr>
        <w:t>зависит каким гражданином будет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наш воспитанник. Перед взором ребенка открывается многогранный мир сего противоречиями. Все, что происходит </w:t>
      </w:r>
      <w:proofErr w:type="gramStart"/>
      <w:r>
        <w:rPr>
          <w:rFonts w:ascii="Times New Roman" w:eastAsia="Dotum" w:hAnsi="Times New Roman" w:cs="Times New Roman"/>
          <w:sz w:val="28"/>
        </w:rPr>
        <w:t>в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</w:t>
      </w:r>
      <w:proofErr w:type="gramStart"/>
      <w:r>
        <w:rPr>
          <w:rFonts w:ascii="Times New Roman" w:eastAsia="Dotum" w:hAnsi="Times New Roman" w:cs="Times New Roman"/>
          <w:sz w:val="28"/>
        </w:rPr>
        <w:t>окружающим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мире и все, </w:t>
      </w:r>
      <w:r w:rsidR="001E6BCE">
        <w:rPr>
          <w:rFonts w:ascii="Times New Roman" w:eastAsia="Dotum" w:hAnsi="Times New Roman" w:cs="Times New Roman"/>
          <w:sz w:val="28"/>
        </w:rPr>
        <w:t>чем жили люди в прошлом и чем живут сейчас, ребенок разделяет на добро и зло. Чтобы заложите в годы детства основу человечности и гражданственности, надо дать ребенку правильное видение добра и зла. Добро вызывает у него радостную взволнованность, восхищение, стремление следовать нравственной красоте. Зло порождает негодование, непримиримость.</w:t>
      </w:r>
    </w:p>
    <w:p w:rsidR="001E6BCE" w:rsidRDefault="001E6BCE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ab/>
        <w:t xml:space="preserve">Дуга ребенка не должна быть холодным хранилищем истин. Уже в детстве надо зажечь в сердце каждого человека искру человечности, непримиримости к тому, что является злом. </w:t>
      </w:r>
    </w:p>
    <w:p w:rsidR="00260FAB" w:rsidRDefault="00260FAB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 xml:space="preserve">  </w:t>
      </w:r>
    </w:p>
    <w:p w:rsidR="0001669D" w:rsidRPr="0001669D" w:rsidRDefault="00197B17" w:rsidP="0001669D">
      <w:p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 xml:space="preserve"> </w:t>
      </w:r>
      <w:r w:rsidR="0001669D">
        <w:rPr>
          <w:rFonts w:ascii="Times New Roman" w:eastAsia="Dotum" w:hAnsi="Times New Roman" w:cs="Times New Roman"/>
          <w:sz w:val="28"/>
        </w:rPr>
        <w:t xml:space="preserve"> </w:t>
      </w:r>
    </w:p>
    <w:sectPr w:rsidR="0001669D" w:rsidRPr="0001669D" w:rsidSect="00CD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69D"/>
    <w:rsid w:val="0001669D"/>
    <w:rsid w:val="00197B17"/>
    <w:rsid w:val="001E6BCE"/>
    <w:rsid w:val="00260FAB"/>
    <w:rsid w:val="00264AF9"/>
    <w:rsid w:val="00345272"/>
    <w:rsid w:val="00462B99"/>
    <w:rsid w:val="004B2BCC"/>
    <w:rsid w:val="009D40F3"/>
    <w:rsid w:val="00C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home</cp:lastModifiedBy>
  <cp:revision>3</cp:revision>
  <dcterms:created xsi:type="dcterms:W3CDTF">2013-02-28T07:13:00Z</dcterms:created>
  <dcterms:modified xsi:type="dcterms:W3CDTF">2013-03-05T06:15:00Z</dcterms:modified>
</cp:coreProperties>
</file>