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9E" w:rsidRPr="00DD48BE" w:rsidRDefault="009D369E" w:rsidP="009D3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совместной деятельности с детьми</w:t>
      </w:r>
    </w:p>
    <w:p w:rsidR="009D369E" w:rsidRDefault="009D369E" w:rsidP="009D3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9D369E" w:rsidRDefault="009D369E" w:rsidP="009D3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«Поможем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найти маму»</w:t>
      </w:r>
    </w:p>
    <w:p w:rsidR="009D369E" w:rsidRDefault="009D369E" w:rsidP="009D3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«Дикие животные»</w:t>
      </w:r>
      <w:bookmarkStart w:id="0" w:name="_GoBack"/>
      <w:bookmarkEnd w:id="0"/>
    </w:p>
    <w:p w:rsid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Участники: дети 1 младшей группы  2-3 лет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 xml:space="preserve">Количество детей: 5-6 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Длительность: 10-15 минут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 xml:space="preserve">Педагогический замысел: 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Образовательная область Социализация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Задачи: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 xml:space="preserve">Формировать умения играть со сверстниками и воспитателем в подвижные игры.  Привлечь родителей  к совместной деятельности с детьми. Содействовать развитию интереса у детей к игре. 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Образовательная область Коммуникация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Задачи: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 xml:space="preserve"> Развивать  понимание  речи и активизировать  словарь детей.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Формировать  умение повторять несложные фразы.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Образовательная область Познание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Задачи: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Формировать  умение узнавать на картинках, в игрушках диких животных и называть их.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Расширять  кругозор детей.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Содействовать развитию мышления.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Закрепить знания о диких животных.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 xml:space="preserve">Закреплять сенсорные навыки у детей </w:t>
      </w:r>
      <w:proofErr w:type="gramStart"/>
      <w:r w:rsidRPr="009D36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369E">
        <w:rPr>
          <w:rFonts w:ascii="Times New Roman" w:hAnsi="Times New Roman" w:cs="Times New Roman"/>
          <w:sz w:val="28"/>
          <w:szCs w:val="28"/>
        </w:rPr>
        <w:t>цвет, форма, величина)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Образовательная область Музыка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Задачи: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Формировать  умение начинать движения с началом музыки и заканчивать с её окончанием.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Образовательная область Здоровье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Задачи: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 xml:space="preserve">Психологически подготовить детей 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Образовательная область Физическая культура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Задачи: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Обогащать двигательный опыт детей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Закреплять умение подниматься на горку и скатываться с нее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Закреплять умение ползать на четвереньках, ходить по гимнастической скамейке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 xml:space="preserve">Развивать физические качества, координацию, силу толчка при прыжках 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Материал: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С детьми проведены: подвижные игры  «Солнышко и дождик», на подражание движений животных (прыгаем как зайчики, ходим как мишка и т. д).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Дидактические игры: «Спрячь зайку», «Найди  такой  же», «Разрезные картинки», проведены пальчиковые игры «  Дождик», «Зайцы и волк».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В НОД использованы такие методы и приёмы как: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 xml:space="preserve">Чтение произведений «По деревьям скок» А. Прокофьева. «Лиса Патрикеевна», «Медвежонок </w:t>
      </w:r>
      <w:proofErr w:type="spellStart"/>
      <w:r w:rsidRPr="009D369E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9D369E">
        <w:rPr>
          <w:rFonts w:ascii="Times New Roman" w:hAnsi="Times New Roman" w:cs="Times New Roman"/>
          <w:sz w:val="28"/>
          <w:szCs w:val="28"/>
        </w:rPr>
        <w:t>»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Чтение русских народных сказок: «Теремок», «Колобок», «Три медведя».</w:t>
      </w:r>
    </w:p>
    <w:p w:rsidR="009D369E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 xml:space="preserve">Рассматривание иллюстраций,  сюжетных картинок. </w:t>
      </w:r>
    </w:p>
    <w:p w:rsidR="002773C6" w:rsidRPr="009D369E" w:rsidRDefault="009D369E" w:rsidP="009D369E">
      <w:pPr>
        <w:jc w:val="both"/>
        <w:rPr>
          <w:rFonts w:ascii="Times New Roman" w:hAnsi="Times New Roman" w:cs="Times New Roman"/>
          <w:sz w:val="28"/>
          <w:szCs w:val="28"/>
        </w:rPr>
      </w:pPr>
      <w:r w:rsidRPr="009D369E">
        <w:rPr>
          <w:rFonts w:ascii="Times New Roman" w:hAnsi="Times New Roman" w:cs="Times New Roman"/>
          <w:sz w:val="28"/>
          <w:szCs w:val="28"/>
        </w:rPr>
        <w:t>•</w:t>
      </w:r>
      <w:r w:rsidRPr="009D369E">
        <w:rPr>
          <w:rFonts w:ascii="Times New Roman" w:hAnsi="Times New Roman" w:cs="Times New Roman"/>
          <w:sz w:val="28"/>
          <w:szCs w:val="28"/>
        </w:rPr>
        <w:tab/>
        <w:t>Лепка из пластилина «Зайчик», рисование животных.</w:t>
      </w:r>
    </w:p>
    <w:sectPr w:rsidR="002773C6" w:rsidRPr="009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9E"/>
    <w:rsid w:val="002773C6"/>
    <w:rsid w:val="009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2013-11-24T19:03:00Z</dcterms:created>
  <dcterms:modified xsi:type="dcterms:W3CDTF">2013-11-24T19:06:00Z</dcterms:modified>
</cp:coreProperties>
</file>