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15" w:rsidRDefault="00866115" w:rsidP="00866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Развитие руки у дошкольников: просто, интересно, эффективно.</w:t>
      </w:r>
    </w:p>
    <w:p w:rsidR="00866115" w:rsidRDefault="00866115" w:rsidP="00866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Актуальность этой проблемы в том, что именно развитие руки, кисти, ручных умений является одним из показателей и условий хорошего физического и нервно - психического развития ребенка. По словам В.А.Сухомлинского, «чем больше мастерства в детской руке, тем умнее ребенок». 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больше обнаруживается свидетельств, что разнообразный труд, развивающий руки, как ничто иное развивает и ум. Дело в том,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что развитие рук ребенка и развитие речи взаимосвязаны</w:t>
      </w:r>
      <w:r>
        <w:rPr>
          <w:rFonts w:ascii="Times New Roman" w:hAnsi="Times New Roman" w:cs="Times New Roman"/>
          <w:sz w:val="28"/>
          <w:szCs w:val="28"/>
        </w:rPr>
        <w:t xml:space="preserve">. Мелкая моторика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находятся в прямой зависимости. Чем выше двигательная активность, тем лучше развита речь. Данные электрофизиологических исследований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М.И. Звонарева и др.) показывают, что речевые области формируются под влиянием импульсов, поступающих от пальцев рук.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«Рука — это вышедший наружу мозг человека» (И.Кант).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Уровень развития речи детей  находится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рук. Как определить уровень развития речи ребенка? Попросите его показать один пальчик, два, три (в разных сочетаниях). Если ему удается изолированно двигать пальцами — это говорящий ребенок. Если же мышцы пальцев напряжены, пальцы сгибаются и разгибаются только вместе и не могут двигаться изолированно, стоит призадуматься. До тех пор пока движения пальцев не станут свободными, развитие речи и, следовательно, мышления будут затруднены.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Начало развитию мышления дает рука. В процессе деятельности мышцы рук выполняют три основные функции органов движения, органов познания, аккумуляторов энергии (и для самих мышц, и для других органов).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ребенок трогает какой-либо предмет, то мышцы и кожа рук в это время «учат» глаза и мозг видеть, осязать, различать, запоминать. 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Как же рука изучает, обследует предметы?</w:t>
      </w:r>
    </w:p>
    <w:p w:rsidR="00866115" w:rsidRDefault="00866115" w:rsidP="0086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Прикосновение позволяет убедиться в наличии предмета, его температуре, влажности и т.д. </w:t>
      </w:r>
    </w:p>
    <w:p w:rsidR="00866115" w:rsidRDefault="00866115" w:rsidP="0086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Постукивание дает возможность получить информацию о свойствах материалов. </w:t>
      </w:r>
    </w:p>
    <w:p w:rsidR="00866115" w:rsidRDefault="00866115" w:rsidP="0086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Взятие в руки помогает обнаружить многие интересные свойства предметов: вес, особенности поверхности, формы и т.д. </w:t>
      </w:r>
    </w:p>
    <w:p w:rsidR="00866115" w:rsidRDefault="00866115" w:rsidP="0086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Надавливание дает возможность определить, мягкий предмет или твердый, из какого материала сделан. </w:t>
      </w:r>
    </w:p>
    <w:p w:rsidR="00866115" w:rsidRDefault="00866115" w:rsidP="00866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Ощупывание (обхват,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поглаживание, круговые и мнущие движения) мелких и сыпучих предметов учит ребенка ощущать прикосновение ладони или пальцев.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Большим, указательным, средним пальцами дети ощупывают детали мозаики, пуговицы, гайки, монетки; крупные предметы захватывают всеми пятью </w:t>
      </w:r>
      <w:r>
        <w:rPr>
          <w:rFonts w:ascii="Times New Roman" w:hAnsi="Times New Roman" w:cs="Times New Roman"/>
          <w:sz w:val="28"/>
          <w:szCs w:val="28"/>
        </w:rPr>
        <w:lastRenderedPageBreak/>
        <w:t>пальцами. Если предмет не умещается в руке, переходят к двуручному ощупыванию — осязанию: одной рукой его держат, фиксируют, а другой (ведущей) — исследуют.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Ощупывание поглаживанием дает возможность определить свойства поверхности. Штриховые и дуговые движения кончиками пальцев с высокой точностью помогают распознать не только гладкость - шероховатость, но и сорт материала, например, на ощупь определить, какая бумага: газетная, пергаментная, промокательная.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Рука познает, а мозг фиксирует ощущение и восприятие, соединяя их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слуховыми и обонятельными в сложные интегрированные образы представления.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процессе тренировки отдельных компонентов ручной моторики  совершенствуется произвольное внимание, развиваются навыки контроля и планирования целостного действия. Совместная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создает благоприятные условия для формирования учебной мотивации, готовит ребенка к школе.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Организуя занятия с детьми, взрослый должен помнить: им непросто заниматься трудовой деятельностью, и прежде всего, доводить начатое дело до конца. Поэтому задача взрослого сформировать положительную мотивацию трудовой деятельности: конечный результат должен быть привлекателен, а процесс по изготовлению — посилен.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Создавая красивые вещи своими руками, видя результат своей работы, дети получают прилив энергии, сильные положительные эмоции, испытывают чувство удовлетворения, в них просыпаются творческие способности.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научить ребенка изготовлению той или иной поделки, взрослый должен обладать терпением и действовать в соответствии с принципом пошагового обучения. Важно, чтобы неудачи не отпугивали ребенка, а самостоятельная работа укрепляла уверенность в своих силах. Поэтому взрослый должен быть готов немного помочь ребенку (но не подменять его в работе).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Хорошую тренировку движений пальцев обеспечивают пальчиковые игры, в них вырабатывается ловкость, умение управлять своими движениями, концентрировать внимание на одном виде деятельности. При помощи пальцев можно инсценировать рифмованные истории.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Еще одним занятием для развития мелкой моторики рук является теневая игра, которая сопровождается короткими диалогами, сценками.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занятия с пластилином, глиной. Изготовление поделок с использованием пуговиц, разных видов круп, семян (панно).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же эффективны занятия с бумагой. Дошкольники овладевают навыками моделирования, знакомятся с пространственными отношениями, учатся преобразовывать объекты.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Используя в работе технику оригами, искусство складывания бумаги, позволяет развивать мелкую моторику, синхронность движений обеих рук, </w:t>
      </w:r>
      <w:r>
        <w:rPr>
          <w:rFonts w:ascii="Times New Roman" w:hAnsi="Times New Roman" w:cs="Times New Roman"/>
          <w:sz w:val="28"/>
          <w:szCs w:val="28"/>
        </w:rPr>
        <w:lastRenderedPageBreak/>
        <w:t>зрительно-двигательную координацию, что особенно важно для детей с проблемами развития.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Большое значение для старших дошкольников имеет развитие графической моторики: рисование по трафаретам, штриховка, выполнение графических упражнений, работа в занимательных прописях.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Цель этих занятий: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сенсорные эталоны формы, величины и цвета, развивать тактильную чувствительность рук;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мелкую ручную моторику;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речь, умение грамматически правильно строить предложения;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совершенствовать эстетический вкус, воспитывать аккуратность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умение доводить начатое дело до конца;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совершенствовать коммуникативные навыки;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ориентироваться в задании (анализировать объект, условия работы);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учить,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контролировать свою работу (определять правильность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оценивать качество работы).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6115" w:rsidRDefault="00866115" w:rsidP="008661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Домашняя игротека</w:t>
      </w:r>
    </w:p>
    <w:p w:rsidR="00866115" w:rsidRDefault="00866115" w:rsidP="008661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Игры на развитие мелкой моторики рук.</w:t>
      </w:r>
    </w:p>
    <w:p w:rsidR="00866115" w:rsidRDefault="00866115" w:rsidP="0086611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«Помогаю маме»:</w:t>
      </w:r>
      <w:r>
        <w:rPr>
          <w:rFonts w:ascii="Times New Roman" w:hAnsi="Times New Roman" w:cs="Times New Roman"/>
          <w:sz w:val="28"/>
          <w:szCs w:val="28"/>
        </w:rPr>
        <w:t xml:space="preserve"> предложить ребенку перебрать горох, гречку, пшено, рис.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«Составь фигурки из счетных палочек»</w:t>
      </w:r>
      <w:r>
        <w:rPr>
          <w:rFonts w:ascii="Times New Roman" w:hAnsi="Times New Roman" w:cs="Times New Roman"/>
          <w:sz w:val="28"/>
          <w:szCs w:val="28"/>
        </w:rPr>
        <w:t xml:space="preserve"> (спичек): ребенок выкладывает фигуры сначала по образцу, затем по памяти; самостоятельно; по представлению (квадрат, треугольник, кубик, лодочка, юбочка, лесенка, рыбка, флажок, звезда, брюки, мост и т.д.).</w:t>
      </w:r>
      <w:proofErr w:type="gramEnd"/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«Выгладим платочки»: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скомканный лист бумаги. Нужно, прижимая бумагу к столу большими пальцами обеих рук, разгладить лист, чтобы ни один край не загибался.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«Собери бусы»</w:t>
      </w:r>
      <w:r>
        <w:rPr>
          <w:rFonts w:ascii="Times New Roman" w:hAnsi="Times New Roman" w:cs="Times New Roman"/>
          <w:sz w:val="28"/>
          <w:szCs w:val="28"/>
        </w:rPr>
        <w:t xml:space="preserve"> (из бусинок, пуговиц)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Бирюльки»</w:t>
      </w:r>
      <w:r>
        <w:rPr>
          <w:rFonts w:ascii="Times New Roman" w:hAnsi="Times New Roman" w:cs="Times New Roman"/>
          <w:sz w:val="28"/>
          <w:szCs w:val="28"/>
        </w:rPr>
        <w:t xml:space="preserve"> (собрать мелкие предметы ложкой, сачком)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«Обведи предмет и заштрихуй его»</w:t>
      </w:r>
      <w:r>
        <w:rPr>
          <w:rFonts w:ascii="Times New Roman" w:hAnsi="Times New Roman" w:cs="Times New Roman"/>
          <w:sz w:val="28"/>
          <w:szCs w:val="28"/>
        </w:rPr>
        <w:t xml:space="preserve"> (обведение лекал, тарелочек и др.)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с круглой щеткой для волос.</w:t>
      </w:r>
      <w:r>
        <w:rPr>
          <w:rFonts w:ascii="Times New Roman" w:hAnsi="Times New Roman" w:cs="Times New Roman"/>
          <w:sz w:val="28"/>
          <w:szCs w:val="28"/>
        </w:rPr>
        <w:t xml:space="preserve"> Ребенок катает щетку между ладонями.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 сосны, у пихты, елки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колкие иголки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еще сильней, чем ельник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Вас уколет можжевельник.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с решеткой для раковины:</w:t>
      </w:r>
      <w:r>
        <w:rPr>
          <w:rFonts w:ascii="Times New Roman" w:hAnsi="Times New Roman" w:cs="Times New Roman"/>
          <w:sz w:val="28"/>
          <w:szCs w:val="28"/>
        </w:rPr>
        <w:t xml:space="preserve"> ребенок ходит указательным и средним пальцами, как ножками по клеточкам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одной, то другой рукой).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 зоопарке мы бродили,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каждой клетке походили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смотрели всех подряд».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«Месим тесто»:</w:t>
      </w:r>
      <w:r>
        <w:rPr>
          <w:rFonts w:ascii="Times New Roman" w:hAnsi="Times New Roman" w:cs="Times New Roman"/>
          <w:sz w:val="28"/>
          <w:szCs w:val="28"/>
        </w:rPr>
        <w:t xml:space="preserve"> в кастрюлю насыпать горох (фасоль) ребенок изображает, что он месит тесто.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«Сосчитай узелки»:</w:t>
      </w:r>
      <w:r>
        <w:rPr>
          <w:rFonts w:ascii="Times New Roman" w:hAnsi="Times New Roman" w:cs="Times New Roman"/>
          <w:sz w:val="28"/>
          <w:szCs w:val="28"/>
        </w:rPr>
        <w:t xml:space="preserve"> ребенок перебирает пальцами узелки, завязанные на веревке (называет дни недели, месяцы и т.д. на каждый узелок).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Катание между ладонями разных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(орехов, шариков, катушек).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Игры с бельевыми прищепками.</w:t>
      </w: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115" w:rsidRDefault="00866115" w:rsidP="00866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7F7" w:rsidRDefault="003A67F7"/>
    <w:sectPr w:rsidR="003A67F7" w:rsidSect="008661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488E"/>
    <w:multiLevelType w:val="hybridMultilevel"/>
    <w:tmpl w:val="74AC5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15"/>
    <w:rsid w:val="003A67F7"/>
    <w:rsid w:val="008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2013-11-30T16:02:00Z</dcterms:created>
  <dcterms:modified xsi:type="dcterms:W3CDTF">2013-11-30T16:02:00Z</dcterms:modified>
</cp:coreProperties>
</file>