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5A" w:rsidRPr="0025095A" w:rsidRDefault="0025095A" w:rsidP="002509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50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Туристический слет дошколят.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250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Туристенок</w:t>
      </w:r>
      <w:proofErr w:type="spellEnd"/>
      <w:r w:rsidRPr="00250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27 сентября отмечается Всемирный день туризма. Туризм — это один из самых распространенных видов активного здорового отдыха и считается, что день туризма будет способствовать поддержанию здоровья населения многих стран. День туриста посвящается каждому, кто хоть раз в жизни путешествовал и жил в единении с природой, на время, забыв о буднях в населенном городе и бытовых удобствах.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положительный эмоционально - психологический настрой и получить запас бодрости. Формирование здорового образа жизни, воспитание интереса к физкультуре и спорту, развитие творческой коммуникативных способностей.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двигательные способности детей, направленную на укрепления здоровья, развивать выносливость организма.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освоению простейшими туристическими умениями и навыками: совершать пеший поход, двигаться в колонне по одному по установленной дистанции с рюкзаками; выполнять технически грамотно разнообразные несложные препятствия.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и обогащать словарный запас: слова –предметы: турист, палатка, котелок, рюкзак, компас; слова –определения и </w:t>
      </w:r>
      <w:proofErr w:type="gramStart"/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 :</w:t>
      </w:r>
      <w:proofErr w:type="gramEnd"/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велосипедный, пеший, лыжный, водный, смелый; слова – действия: поход, привал, сбор, преодолевать.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правила безопасного поведения во время игр в природных условиях: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Избегать возможных травм во время подвижных игр (столкновений, подножек)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правильно падать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Оказывать первую помощь себе и другим (приложить холод, наложить повязку, позвать взрослых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Следить за чистотой поляны, не допускать засорения леса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Вести краеведческие наблюдения.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обручи – 4шт., кегли – 6 шт., бревно (естественный этап) - 2 шт., веревка – 2 шт., канат.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мероприятия.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 лес чудес я, на прогулку приглашая вас пойти,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Интересней приключений вам, ребята, не найти.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тропинкам, по дорожкам, в лес ребята мы пойдем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кого-нибудь в дороге обязательно найдем.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у центрального хода детского сада, объявляется цель похода.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Сегодня у нас необычные соревнования, они посвящены Дню туризма. День туризма это праздник для тех, кто хоть раз в жизни путешествовал по родному краю: на самолете, в поезде, в автомобиле или пешком. Туризм — это один из самых распространенных видов активного здорового отдыха. Отмечают День туризма во многих странах и практически везде этот праздник отмечают шумно и весело. Проводят различные мероприятия и фестивали. И мы с вами можем сегодня стать туристами и отправимся в путешествие на поиски приключений.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мы с Вами отправляемся в поход. Маршрут нашего похода – это осенний лес.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будем, идти по проезжей части, давайте вспомним правила перехода.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нужно переходить дорогу?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свет светофора мы должны переходить дорогу?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Зеленый!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Если мы с вами пойдём в поход, то мы кто?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Туристы!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Какие должны быть туристы?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Туристы – это сильные, выносливые, неунывающие люди, которые не боятся трудностей, многое умеют. Чтобы познать необъятные просторы родного края, они много путешествуют.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Если турист передвигается пешком, как называется этот вид туризма?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Пеший.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И так мы отправляемся в пеший поход в осенний лес, где у нас с вами пройдут соревнования по туризму.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Речёвка</w:t>
      </w:r>
      <w:proofErr w:type="spellEnd"/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туриста: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Кто шагает дружно в ряд?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Туристический отряд!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Одолеет кто дорогу?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Кто всегда шагает в ногу!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Ну, а если вдруг беда?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 сдадимся никогда!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Если вдруг комар укусит?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никогда турист не струсит!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Ну, а если вдруг медведь?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Вмести будем песни петь!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похода - движение по разработанному маршруту.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лесных тропах дети перестраиваются в колонну по одному.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«Следопыты»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наблюдательность, ориентировку в пространстве.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Дети рассматривают кору березы (кора светлее и эластичнее с южной стороны ствола)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знакомятся с лиственницей, сравнивают её с ёлкой; закрепляют понятия «Смешанный лес».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Рассматривают муравейники;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Определяют растительность на поляне (название растений которые знакомы детям</w:t>
      </w:r>
      <w:proofErr w:type="gramStart"/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Определяют стороны горизонта (как по компасу (знакомство с компасом, по мху на столах деревьях</w:t>
      </w:r>
      <w:proofErr w:type="gramStart"/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Привал – остановка на большой поляне.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Для отдыха, нам нужен костер. Скажите, как выбрать место и как правильно разводить костер?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Найти старое кострище, подальше от деревьев.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Осторожно снять дерн по кругу, отложить в сторону.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Костер погасить и залить водой, дерн необходимо уложить на место.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Правильно! А кто знает, для чего необходимо так делать? Да потому, что на месте костра, трава не растет три года, а иногда и более долгое время!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раскладывают костер, показывают и объясняют правильное расположение поленьев и хвороста.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Располагайтесь вокруг костра, но помните, близко садиться нельзя. Почему?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Искры могут отлетать, и больно обжигать.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посмотрите на костер и вспомните, как родилась легенда о духах Огня, которые живут в пламени. (Ответы детей).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Огонь дает свет и тепло всему живому на нашей планете. Солнце, согревающее землю тоже огонь. Мир, который мы видим вокруг, нас питает и поддерживает огонь жизни.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как это происходит: в землю посеяли зерна, под лучами солнца из них выросли хлебные колосья. Из этого урожая испекли хлеб; потом ты съел кусочек хлеба – выходит, что ты съел кусочек Солнца, и к тебе перешла часть его силы.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сила огня бывает еще и жестокой, беспощадной: лесные пожары – страшное зрелище. Все живое не успевает спастись и гибнет в море огня. И хотя, у нас в стране есть служба охраны лесов, любой пожар легче предупредить, чем потушить.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вам нравится в походе?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Туристическая полоса препятствий. </w:t>
      </w:r>
    </w:p>
    <w:p w:rsidR="0025095A" w:rsidRPr="0025095A" w:rsidRDefault="0025095A" w:rsidP="0025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50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Преодоление препятствий</w:t>
      </w:r>
      <w:r w:rsidRPr="0025095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участник обегает поставленные кегли в ряд</w:t>
      </w:r>
    </w:p>
    <w:p w:rsidR="004F65AF" w:rsidRDefault="0025095A">
      <w:r>
        <w:t xml:space="preserve">2. </w:t>
      </w:r>
      <w:r>
        <w:rPr>
          <w:rStyle w:val="a4"/>
        </w:rPr>
        <w:t>Гать:</w:t>
      </w:r>
      <w:r>
        <w:t xml:space="preserve"> переправа через условное болото по двум жердям.</w:t>
      </w:r>
    </w:p>
    <w:p w:rsidR="0025095A" w:rsidRDefault="0025095A">
      <w:r>
        <w:t>3.</w:t>
      </w:r>
      <w:r>
        <w:rPr>
          <w:rStyle w:val="a4"/>
        </w:rPr>
        <w:t>Параллельная переправа:</w:t>
      </w:r>
      <w:r>
        <w:t xml:space="preserve"> границы этапа естественные. Участник передвигается при помощи взрослого.</w:t>
      </w:r>
    </w:p>
    <w:p w:rsidR="0025095A" w:rsidRDefault="0025095A">
      <w:r>
        <w:t>4.</w:t>
      </w:r>
      <w:r>
        <w:rPr>
          <w:rStyle w:val="a4"/>
        </w:rPr>
        <w:t>Бревно 1:</w:t>
      </w:r>
      <w:r>
        <w:t xml:space="preserve"> бревно уложено на земле, участник боком передвигается самостоятельно.</w:t>
      </w:r>
      <w:r w:rsidRPr="0025095A">
        <w:t xml:space="preserve"> </w:t>
      </w:r>
    </w:p>
    <w:p w:rsidR="0025095A" w:rsidRDefault="0025095A">
      <w:r>
        <w:t xml:space="preserve">5. </w:t>
      </w:r>
      <w:r>
        <w:rPr>
          <w:rStyle w:val="a4"/>
        </w:rPr>
        <w:t xml:space="preserve">Кочки: </w:t>
      </w:r>
      <w:r>
        <w:t>на земле лежат 4 обруча, участник передвигается прыжками из обруча в обруч</w:t>
      </w:r>
      <w:r>
        <w:t>.</w:t>
      </w:r>
      <w:r w:rsidRPr="0025095A">
        <w:t xml:space="preserve"> </w:t>
      </w:r>
    </w:p>
    <w:p w:rsidR="0025095A" w:rsidRDefault="0025095A">
      <w:r>
        <w:t xml:space="preserve">6. </w:t>
      </w:r>
      <w:r>
        <w:rPr>
          <w:rStyle w:val="a4"/>
        </w:rPr>
        <w:t>Бревно 2:</w:t>
      </w:r>
      <w:r>
        <w:t xml:space="preserve"> один край бревна выше другого, участник балансируя передвигается при помощи взрослого.</w:t>
      </w:r>
    </w:p>
    <w:p w:rsidR="0025095A" w:rsidRDefault="0025095A" w:rsidP="0025095A">
      <w:pPr>
        <w:pStyle w:val="a3"/>
      </w:pPr>
      <w:r>
        <w:rPr>
          <w:rStyle w:val="a4"/>
        </w:rPr>
        <w:t>Игра «Самый внимательный»</w:t>
      </w:r>
      <w:r>
        <w:t xml:space="preserve"> - на поляне маскируются 10 предметов (спортивный инвентарь). Затем сообщается участникам. Они должны отыскать предметы. </w:t>
      </w:r>
    </w:p>
    <w:p w:rsidR="0025095A" w:rsidRDefault="0025095A" w:rsidP="0025095A">
      <w:pPr>
        <w:pStyle w:val="a3"/>
      </w:pPr>
      <w:r>
        <w:rPr>
          <w:rStyle w:val="a4"/>
        </w:rPr>
        <w:t xml:space="preserve">Игра «Точный глазомер» </w:t>
      </w:r>
      <w:r>
        <w:t>- участникам предлагается на глаз определить, сколько шагов до куста. Затем ответы проверяются. Победители получают звание «Острый глаз».</w:t>
      </w:r>
    </w:p>
    <w:p w:rsidR="0025095A" w:rsidRDefault="0025095A" w:rsidP="0025095A">
      <w:pPr>
        <w:pStyle w:val="a3"/>
      </w:pPr>
      <w:r>
        <w:rPr>
          <w:rStyle w:val="a4"/>
        </w:rPr>
        <w:t>Туристические загадки:</w:t>
      </w:r>
    </w:p>
    <w:p w:rsidR="0025095A" w:rsidRDefault="0025095A" w:rsidP="0025095A">
      <w:pPr>
        <w:pStyle w:val="a3"/>
      </w:pPr>
      <w:r>
        <w:t>Он с тобою и со мной</w:t>
      </w:r>
    </w:p>
    <w:p w:rsidR="0025095A" w:rsidRDefault="0025095A" w:rsidP="0025095A">
      <w:pPr>
        <w:pStyle w:val="a3"/>
      </w:pPr>
      <w:r>
        <w:t xml:space="preserve">Шёл лесными стёжками, </w:t>
      </w:r>
    </w:p>
    <w:p w:rsidR="0025095A" w:rsidRDefault="0025095A" w:rsidP="0025095A">
      <w:pPr>
        <w:pStyle w:val="a3"/>
      </w:pPr>
      <w:r>
        <w:t>Друг походный за спиной</w:t>
      </w:r>
    </w:p>
    <w:p w:rsidR="0025095A" w:rsidRDefault="0025095A" w:rsidP="0025095A">
      <w:pPr>
        <w:pStyle w:val="a3"/>
      </w:pPr>
      <w:r>
        <w:t xml:space="preserve">На ремнях с застёжками. </w:t>
      </w:r>
    </w:p>
    <w:p w:rsidR="0025095A" w:rsidRDefault="0025095A" w:rsidP="0025095A">
      <w:pPr>
        <w:pStyle w:val="a3"/>
      </w:pPr>
      <w:r>
        <w:t xml:space="preserve">(Рюкзак) </w:t>
      </w:r>
    </w:p>
    <w:p w:rsidR="0025095A" w:rsidRDefault="0025095A" w:rsidP="0025095A">
      <w:pPr>
        <w:pStyle w:val="a3"/>
      </w:pPr>
      <w:r>
        <w:t>И от ветра и от зноя, от дождя тебя укроет</w:t>
      </w:r>
    </w:p>
    <w:p w:rsidR="0025095A" w:rsidRDefault="0025095A" w:rsidP="0025095A">
      <w:pPr>
        <w:pStyle w:val="a3"/>
      </w:pPr>
      <w:r>
        <w:t>А как спать в ней сладко</w:t>
      </w:r>
    </w:p>
    <w:p w:rsidR="0025095A" w:rsidRDefault="0025095A" w:rsidP="0025095A">
      <w:pPr>
        <w:pStyle w:val="a3"/>
      </w:pPr>
      <w:r>
        <w:t xml:space="preserve">Что это? </w:t>
      </w:r>
    </w:p>
    <w:p w:rsidR="0025095A" w:rsidRDefault="0025095A" w:rsidP="0025095A">
      <w:pPr>
        <w:pStyle w:val="a3"/>
      </w:pPr>
      <w:r>
        <w:lastRenderedPageBreak/>
        <w:t xml:space="preserve">(Палатка) </w:t>
      </w:r>
    </w:p>
    <w:p w:rsidR="0025095A" w:rsidRDefault="0025095A" w:rsidP="0025095A">
      <w:pPr>
        <w:pStyle w:val="a3"/>
      </w:pPr>
      <w:r>
        <w:t>И в тайге, и в океане</w:t>
      </w:r>
    </w:p>
    <w:p w:rsidR="0025095A" w:rsidRDefault="0025095A" w:rsidP="0025095A">
      <w:pPr>
        <w:pStyle w:val="a3"/>
      </w:pPr>
      <w:r>
        <w:t xml:space="preserve">Он отыщет путь любой. </w:t>
      </w:r>
    </w:p>
    <w:p w:rsidR="0025095A" w:rsidRDefault="0025095A" w:rsidP="0025095A">
      <w:pPr>
        <w:pStyle w:val="a3"/>
      </w:pPr>
      <w:r>
        <w:t xml:space="preserve">Умещается в кармане, </w:t>
      </w:r>
    </w:p>
    <w:p w:rsidR="0025095A" w:rsidRDefault="0025095A" w:rsidP="0025095A">
      <w:pPr>
        <w:pStyle w:val="a3"/>
      </w:pPr>
      <w:r>
        <w:t>А ведёт нас за собой</w:t>
      </w:r>
    </w:p>
    <w:p w:rsidR="0025095A" w:rsidRDefault="0025095A" w:rsidP="0025095A">
      <w:pPr>
        <w:pStyle w:val="a3"/>
      </w:pPr>
      <w:r>
        <w:t xml:space="preserve">(Компас) </w:t>
      </w:r>
    </w:p>
    <w:p w:rsidR="0025095A" w:rsidRDefault="0025095A" w:rsidP="0025095A">
      <w:pPr>
        <w:pStyle w:val="a3"/>
      </w:pPr>
      <w:r>
        <w:t xml:space="preserve">Он в походе очень нужен, </w:t>
      </w:r>
    </w:p>
    <w:p w:rsidR="0025095A" w:rsidRDefault="0025095A" w:rsidP="0025095A">
      <w:pPr>
        <w:pStyle w:val="a3"/>
      </w:pPr>
      <w:proofErr w:type="gramStart"/>
      <w:r>
        <w:t>он</w:t>
      </w:r>
      <w:proofErr w:type="gramEnd"/>
      <w:r>
        <w:t xml:space="preserve"> с кострами очень дружен</w:t>
      </w:r>
    </w:p>
    <w:p w:rsidR="0025095A" w:rsidRDefault="0025095A" w:rsidP="0025095A">
      <w:pPr>
        <w:pStyle w:val="a3"/>
      </w:pPr>
      <w:r>
        <w:t>Можно в нём уху варить</w:t>
      </w:r>
    </w:p>
    <w:p w:rsidR="0025095A" w:rsidRDefault="0025095A" w:rsidP="0025095A">
      <w:pPr>
        <w:pStyle w:val="a3"/>
      </w:pPr>
      <w:r>
        <w:t>Чай душистый кипятить</w:t>
      </w:r>
    </w:p>
    <w:p w:rsidR="0025095A" w:rsidRDefault="0025095A" w:rsidP="0025095A">
      <w:pPr>
        <w:pStyle w:val="a3"/>
      </w:pPr>
      <w:r>
        <w:t xml:space="preserve">(Котелок) </w:t>
      </w:r>
    </w:p>
    <w:p w:rsidR="0025095A" w:rsidRDefault="0025095A" w:rsidP="0025095A">
      <w:pPr>
        <w:pStyle w:val="a3"/>
      </w:pPr>
      <w:r>
        <w:t>На привале нам помог</w:t>
      </w:r>
    </w:p>
    <w:p w:rsidR="0025095A" w:rsidRDefault="0025095A" w:rsidP="0025095A">
      <w:pPr>
        <w:pStyle w:val="a3"/>
      </w:pPr>
      <w:r>
        <w:t xml:space="preserve">Суп варил, картошку пек. </w:t>
      </w:r>
    </w:p>
    <w:p w:rsidR="0025095A" w:rsidRDefault="0025095A" w:rsidP="0025095A">
      <w:pPr>
        <w:pStyle w:val="a3"/>
      </w:pPr>
      <w:r>
        <w:t xml:space="preserve">Для похода он хорош. </w:t>
      </w:r>
    </w:p>
    <w:p w:rsidR="0025095A" w:rsidRDefault="0025095A" w:rsidP="0025095A">
      <w:pPr>
        <w:pStyle w:val="a3"/>
      </w:pPr>
      <w:r>
        <w:t xml:space="preserve">Да с собою не возьмешь. </w:t>
      </w:r>
    </w:p>
    <w:p w:rsidR="0025095A" w:rsidRDefault="0025095A" w:rsidP="0025095A">
      <w:pPr>
        <w:pStyle w:val="a3"/>
      </w:pPr>
      <w:r>
        <w:t>(</w:t>
      </w:r>
      <w:proofErr w:type="gramStart"/>
      <w:r>
        <w:t>костер</w:t>
      </w:r>
      <w:proofErr w:type="gramEnd"/>
      <w:r>
        <w:t xml:space="preserve">) </w:t>
      </w:r>
    </w:p>
    <w:p w:rsidR="0025095A" w:rsidRDefault="0025095A" w:rsidP="0025095A">
      <w:pPr>
        <w:pStyle w:val="a3"/>
      </w:pPr>
      <w:r>
        <w:t xml:space="preserve">Воспитатель: для того, то бы определить какая команда окажется самой сильной, дружной – мы с вами будем перетягивать канат. </w:t>
      </w:r>
    </w:p>
    <w:p w:rsidR="0025095A" w:rsidRDefault="0025095A" w:rsidP="0025095A">
      <w:pPr>
        <w:pStyle w:val="a3"/>
      </w:pPr>
      <w:r>
        <w:t xml:space="preserve">Воспитатель: Подведение итогов: что мы узнали нового? </w:t>
      </w:r>
    </w:p>
    <w:p w:rsidR="0025095A" w:rsidRDefault="0025095A" w:rsidP="0025095A">
      <w:pPr>
        <w:pStyle w:val="a3"/>
      </w:pPr>
      <w:r>
        <w:t xml:space="preserve">Дети: отвечают на вопрос. </w:t>
      </w:r>
    </w:p>
    <w:p w:rsidR="0025095A" w:rsidRDefault="0025095A" w:rsidP="0025095A">
      <w:pPr>
        <w:pStyle w:val="a3"/>
      </w:pPr>
      <w:r>
        <w:t>Есть у туристов свой закон:</w:t>
      </w:r>
    </w:p>
    <w:p w:rsidR="0025095A" w:rsidRDefault="0025095A" w:rsidP="0025095A">
      <w:pPr>
        <w:pStyle w:val="a3"/>
      </w:pPr>
      <w:r>
        <w:t>Не плачь, не ной, крепись, терпи</w:t>
      </w:r>
    </w:p>
    <w:p w:rsidR="0025095A" w:rsidRDefault="0025095A" w:rsidP="0025095A">
      <w:pPr>
        <w:pStyle w:val="a3"/>
      </w:pPr>
      <w:r>
        <w:t xml:space="preserve">И друга поддержи плечом, </w:t>
      </w:r>
    </w:p>
    <w:p w:rsidR="0025095A" w:rsidRDefault="0025095A" w:rsidP="0025095A">
      <w:pPr>
        <w:pStyle w:val="a3"/>
      </w:pPr>
      <w:r>
        <w:t xml:space="preserve">Надежным будь всегда в пути. </w:t>
      </w:r>
    </w:p>
    <w:p w:rsidR="0025095A" w:rsidRDefault="0025095A" w:rsidP="0025095A">
      <w:pPr>
        <w:pStyle w:val="a3"/>
      </w:pPr>
      <w:r>
        <w:t xml:space="preserve">Дети приглашаются к большому, походному столу. </w:t>
      </w:r>
    </w:p>
    <w:p w:rsidR="0025095A" w:rsidRDefault="0025095A" w:rsidP="0025095A">
      <w:pPr>
        <w:pStyle w:val="a3"/>
      </w:pPr>
      <w:r>
        <w:t xml:space="preserve">Если ты фантик бросаешь, </w:t>
      </w:r>
    </w:p>
    <w:p w:rsidR="0025095A" w:rsidRDefault="0025095A" w:rsidP="0025095A">
      <w:pPr>
        <w:pStyle w:val="a3"/>
      </w:pPr>
      <w:r>
        <w:t xml:space="preserve">То свою планету засоряешь. </w:t>
      </w:r>
    </w:p>
    <w:p w:rsidR="0025095A" w:rsidRDefault="0025095A" w:rsidP="0025095A">
      <w:pPr>
        <w:pStyle w:val="a3"/>
      </w:pPr>
      <w:r>
        <w:lastRenderedPageBreak/>
        <w:t xml:space="preserve">Должен помнить ты, и он, и я – </w:t>
      </w:r>
    </w:p>
    <w:p w:rsidR="0025095A" w:rsidRDefault="0025095A" w:rsidP="0025095A">
      <w:pPr>
        <w:pStyle w:val="a3"/>
      </w:pPr>
      <w:r>
        <w:t xml:space="preserve">Фантиком погубим муравья. </w:t>
      </w:r>
    </w:p>
    <w:p w:rsidR="0025095A" w:rsidRDefault="0025095A" w:rsidP="0025095A">
      <w:pPr>
        <w:pStyle w:val="a3"/>
      </w:pPr>
      <w:r>
        <w:t xml:space="preserve">Хоть они красивы и легки, </w:t>
      </w:r>
    </w:p>
    <w:p w:rsidR="0025095A" w:rsidRDefault="0025095A" w:rsidP="0025095A">
      <w:pPr>
        <w:pStyle w:val="a3"/>
      </w:pPr>
      <w:r>
        <w:t xml:space="preserve">Могут умереть от них жуки. </w:t>
      </w:r>
    </w:p>
    <w:p w:rsidR="0025095A" w:rsidRDefault="0025095A" w:rsidP="0025095A">
      <w:pPr>
        <w:pStyle w:val="a3"/>
      </w:pPr>
      <w:r>
        <w:t xml:space="preserve">Правильно, друзья, поступит тот, </w:t>
      </w:r>
    </w:p>
    <w:p w:rsidR="0025095A" w:rsidRDefault="0025095A" w:rsidP="0025095A">
      <w:pPr>
        <w:pStyle w:val="a3"/>
      </w:pPr>
      <w:r>
        <w:t xml:space="preserve">Кто свой фантик в урну отнесет </w:t>
      </w:r>
    </w:p>
    <w:p w:rsidR="0025095A" w:rsidRDefault="0025095A" w:rsidP="0025095A">
      <w:pPr>
        <w:pStyle w:val="a3"/>
      </w:pPr>
      <w:r>
        <w:t xml:space="preserve">Самостоятельная деятельность: сбор шишек, сухих палочек для изготовления поделок. </w:t>
      </w:r>
    </w:p>
    <w:p w:rsidR="0025095A" w:rsidRDefault="0025095A" w:rsidP="0025095A">
      <w:pPr>
        <w:pStyle w:val="a3"/>
      </w:pPr>
      <w:r>
        <w:t xml:space="preserve">Воспитатель: Нам пора возвращаться. Кто помнит, что необходимо сделать перед уходом? </w:t>
      </w:r>
    </w:p>
    <w:p w:rsidR="0025095A" w:rsidRDefault="0025095A" w:rsidP="0025095A">
      <w:pPr>
        <w:pStyle w:val="a3"/>
      </w:pPr>
      <w:r>
        <w:t xml:space="preserve">• Погасить костер и залить водой. </w:t>
      </w:r>
    </w:p>
    <w:p w:rsidR="0025095A" w:rsidRDefault="0025095A" w:rsidP="0025095A">
      <w:pPr>
        <w:pStyle w:val="a3"/>
      </w:pPr>
      <w:r>
        <w:t xml:space="preserve">• Собрать органический мусор и закопать. </w:t>
      </w:r>
    </w:p>
    <w:p w:rsidR="0025095A" w:rsidRDefault="0025095A" w:rsidP="0025095A">
      <w:pPr>
        <w:pStyle w:val="a3"/>
      </w:pPr>
      <w:r>
        <w:t xml:space="preserve">• Собрать вещи в рюкзаки, помочь друг другу надеть их. </w:t>
      </w:r>
    </w:p>
    <w:p w:rsidR="0025095A" w:rsidRDefault="0025095A" w:rsidP="0025095A">
      <w:pPr>
        <w:pStyle w:val="a3"/>
      </w:pPr>
      <w:r>
        <w:t xml:space="preserve">Возвращение в детский сад. </w:t>
      </w:r>
    </w:p>
    <w:p w:rsidR="0025095A" w:rsidRDefault="0025095A" w:rsidP="0025095A">
      <w:pPr>
        <w:pStyle w:val="a3"/>
      </w:pPr>
      <w:r>
        <w:t>Литература:</w:t>
      </w:r>
    </w:p>
    <w:p w:rsidR="0025095A" w:rsidRDefault="0025095A" w:rsidP="0025095A">
      <w:pPr>
        <w:pStyle w:val="a3"/>
      </w:pPr>
      <w:r>
        <w:t xml:space="preserve">1. Николаева С. Н. «Юный эколог» Москва, издательство Мозаика Синтез. 1999г. </w:t>
      </w:r>
    </w:p>
    <w:p w:rsidR="0025095A" w:rsidRDefault="0025095A" w:rsidP="0025095A">
      <w:pPr>
        <w:pStyle w:val="a3"/>
      </w:pPr>
      <w:r>
        <w:t xml:space="preserve">2. </w:t>
      </w:r>
      <w:proofErr w:type="spellStart"/>
      <w:r>
        <w:t>Рунова</w:t>
      </w:r>
      <w:proofErr w:type="spellEnd"/>
      <w:r>
        <w:t xml:space="preserve"> М. А. «Двигательная активность ребенка в детском саду» Москва, издательство Мозаика Синтез (стр. 100) </w:t>
      </w:r>
    </w:p>
    <w:p w:rsidR="0025095A" w:rsidRDefault="0025095A" w:rsidP="0025095A">
      <w:pPr>
        <w:pStyle w:val="a3"/>
      </w:pPr>
      <w:r>
        <w:t>3. Безруких М. Н «</w:t>
      </w:r>
      <w:proofErr w:type="spellStart"/>
      <w:r>
        <w:t>Здоровьеформирующее</w:t>
      </w:r>
      <w:proofErr w:type="spellEnd"/>
      <w:r>
        <w:t xml:space="preserve"> физическое развитие». Москва, издательский центр “</w:t>
      </w:r>
      <w:proofErr w:type="spellStart"/>
      <w:r>
        <w:t>Владос</w:t>
      </w:r>
      <w:proofErr w:type="spellEnd"/>
      <w:r>
        <w:t xml:space="preserve">”, 2001. </w:t>
      </w:r>
    </w:p>
    <w:p w:rsidR="0025095A" w:rsidRDefault="0025095A" w:rsidP="0025095A">
      <w:pPr>
        <w:pStyle w:val="a3"/>
      </w:pPr>
      <w:r>
        <w:t>4. Кудрявцев В. Т., Егоров Б. Б. «Развивающая педагогика оздоровления» М., 2000</w:t>
      </w:r>
    </w:p>
    <w:bookmarkEnd w:id="0"/>
    <w:p w:rsidR="0025095A" w:rsidRDefault="0025095A"/>
    <w:sectPr w:rsidR="002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5A"/>
    <w:rsid w:val="0025095A"/>
    <w:rsid w:val="004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F185-25E0-45F5-AC15-CFF2EC9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2013-11-13T10:50:00Z</dcterms:created>
  <dcterms:modified xsi:type="dcterms:W3CDTF">2013-11-13T10:54:00Z</dcterms:modified>
</cp:coreProperties>
</file>