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14" w:rsidRDefault="00F03114" w:rsidP="00BB1486">
      <w:pPr>
        <w:rPr>
          <w:rStyle w:val="apple-style-span"/>
          <w:color w:val="222222"/>
        </w:rPr>
      </w:pPr>
    </w:p>
    <w:p w:rsidR="00F03114" w:rsidRPr="00F03114" w:rsidRDefault="00F03114" w:rsidP="003654EA">
      <w:pPr>
        <w:spacing w:line="240" w:lineRule="auto"/>
        <w:jc w:val="left"/>
        <w:rPr>
          <w:rStyle w:val="apple-style-span"/>
          <w:rFonts w:ascii="Venecia" w:hAnsi="Venecia"/>
          <w:b/>
          <w:color w:val="1F497D" w:themeColor="text2"/>
          <w:sz w:val="56"/>
          <w:szCs w:val="56"/>
        </w:rPr>
      </w:pPr>
      <w:r w:rsidRPr="00F03114">
        <w:rPr>
          <w:rStyle w:val="apple-style-span"/>
          <w:rFonts w:ascii="Venecia" w:hAnsi="Venecia"/>
          <w:b/>
          <w:color w:val="1F497D" w:themeColor="text2"/>
          <w:sz w:val="56"/>
          <w:szCs w:val="56"/>
        </w:rPr>
        <w:t>Игры с водой в домашних условиях</w:t>
      </w:r>
    </w:p>
    <w:p w:rsidR="00F03114" w:rsidRDefault="00F03114" w:rsidP="00BB1486">
      <w:pPr>
        <w:rPr>
          <w:rStyle w:val="apple-style-span"/>
          <w:color w:val="222222"/>
        </w:rPr>
      </w:pPr>
      <w:r>
        <w:rPr>
          <w:noProof/>
          <w:color w:val="2222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309880</wp:posOffset>
            </wp:positionV>
            <wp:extent cx="3924300" cy="5886450"/>
            <wp:effectExtent l="19050" t="0" r="0" b="0"/>
            <wp:wrapTight wrapText="bothSides">
              <wp:wrapPolygon edited="0">
                <wp:start x="-105" y="0"/>
                <wp:lineTo x="-105" y="21530"/>
                <wp:lineTo x="21600" y="21530"/>
                <wp:lineTo x="21600" y="0"/>
                <wp:lineTo x="-105" y="0"/>
              </wp:wrapPolygon>
            </wp:wrapTight>
            <wp:docPr id="1" name="Рисунок 0" descr="африка-и-опыты-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рика-и-опыты-3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t>Вспомните, что вам больше всего нравилось на уроках физики и химии? Наверняка большинство ответит, что лабораторные работы и демонстрации опытов. Действительно, наука увлекательная штука! А уж когда есть возможность увидеть, потрогать, сделать самому, то восторгу нет предела. А ведь известно, что положительные эмоции повышают эффективность обучения.</w:t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t>Предлагаю вашему вниманию очень полезный вариант времяпрепровождения с детьми 4-6 лет, а именно провести несколько очень простых, но при этом увлекательных и познавательных опытов с участием ребенка, в процессе выполнения которых ребенок получит первые сведения о физических и химических явлениях, некоторых законах природы.</w:t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t>1. На чистом белом листе бумаги сделать запись молоком с помощью кисточки. Высушить бумагу, прогладить горячим утюгом. Запись приобретет желтовато-коричневатый цвет и будет легко читаться. Настоящая игра в шпионов!</w:t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lastRenderedPageBreak/>
        <w:t xml:space="preserve">2. Бутылку заполнить на треть водой, добавить ложку соды и три ложки уксуса (одновременно три ложки, не по очереди!), БЫСТРО надеть на горлышко бутылки воздушный шарик и затем либо крепко держать руками, либо замотать </w:t>
      </w:r>
      <w:proofErr w:type="spellStart"/>
      <w:r w:rsidRPr="00BB1486">
        <w:rPr>
          <w:rStyle w:val="apple-style-span"/>
          <w:color w:val="222222"/>
        </w:rPr>
        <w:t>изолентой</w:t>
      </w:r>
      <w:proofErr w:type="spellEnd"/>
      <w:r w:rsidRPr="00BB1486">
        <w:rPr>
          <w:rStyle w:val="apple-style-span"/>
          <w:color w:val="222222"/>
        </w:rPr>
        <w:t>. Выделяющийся углекислый газ будет надувать шарик. Выражение глаз ребенка выразят его восторг!</w:t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t>3. В стакан налить обычную воду из под крана, опустить сырое яйцо, оно будет тонуть. Добавить в эту же воду много соли, размешать и снова опустить яйцо, яйцо будет всплывать, т.к. плотность воды увеличилась. Ребенок поймет, почему в соленой воде легче плавать, чем в пресной.</w:t>
      </w:r>
    </w:p>
    <w:p w:rsidR="00BB1486" w:rsidRDefault="00BB1486" w:rsidP="00BB1486">
      <w:pPr>
        <w:rPr>
          <w:color w:val="222222"/>
        </w:rPr>
      </w:pPr>
      <w:r w:rsidRPr="00BB1486">
        <w:rPr>
          <w:rStyle w:val="apple-style-span"/>
          <w:color w:val="222222"/>
        </w:rPr>
        <w:t>4. Напишите/нарисуйте что-нибудь на листке бумаги и вложите листок в конверт (но листок не должен быть сложенным), через конверт запись не будет видно. Теперь возьмите другой листок бумаги и скрутите в трубочку (она будет нашей подзорной трубой), попробуйте прочитать написанное, глядя на конверт через трубочку, плотно приложив ее к конверту. Комната должна быть хорошо освещена. Трубочка ограничивает окружающий свет и усиливает освещение конверта с обратной стороны.</w:t>
      </w:r>
    </w:p>
    <w:p w:rsidR="0071161F" w:rsidRPr="00BB1486" w:rsidRDefault="00BB1486" w:rsidP="00BB1486">
      <w:r w:rsidRPr="00BB1486">
        <w:rPr>
          <w:rStyle w:val="apple-style-span"/>
          <w:color w:val="222222"/>
        </w:rPr>
        <w:t>5. Налейте в стакан воду и опустите в нее кусочек льда, лёд будет плавать на поверхности. Сверху налейте растительное масло, лед не сможет подняться, он будет между водой и маслом, т.к. имеет меньшую плотность, чем вода, но большую чем масло.</w:t>
      </w:r>
    </w:p>
    <w:sectPr w:rsidR="0071161F" w:rsidRPr="00BB1486" w:rsidSect="00F03114">
      <w:pgSz w:w="11906" w:h="16838"/>
      <w:pgMar w:top="1134" w:right="567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necia">
    <w:panose1 w:val="020B0500000000000000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BB1486"/>
    <w:rsid w:val="00096706"/>
    <w:rsid w:val="003654EA"/>
    <w:rsid w:val="00686775"/>
    <w:rsid w:val="0071161F"/>
    <w:rsid w:val="00B3494A"/>
    <w:rsid w:val="00BB1486"/>
    <w:rsid w:val="00F0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1486"/>
  </w:style>
  <w:style w:type="paragraph" w:styleId="a3">
    <w:name w:val="Balloon Text"/>
    <w:basedOn w:val="a"/>
    <w:link w:val="a4"/>
    <w:uiPriority w:val="99"/>
    <w:semiHidden/>
    <w:unhideWhenUsed/>
    <w:rsid w:val="00F03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</cp:revision>
  <dcterms:created xsi:type="dcterms:W3CDTF">2014-01-26T12:06:00Z</dcterms:created>
  <dcterms:modified xsi:type="dcterms:W3CDTF">2014-01-26T13:24:00Z</dcterms:modified>
</cp:coreProperties>
</file>