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A7" w:rsidRPr="00D9071D" w:rsidRDefault="00304F99" w:rsidP="00DE0EB9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52"/>
          <w:szCs w:val="52"/>
        </w:rPr>
      </w:pPr>
      <w:r w:rsidRPr="00D9071D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>Тридцать золотых правил воспитания ребенка.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Навсегда запомните, что у каждого ребенка своя скорость роста, свои способности и свои неповторимые особенности.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Перестанем делать ребенку замечания при посторонних.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Не станем обсуждать проблемы воспитания ребенка в его присутствии.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Постараемся не кричать на ребенка, особенно если он не сделал ничего ужасного.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Перестанем говорить при ребенке грубые слова, даже если они кажутся нам пристойными.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В минуты самых больших шалостей и проказ будем помнить, что перед нами всего лишь ребенок, а не международный террорист.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Прибережем шлепки для самых серьезных случаев.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Начнем приучать ребенка к самостоятельности.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Не будем кормить ребенка силой, а будем считаться с его личными пристрастиями.</w:t>
      </w:r>
    </w:p>
    <w:p w:rsidR="00304F99" w:rsidRPr="00D9071D" w:rsidRDefault="00304F9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Научимся чаще хвалить ребенка. И делать это будем искренне, от души!</w:t>
      </w:r>
    </w:p>
    <w:p w:rsidR="00304F99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Иногда без повода, просто так возьмем ребенка на руки, крепко обнимем и поцелуем.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Вечером вместо криков «Спать! Спать!» расскажем ребенку сказку, где главным героем будет он сам.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На день рождения ребенка позовем не своих друзей и родственников, а его маленьких приятелей.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Начнем вместе с ребенком делать ежедневную зарядку.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Начнем закалять ребенка.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Будем вместе рисовать, и показывать рисунки членам семьи.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Будем следить за чистотой и правильностью речи ребенка так же, как следим за чистотой его одежды.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Престанем отдариваться от ребенка дорогими игрушками – будем проводить с ними больше времени.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Научимся терпеливо слушать своего ребенка.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Заведем специальную тетрадь, в которую будем записывать смешные истории из жизни ребенка и его забавные словечки.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Не будем идти на поводу у капризов ребенка – научимся говорить «нет».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lastRenderedPageBreak/>
        <w:t>Запретим себе обманывать ребенка, всегда будем выполнять то, что пообещали, и не обещать заведомо не выполнимых вещей.</w:t>
      </w:r>
    </w:p>
    <w:p w:rsidR="00DE0EB9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Иногда позволим себе подурачит</w:t>
      </w:r>
      <w:r w:rsidR="00DE0EB9"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ь</w:t>
      </w: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ся</w:t>
      </w:r>
      <w:r w:rsidR="00DE0EB9"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и поиграть с ребенком на равных.</w:t>
      </w:r>
    </w:p>
    <w:p w:rsidR="00DE0EB9" w:rsidRPr="00D9071D" w:rsidRDefault="00DE0EB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Перестанем пугать ребенка Бабой – ягой, чужим дядей, милиционером и собственным уходом к другому мальчику или девочке.</w:t>
      </w:r>
    </w:p>
    <w:p w:rsidR="00DE0EB9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</w:t>
      </w:r>
      <w:r w:rsidR="00DE0EB9"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Не будем лишний раз просить чужих людей посидеть с нашим ребенком. Если у нас есть свободное время, значит, ребенок имеет право, хотя бы на его половину.</w:t>
      </w:r>
    </w:p>
    <w:p w:rsidR="006A706B" w:rsidRPr="00D9071D" w:rsidRDefault="006A706B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</w:t>
      </w:r>
      <w:r w:rsidR="00DE0EB9"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Будем отвечать на любые, даже каверзные детские вопросы.</w:t>
      </w:r>
    </w:p>
    <w:p w:rsidR="00DE0EB9" w:rsidRPr="00D9071D" w:rsidRDefault="00DE0EB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Постепенно будем приучать ребенка к труду, поощрять любую помощь по дому, даже если от нее будет мало пользы.</w:t>
      </w:r>
    </w:p>
    <w:p w:rsidR="00DE0EB9" w:rsidRPr="00D9071D" w:rsidRDefault="00DE0EB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Создадим семейные традиции.</w:t>
      </w:r>
    </w:p>
    <w:p w:rsidR="00DE0EB9" w:rsidRPr="00D9071D" w:rsidRDefault="00DE0EB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Не будем относиться ко времени, проведенному с ребенком, как ко времени, потерянному для себя.</w:t>
      </w:r>
    </w:p>
    <w:p w:rsidR="00D9071D" w:rsidRPr="00D9071D" w:rsidRDefault="00DE0EB9" w:rsidP="00D907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Перестанем испытывать чувство вины перед ребенком. Лучше исправлять недоработки, чем изнывать от собственного несовершенства.</w:t>
      </w:r>
    </w:p>
    <w:p w:rsidR="00D9071D" w:rsidRPr="00D9071D" w:rsidRDefault="00F023C0" w:rsidP="00D9071D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52"/>
          <w:szCs w:val="52"/>
        </w:rPr>
      </w:pPr>
      <w:r w:rsidRPr="00D9071D">
        <w:rPr>
          <w:rFonts w:ascii="Times New Roman" w:hAnsi="Times New Roman" w:cs="Times New Roman"/>
          <w:color w:val="943634" w:themeColor="accent2" w:themeShade="BF"/>
          <w:sz w:val="52"/>
          <w:szCs w:val="52"/>
        </w:rPr>
        <w:t>Советы по воспитанию внуков.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Свою любовь и преданность детям не превращайте на деле в услужливость и рабское повиновение.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Не берите на себя детские заботы, которые нужны детям для самовоспитания.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Не балуйте их бессмысленным множеством подарков и доставлением </w:t>
      </w:r>
      <w:r w:rsidR="00D9071D"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удовольствий</w:t>
      </w: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Не проявляйте по отношению к ним мелочной опеки.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Рассказывайте им </w:t>
      </w:r>
      <w:proofErr w:type="gramStart"/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почаще</w:t>
      </w:r>
      <w:proofErr w:type="gramEnd"/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о себе, о своем детстве, о своей работе.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Раскройте детям свою душу, доверяйте им свои сомнения, горести, переживания.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Секретничайте с ними, </w:t>
      </w:r>
      <w:r w:rsidR="00D9071D"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играйте и </w:t>
      </w: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гуляйте вместе с ними.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Показывайте им примеры смелости, отзывчивости, трудолюбия.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Давайте им трудиться рядом с вами.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Не напоминайте им, что они еще маленькие.</w:t>
      </w:r>
    </w:p>
    <w:p w:rsidR="00F023C0" w:rsidRPr="00D9071D" w:rsidRDefault="00F023C0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Старайтесь вовлекать их в дела, в которых они почувствуют себя взрослыми.</w:t>
      </w:r>
    </w:p>
    <w:p w:rsidR="00F023C0" w:rsidRPr="00D9071D" w:rsidRDefault="00D9071D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Заботьтесь о том, чтобы у них создавалось яркое представление о вас как о современном человеке.</w:t>
      </w:r>
    </w:p>
    <w:p w:rsidR="00D9071D" w:rsidRPr="00D9071D" w:rsidRDefault="00D9071D" w:rsidP="00D90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9071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Не забывайте, что ваш образ жизни должен воспитывать их и после того, как вас уже не будет в живых.</w:t>
      </w:r>
    </w:p>
    <w:sectPr w:rsidR="00D9071D" w:rsidRPr="00D9071D" w:rsidSect="00D9071D">
      <w:pgSz w:w="11906" w:h="16838"/>
      <w:pgMar w:top="1134" w:right="850" w:bottom="1134" w:left="1701" w:header="708" w:footer="708" w:gutter="0"/>
      <w:pgBorders>
        <w:top w:val="doubleWave" w:sz="6" w:space="1" w:color="403152" w:themeColor="accent4" w:themeShade="80"/>
        <w:left w:val="doubleWave" w:sz="6" w:space="4" w:color="403152" w:themeColor="accent4" w:themeShade="80"/>
        <w:bottom w:val="doubleWave" w:sz="6" w:space="1" w:color="403152" w:themeColor="accent4" w:themeShade="80"/>
        <w:right w:val="doubleWave" w:sz="6" w:space="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pt;height:11pt" o:bullet="t">
        <v:imagedata r:id="rId1" o:title="mso2E32"/>
      </v:shape>
    </w:pict>
  </w:numPicBullet>
  <w:abstractNum w:abstractNumId="0">
    <w:nsid w:val="2E1D3DFB"/>
    <w:multiLevelType w:val="hybridMultilevel"/>
    <w:tmpl w:val="0BFE8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0984"/>
    <w:multiLevelType w:val="hybridMultilevel"/>
    <w:tmpl w:val="685E4F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4F99"/>
    <w:rsid w:val="00304F99"/>
    <w:rsid w:val="00344FDB"/>
    <w:rsid w:val="006A706B"/>
    <w:rsid w:val="009F7E20"/>
    <w:rsid w:val="00AE7BA7"/>
    <w:rsid w:val="00D9071D"/>
    <w:rsid w:val="00DE0EB9"/>
    <w:rsid w:val="00F0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2010-04-28T04:46:00Z</cp:lastPrinted>
  <dcterms:created xsi:type="dcterms:W3CDTF">2010-04-28T03:58:00Z</dcterms:created>
  <dcterms:modified xsi:type="dcterms:W3CDTF">2010-04-28T05:20:00Z</dcterms:modified>
</cp:coreProperties>
</file>