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1FBFF"/>
        <w:tblCellMar>
          <w:left w:w="0" w:type="dxa"/>
          <w:right w:w="0" w:type="dxa"/>
        </w:tblCellMar>
        <w:tblLook w:val="04A0"/>
      </w:tblPr>
      <w:tblGrid>
        <w:gridCol w:w="9349"/>
        <w:gridCol w:w="6"/>
      </w:tblGrid>
      <w:tr w:rsidR="00A5491D" w:rsidRPr="00A5491D" w:rsidTr="00A5491D">
        <w:tc>
          <w:tcPr>
            <w:tcW w:w="5000" w:type="pct"/>
            <w:tcBorders>
              <w:top w:val="nil"/>
              <w:left w:val="nil"/>
              <w:bottom w:val="nil"/>
              <w:right w:val="nil"/>
            </w:tcBorders>
            <w:shd w:val="clear" w:color="auto" w:fill="auto"/>
            <w:hideMark/>
          </w:tcPr>
          <w:p w:rsidR="00A5491D" w:rsidRPr="00A5491D" w:rsidRDefault="00A5491D" w:rsidP="00A5491D">
            <w:pPr>
              <w:spacing w:after="0" w:line="240" w:lineRule="auto"/>
              <w:rPr>
                <w:rFonts w:ascii="Arial" w:eastAsia="Times New Roman" w:hAnsi="Arial" w:cs="Arial"/>
                <w:color w:val="333333"/>
                <w:sz w:val="23"/>
                <w:szCs w:val="23"/>
                <w:lang w:eastAsia="ru-RU"/>
              </w:rPr>
            </w:pPr>
            <w:r>
              <w:rPr>
                <w:rFonts w:ascii="Arial" w:eastAsia="Times New Roman" w:hAnsi="Arial" w:cs="Arial"/>
                <w:color w:val="333333"/>
                <w:sz w:val="23"/>
                <w:lang w:eastAsia="ru-RU"/>
              </w:rPr>
              <w:t xml:space="preserve"> </w:t>
            </w:r>
          </w:p>
        </w:tc>
        <w:tc>
          <w:tcPr>
            <w:tcW w:w="0" w:type="auto"/>
            <w:tcBorders>
              <w:top w:val="nil"/>
              <w:left w:val="nil"/>
              <w:bottom w:val="nil"/>
              <w:right w:val="nil"/>
            </w:tcBorders>
            <w:shd w:val="clear" w:color="auto" w:fill="auto"/>
            <w:hideMark/>
          </w:tcPr>
          <w:p w:rsidR="00A5491D" w:rsidRPr="00A5491D" w:rsidRDefault="005815F6" w:rsidP="00727C9C">
            <w:pPr>
              <w:spacing w:after="0" w:line="240" w:lineRule="auto"/>
              <w:rPr>
                <w:rFonts w:ascii="Arial" w:eastAsia="Times New Roman" w:hAnsi="Arial" w:cs="Arial"/>
                <w:color w:val="333333"/>
                <w:sz w:val="23"/>
                <w:szCs w:val="23"/>
                <w:lang w:eastAsia="ru-RU"/>
              </w:rPr>
            </w:pPr>
            <w:hyperlink r:id="rId6" w:anchor="message3199" w:tooltip="Ccылка на сообщение" w:history="1"/>
            <w:r w:rsidR="00727C9C">
              <w:rPr>
                <w:rFonts w:ascii="Arial" w:eastAsia="Times New Roman" w:hAnsi="Arial" w:cs="Arial"/>
                <w:color w:val="333333"/>
                <w:sz w:val="23"/>
                <w:szCs w:val="23"/>
                <w:lang w:eastAsia="ru-RU"/>
              </w:rPr>
              <w:t xml:space="preserve"> </w:t>
            </w:r>
          </w:p>
        </w:tc>
      </w:tr>
    </w:tbl>
    <w:p w:rsidR="00A5491D" w:rsidRPr="00A55287" w:rsidRDefault="00A5491D" w:rsidP="00A5491D">
      <w:pPr>
        <w:shd w:val="clear" w:color="auto" w:fill="F1FBFF"/>
        <w:spacing w:after="0" w:line="240" w:lineRule="auto"/>
        <w:rPr>
          <w:rFonts w:ascii="Times New Roman" w:eastAsia="Times New Roman" w:hAnsi="Times New Roman" w:cs="Times New Roman"/>
          <w:color w:val="333333"/>
          <w:sz w:val="28"/>
          <w:szCs w:val="28"/>
          <w:lang w:eastAsia="ru-RU"/>
        </w:rPr>
      </w:pPr>
      <w:r w:rsidRPr="00A55287">
        <w:rPr>
          <w:rFonts w:ascii="Times New Roman" w:eastAsia="Times New Roman" w:hAnsi="Times New Roman" w:cs="Times New Roman"/>
          <w:color w:val="333333"/>
          <w:sz w:val="32"/>
          <w:szCs w:val="32"/>
          <w:lang w:eastAsia="ru-RU"/>
        </w:rPr>
        <w:t>Как научить ребенка любить литературу?</w:t>
      </w:r>
      <w:r w:rsidRPr="00A5491D">
        <w:rPr>
          <w:rFonts w:ascii="Arial" w:eastAsia="Times New Roman" w:hAnsi="Arial" w:cs="Arial"/>
          <w:color w:val="333333"/>
          <w:sz w:val="23"/>
          <w:lang w:eastAsia="ru-RU"/>
        </w:rPr>
        <w:t> </w:t>
      </w:r>
      <w:r w:rsidRPr="00A5491D">
        <w:rPr>
          <w:rFonts w:ascii="Arial" w:eastAsia="Times New Roman" w:hAnsi="Arial" w:cs="Arial"/>
          <w:color w:val="333333"/>
          <w:sz w:val="23"/>
          <w:szCs w:val="23"/>
          <w:lang w:eastAsia="ru-RU"/>
        </w:rPr>
        <w:br/>
      </w:r>
      <w:r>
        <w:rPr>
          <w:rFonts w:ascii="Arial" w:eastAsia="Times New Roman" w:hAnsi="Arial" w:cs="Arial"/>
          <w:color w:val="333333"/>
          <w:sz w:val="23"/>
          <w:szCs w:val="23"/>
          <w:lang w:eastAsia="ru-RU"/>
        </w:rPr>
        <w:t xml:space="preserve"> </w:t>
      </w:r>
      <w:r w:rsidRPr="00A5491D">
        <w:rPr>
          <w:rFonts w:ascii="Arial" w:eastAsia="Times New Roman" w:hAnsi="Arial" w:cs="Arial"/>
          <w:color w:val="333333"/>
          <w:sz w:val="23"/>
          <w:lang w:eastAsia="ru-RU"/>
        </w:rPr>
        <w:t> </w:t>
      </w:r>
      <w:r w:rsidRPr="00A5491D">
        <w:rPr>
          <w:rFonts w:ascii="Arial" w:eastAsia="Times New Roman" w:hAnsi="Arial" w:cs="Arial"/>
          <w:color w:val="333333"/>
          <w:sz w:val="23"/>
          <w:szCs w:val="23"/>
          <w:lang w:eastAsia="ru-RU"/>
        </w:rPr>
        <w:br/>
      </w:r>
      <w:r w:rsidRPr="00A5491D">
        <w:rPr>
          <w:rFonts w:ascii="Arial" w:eastAsia="Times New Roman" w:hAnsi="Arial" w:cs="Arial"/>
          <w:color w:val="333333"/>
          <w:sz w:val="23"/>
          <w:szCs w:val="23"/>
          <w:lang w:eastAsia="ru-RU"/>
        </w:rPr>
        <w:br/>
      </w:r>
      <w:r w:rsidRPr="00A55287">
        <w:rPr>
          <w:rFonts w:ascii="Times New Roman" w:eastAsia="Times New Roman" w:hAnsi="Times New Roman" w:cs="Times New Roman"/>
          <w:color w:val="333333"/>
          <w:sz w:val="28"/>
          <w:szCs w:val="28"/>
          <w:lang w:eastAsia="ru-RU"/>
        </w:rPr>
        <w:t>Что такое литературный вкус? Целесообразно ли говорить о нем в дошкольном возрасте? Уверены: формировать представление о прекрасном, учить чувствовать слово, наслаждаться им необходимо с раннего возраста.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Художественная литература должна занимать в жизни ребенка важное место. Приобщение к книге - одна из основных задач художественно-эстетического воспитания дошкольника. Знакомство с доступными ему образцами художественной литературы и фольклора должно начинаться с первых лет жизни.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Известно, что дошкольное детство - определяющий этап в развитии личности, ибо в возрасте до 6 лет ребенок с интересом познает окружающий мир, "напитывается" разными впечатлениями, усваивает нормы поведения окружающих, подражает, в том числе героям книг. В результате приобщения к книге облагораживается сердце ребенка, совершенствуется его ум. Книга помогает овладеть речью - ключом к познанию окружающего мира, природы, вещей, человеческих отношений. Частое чтение литературных текстов, умелое его сочетание с жизненными наблюдениями и различными видами детской деятельности способствуют постижению  ребенком окружающего мира, учат его понимать любить прекрасное, закладывают основы нравственности.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Дошкольники уже в 3-4 года отличаются высокой познавательной активностью, стремятся расширить свой кругозор, вырваться за рамки той среды, которая их окружает. Главный их помощник этом - книга. К общению с ней они уже готовы: эмоционально реагируют на услышанное, улавливают и различают разнообразные интонации, узнают любимых литературных героев, сопереживают им. Наиболее активно они воспринимают малые жанры фольклора (потешки, прибаутки), песни игрового характера, сказки, стихи. Знакомство детей со стихотворными текстами целесообразно проводить на занятиях, а также во время прогулки, одевания, умывания, кормления. При этом дети вместе с взрослым разыгрывают сюжеты стихотворных произведений, прислушиваются к звукоподражаниям, созвучиям, рифмам.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 xml:space="preserve">Читательские интересы дошкольников постарше более разнообразны: им нравятся книги о животных, природных явлениях, детях, описания игровых и бытовых ситуаций. Главная ценность данного возраста - высокая эмоциональная отзывчивость на художественное слово, способность сопереживать, с волнением следить за развитием сюжета, ждать счастливой развязки, поэтому мы и говорим о возможности и необходимости </w:t>
      </w:r>
      <w:r w:rsidRPr="00A55287">
        <w:rPr>
          <w:rFonts w:ascii="Times New Roman" w:eastAsia="Times New Roman" w:hAnsi="Times New Roman" w:cs="Times New Roman"/>
          <w:color w:val="333333"/>
          <w:sz w:val="28"/>
          <w:szCs w:val="28"/>
          <w:lang w:eastAsia="ru-RU"/>
        </w:rPr>
        <w:lastRenderedPageBreak/>
        <w:t>формирования литературного вкуса с раннего дошкольного возраста. Особенно актуально это для нашей действительности, когда прилавки магазинов и киосков завалены яркими, броско иллюстрированными книжками для дошкольников. Но содержательная их сторона, к сожалению, часто примитивна и не только не прививает вкус, а наоборот, обедняет духовный мир ребенка, не развивает эмоционально-окрашенную, образную речь.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Важнейшей задачей взрослого становится отбор таких художественных произведений, которые действительно способствуют формированию литературного вкуса. В последнее время появилось множество обработок известных детских произведений, поэтому, выбирая ту или иную обработку, необходимо руководствоваться следующими правилами. </w:t>
      </w:r>
      <w:r w:rsidRPr="00A55287">
        <w:rPr>
          <w:rFonts w:ascii="Times New Roman" w:eastAsia="Times New Roman" w:hAnsi="Times New Roman" w:cs="Times New Roman"/>
          <w:color w:val="333333"/>
          <w:sz w:val="28"/>
          <w:szCs w:val="28"/>
          <w:lang w:eastAsia="ru-RU"/>
        </w:rPr>
        <w:br/>
      </w:r>
      <w:r w:rsidRPr="00A5491D">
        <w:rPr>
          <w:rFonts w:ascii="Arial" w:eastAsia="Times New Roman" w:hAnsi="Arial" w:cs="Arial"/>
          <w:color w:val="333333"/>
          <w:sz w:val="23"/>
          <w:szCs w:val="23"/>
          <w:lang w:eastAsia="ru-RU"/>
        </w:rPr>
        <w:br/>
      </w:r>
      <w:r>
        <w:rPr>
          <w:rFonts w:ascii="Arial" w:eastAsia="Times New Roman" w:hAnsi="Arial" w:cs="Arial"/>
          <w:color w:val="333333"/>
          <w:sz w:val="23"/>
          <w:szCs w:val="23"/>
          <w:lang w:eastAsia="ru-RU"/>
        </w:rPr>
        <w:t xml:space="preserve"> </w:t>
      </w:r>
      <w:r w:rsidRPr="00A5491D">
        <w:rPr>
          <w:rFonts w:ascii="Arial" w:eastAsia="Times New Roman" w:hAnsi="Arial" w:cs="Arial"/>
          <w:color w:val="333333"/>
          <w:sz w:val="23"/>
          <w:lang w:eastAsia="ru-RU"/>
        </w:rPr>
        <w:t> </w:t>
      </w:r>
      <w:r w:rsidRPr="00A55287">
        <w:rPr>
          <w:rFonts w:ascii="Times New Roman" w:eastAsia="Times New Roman" w:hAnsi="Times New Roman" w:cs="Times New Roman"/>
          <w:color w:val="333333"/>
          <w:sz w:val="28"/>
          <w:szCs w:val="28"/>
          <w:lang w:eastAsia="ru-RU"/>
        </w:rPr>
        <w:br/>
        <w:t>- Его принадлежность к подлинному искусству. </w:t>
      </w:r>
      <w:r w:rsidRPr="00A55287">
        <w:rPr>
          <w:rFonts w:ascii="Times New Roman" w:eastAsia="Times New Roman" w:hAnsi="Times New Roman" w:cs="Times New Roman"/>
          <w:color w:val="333333"/>
          <w:sz w:val="28"/>
          <w:szCs w:val="28"/>
          <w:lang w:eastAsia="ru-RU"/>
        </w:rPr>
        <w:br/>
        <w:t>- Художественность иллюстраций и их соответствие содержанию литературного произведения. </w:t>
      </w:r>
      <w:r w:rsidR="00727C9C"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t>Читательский кругозор дошкольника необходимо расширять, знакомить его с произведениями разных жанров и стилей, с детской классической русской и зарубежной литератур</w:t>
      </w:r>
      <w:r w:rsidRPr="00A55287">
        <w:rPr>
          <w:rFonts w:ascii="Times New Roman" w:eastAsia="Times New Roman" w:hAnsi="Times New Roman" w:cs="Times New Roman"/>
          <w:color w:val="333333"/>
          <w:sz w:val="28"/>
          <w:szCs w:val="28"/>
          <w:lang w:eastAsia="ru-RU"/>
        </w:rPr>
        <w:br/>
        <w:t xml:space="preserve">  </w:t>
      </w:r>
      <w:r w:rsidR="00727C9C"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t>"Литературный вкус дошкольнику необходимо развивать с 3-4 лет, читая сказки А. Пушкина, басни И. Крылова, рассказы Л. Толстого и др. Читать детям должны и родители дома, и воспитатели в детском саду.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Ребенок постарше уже самостоятельно делает выбор, и если он не знаком с классикой, его выбор вряд ли падет на настоящую литературу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"Чем раньше знакомится ребенок с настоящей литературой, тем успешнее происходят его интеллектуальное развитие, а также "напитывание" грамотной литературной речью"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"Любовь к искусству, литературе связана с любовью человека к слову вообще. Именно поэтому настоящая литература должна войти в жизнь ребенка в период, когда у него формируется и развивается речь. Дошкольники восприимчивы, способны глубоко чувствовать художественный текст, поэтому полюбившиеся им в раннем детстве литературные образы останутся с ними на долгие год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Известны определенные методы, способствующие формированию и развитию литературного вкуса в дошкольном возрасте.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 xml:space="preserve">1. Выразительное чтение вслух способствует созданию у ребенка образных представлений, воздействует на эмоции и восприятие, помогает </w:t>
      </w:r>
      <w:r w:rsidRPr="00A55287">
        <w:rPr>
          <w:rFonts w:ascii="Times New Roman" w:eastAsia="Times New Roman" w:hAnsi="Times New Roman" w:cs="Times New Roman"/>
          <w:color w:val="333333"/>
          <w:sz w:val="28"/>
          <w:szCs w:val="28"/>
          <w:lang w:eastAsia="ru-RU"/>
        </w:rPr>
        <w:lastRenderedPageBreak/>
        <w:t>заинтересовать ребенка, вызвать у него желание вновь слушать знакомое произведение. Более того, чтение вслух приучает к внимательному слушанию текста. Выбирая эту форму работы с книгой, важно соблюдать определенные правила: четко выговаривать слова, читать не очень громко, но и не очень тихо, соблюдать паузы. Чтение должно быть эмоционально окрашенным, чтобы удержать внимание ребенка. Не секрет, что монотонное, однообразное чтение или чтение с запинками вряд ли будут слушать даже взрослые, какими бы интересными ни были читаемые произведения. Целесообразно выбирать небольшие по объему произведения, с динамичным сюжетом, повторами, что способствует более внимательному слушанию и более быстрому запоминанию текста. Для выразительного чтения вслух рекомендуем русские народные сказки: "Репка", "Колобок", "Теремок" (для младших дошкольников), "Василиса Премудрая", "Иван-царевич и серый волк" (для старших дошкольников).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 xml:space="preserve">2. Использование иллюстративного комментария при чтении вслух младшим дошкольникам небольших по объему произведений, например стихотворений А. Барто, Б. Заходера, К. Чуковского.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Младшие дошкольники показывают, где на иллюстрации расположены бычок, кроватка, мишка, слон, качающий головой, и т.д.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При выборе книг предпочтение надо отдавать тем иллюстрированным изданиям, где изображение животных, людей, предметного мира максимально реалистично.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3. Иллюстрирование старшими дошкольниками художественных произведений детской литературы. Взрослый может предложить детям нарисовать запомнившегося героя, понравившийся сюжет. Так, слушая "Федорино горе" К. И. Чуковского, дошкольники с удовольствием рисуют грязную посуду, убегающую от Федоры. Такая работа способствует развитию не только литературного вкуса, любви к чтению, но и творческих способностей, фантазии, воображения.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 xml:space="preserve"> Помимо указанных методов работы по формированию у детей литературного вкуса, взрослый должен владеть приемами, позволяющими включать художественное слово в повседневную жизнь ребенка. Например, надевая варежки ребенку на прогулку зимой, можно обыграть стихотворение Н. Саконской "Где мой пальчик?". После дневного пробуждения прочитать стихотворение Е. Благининой "Наша Маша рано встала...".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 xml:space="preserve">Важное условие успешной педагогической работы - сопровождение чтения игровыми действиями. Дошкольники способны слушать понравившееся им произведение многократно, сохраняя непосредственность эмоционального переживания. Этому способствует эмоциональная включенность в процесс </w:t>
      </w:r>
      <w:r w:rsidRPr="00A55287">
        <w:rPr>
          <w:rFonts w:ascii="Times New Roman" w:eastAsia="Times New Roman" w:hAnsi="Times New Roman" w:cs="Times New Roman"/>
          <w:color w:val="333333"/>
          <w:sz w:val="28"/>
          <w:szCs w:val="28"/>
          <w:lang w:eastAsia="ru-RU"/>
        </w:rPr>
        <w:lastRenderedPageBreak/>
        <w:t>чтения самого воспитателя, который занимает позицию зрителя или участника событий. Начинать знакомство с новой книгой можно с показа ярких цветных иллюстраций. Уже в раннем возрасте малыши учатся прогнозировать будущее чтение, отвечают на вопросы по иллюстрациям: "О ком эта сказка? Кто это? Кто к кому пришел в гости?" и т.п.   обеспечить доступ к книге.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Список художественных произведений, способствующих формированию литературного вкуса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Малые жанры фольклора: Детские песенки, потешки: "Идет коза рогатая...", "Кошкин дом", "Жили у бабуси...", "Пальчик-мальчик...", "Сорока, сорока...", "Водичка, водичка...", "Сидит белка на тележке...", "Уж ты, радуга-дуга...", "Гуля, гуля...", "Петушок, петушок...", "Вот и люди спят...", "Поехали, поехали...", "Наша Маша маленька...", "Дождик, дождик...", "Скок-поскок...", "Солнышко катилось...", "Ночь прошла...", "Ты рябинушка...", "Ножки, ножки...", "Катился месяц...", "Зайчишка-трусишка...", "Огуречик, огуречик...", "Иголка, иголка", "Уж ты, котинька-коток", "Ходит конь по бережку...", "В печи калачи..." и д.р.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Русские народные сказки: "Коза-дереза", "Петух да собака" (обр. К. Ушинкого), "Лисица и тетерев" (обр. Л.Н. Толстого), "Колобок", "Теремок", "Репка" (обр. К. Ушинского), "Курочка Ряба" (обр. К. Ушииского), "Соломенный бычок", "Лисичка-сестричка и волк" и д.р.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Литературные сказки: </w:t>
      </w:r>
      <w:r w:rsidRPr="00A55287">
        <w:rPr>
          <w:rFonts w:ascii="Times New Roman" w:eastAsia="Times New Roman" w:hAnsi="Times New Roman" w:cs="Times New Roman"/>
          <w:color w:val="333333"/>
          <w:sz w:val="28"/>
          <w:szCs w:val="28"/>
          <w:lang w:eastAsia="ru-RU"/>
        </w:rPr>
        <w:br/>
        <w:t>А. Пушкин "Сказка о рыбаке и рыбке". </w:t>
      </w:r>
      <w:r w:rsidRPr="00A55287">
        <w:rPr>
          <w:rFonts w:ascii="Times New Roman" w:eastAsia="Times New Roman" w:hAnsi="Times New Roman" w:cs="Times New Roman"/>
          <w:color w:val="333333"/>
          <w:sz w:val="28"/>
          <w:szCs w:val="28"/>
          <w:lang w:eastAsia="ru-RU"/>
        </w:rPr>
        <w:br/>
        <w:t>К. Чуковский "Муха-цокотуха", "Федорино горе", "Мойдодыр". </w:t>
      </w:r>
      <w:r w:rsidRPr="00A55287">
        <w:rPr>
          <w:rFonts w:ascii="Times New Roman" w:eastAsia="Times New Roman" w:hAnsi="Times New Roman" w:cs="Times New Roman"/>
          <w:color w:val="333333"/>
          <w:sz w:val="28"/>
          <w:szCs w:val="28"/>
          <w:lang w:eastAsia="ru-RU"/>
        </w:rPr>
        <w:br/>
        <w:t>Э. Успенский "Крокодил Гена и Чебурашка".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t>Стихотворные произведения: </w:t>
      </w:r>
      <w:r w:rsidRPr="00A55287">
        <w:rPr>
          <w:rFonts w:ascii="Times New Roman" w:eastAsia="Times New Roman" w:hAnsi="Times New Roman" w:cs="Times New Roman"/>
          <w:color w:val="333333"/>
          <w:sz w:val="28"/>
          <w:szCs w:val="28"/>
          <w:lang w:eastAsia="ru-RU"/>
        </w:rPr>
        <w:br/>
        <w:t>А. Майков "Голубенький, чистый...". </w:t>
      </w:r>
      <w:r w:rsidRPr="00A55287">
        <w:rPr>
          <w:rFonts w:ascii="Times New Roman" w:eastAsia="Times New Roman" w:hAnsi="Times New Roman" w:cs="Times New Roman"/>
          <w:color w:val="333333"/>
          <w:sz w:val="28"/>
          <w:szCs w:val="28"/>
          <w:lang w:eastAsia="ru-RU"/>
        </w:rPr>
        <w:br/>
        <w:t>А. Плещеев "Травка зеленеет...". </w:t>
      </w:r>
      <w:r w:rsidRPr="00A55287">
        <w:rPr>
          <w:rFonts w:ascii="Times New Roman" w:eastAsia="Times New Roman" w:hAnsi="Times New Roman" w:cs="Times New Roman"/>
          <w:color w:val="333333"/>
          <w:sz w:val="28"/>
          <w:szCs w:val="28"/>
          <w:lang w:eastAsia="ru-RU"/>
        </w:rPr>
        <w:br/>
        <w:t>А. Пушкин "Ветер по морю гуляет...". </w:t>
      </w:r>
      <w:r w:rsidRPr="00A55287">
        <w:rPr>
          <w:rFonts w:ascii="Times New Roman" w:eastAsia="Times New Roman" w:hAnsi="Times New Roman" w:cs="Times New Roman"/>
          <w:color w:val="333333"/>
          <w:sz w:val="28"/>
          <w:szCs w:val="28"/>
          <w:lang w:eastAsia="ru-RU"/>
        </w:rPr>
        <w:br/>
        <w:t>А. Блок "Зайчик". </w:t>
      </w:r>
      <w:r w:rsidRPr="00A55287">
        <w:rPr>
          <w:rFonts w:ascii="Times New Roman" w:eastAsia="Times New Roman" w:hAnsi="Times New Roman" w:cs="Times New Roman"/>
          <w:color w:val="333333"/>
          <w:sz w:val="28"/>
          <w:szCs w:val="28"/>
          <w:lang w:eastAsia="ru-RU"/>
        </w:rPr>
        <w:br/>
        <w:t>Д. Хармс "Кораблнк", "Веселые чижи". </w:t>
      </w:r>
      <w:r w:rsidRPr="00A55287">
        <w:rPr>
          <w:rFonts w:ascii="Times New Roman" w:eastAsia="Times New Roman" w:hAnsi="Times New Roman" w:cs="Times New Roman"/>
          <w:color w:val="333333"/>
          <w:sz w:val="28"/>
          <w:szCs w:val="28"/>
          <w:lang w:eastAsia="ru-RU"/>
        </w:rPr>
        <w:br/>
        <w:t>А. Барто "Игрушки". </w:t>
      </w:r>
      <w:r w:rsidRPr="00A55287">
        <w:rPr>
          <w:rFonts w:ascii="Times New Roman" w:eastAsia="Times New Roman" w:hAnsi="Times New Roman" w:cs="Times New Roman"/>
          <w:color w:val="333333"/>
          <w:sz w:val="28"/>
          <w:szCs w:val="28"/>
          <w:lang w:eastAsia="ru-RU"/>
        </w:rPr>
        <w:br/>
        <w:t>В. Берестов "О чем поют воробушки", "Веселое лето", "Песочница", "Карусель", "Юла". </w:t>
      </w:r>
      <w:r w:rsidRPr="00A55287">
        <w:rPr>
          <w:rFonts w:ascii="Times New Roman" w:eastAsia="Times New Roman" w:hAnsi="Times New Roman" w:cs="Times New Roman"/>
          <w:color w:val="333333"/>
          <w:sz w:val="28"/>
          <w:szCs w:val="28"/>
          <w:lang w:eastAsia="ru-RU"/>
        </w:rPr>
        <w:br/>
        <w:t>С. Маршак "Сказка о глупом мышонке", "Мяч". </w:t>
      </w:r>
      <w:r w:rsidRPr="00A55287">
        <w:rPr>
          <w:rFonts w:ascii="Times New Roman" w:eastAsia="Times New Roman" w:hAnsi="Times New Roman" w:cs="Times New Roman"/>
          <w:color w:val="333333"/>
          <w:sz w:val="28"/>
          <w:szCs w:val="28"/>
          <w:lang w:eastAsia="ru-RU"/>
        </w:rPr>
        <w:br/>
        <w:t>Э. Мошковская "Мчится поезд", "Гав! Гав!". </w:t>
      </w:r>
      <w:r w:rsidRPr="00A55287">
        <w:rPr>
          <w:rFonts w:ascii="Times New Roman" w:eastAsia="Times New Roman" w:hAnsi="Times New Roman" w:cs="Times New Roman"/>
          <w:color w:val="333333"/>
          <w:sz w:val="28"/>
          <w:szCs w:val="28"/>
          <w:lang w:eastAsia="ru-RU"/>
        </w:rPr>
        <w:br/>
        <w:t>И. Токмакова "Как на горке" </w:t>
      </w:r>
      <w:r w:rsidRPr="00A55287">
        <w:rPr>
          <w:rFonts w:ascii="Times New Roman" w:eastAsia="Times New Roman" w:hAnsi="Times New Roman" w:cs="Times New Roman"/>
          <w:color w:val="333333"/>
          <w:sz w:val="28"/>
          <w:szCs w:val="28"/>
          <w:lang w:eastAsia="ru-RU"/>
        </w:rPr>
        <w:br/>
        <w:t>Н. Саконская "Где мой пальчик?". </w:t>
      </w:r>
      <w:r w:rsidRPr="00A55287">
        <w:rPr>
          <w:rFonts w:ascii="Times New Roman" w:eastAsia="Times New Roman" w:hAnsi="Times New Roman" w:cs="Times New Roman"/>
          <w:color w:val="333333"/>
          <w:sz w:val="28"/>
          <w:szCs w:val="28"/>
          <w:lang w:eastAsia="ru-RU"/>
        </w:rPr>
        <w:br/>
        <w:t>Э. Успенский "Тигр вышел погулять".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lastRenderedPageBreak/>
        <w:t>Рассказы: </w:t>
      </w:r>
      <w:r w:rsidRPr="00A55287">
        <w:rPr>
          <w:rFonts w:ascii="Times New Roman" w:eastAsia="Times New Roman" w:hAnsi="Times New Roman" w:cs="Times New Roman"/>
          <w:color w:val="333333"/>
          <w:sz w:val="28"/>
          <w:szCs w:val="28"/>
          <w:lang w:eastAsia="ru-RU"/>
        </w:rPr>
        <w:br/>
        <w:t>Л. Толстой "Нашли дети ежа", "Спала кошка...", "У Вари был чиж...", "Пришла весна...", "Птица свила гнездо...", "Тетя дала Варе меду…", "Была у Насти кукла...". </w:t>
      </w:r>
      <w:r w:rsidRPr="00A55287">
        <w:rPr>
          <w:rFonts w:ascii="Times New Roman" w:eastAsia="Times New Roman" w:hAnsi="Times New Roman" w:cs="Times New Roman"/>
          <w:color w:val="333333"/>
          <w:sz w:val="28"/>
          <w:szCs w:val="28"/>
          <w:lang w:eastAsia="ru-RU"/>
        </w:rPr>
        <w:br/>
        <w:t>К. Ушинский "Петушок с семьей", "Уточки", "Коровка". </w:t>
      </w:r>
      <w:r w:rsidRPr="00A55287">
        <w:rPr>
          <w:rFonts w:ascii="Times New Roman" w:eastAsia="Times New Roman" w:hAnsi="Times New Roman" w:cs="Times New Roman"/>
          <w:color w:val="333333"/>
          <w:sz w:val="28"/>
          <w:szCs w:val="28"/>
          <w:lang w:eastAsia="ru-RU"/>
        </w:rPr>
        <w:br/>
        <w:t>Н. Калинина "Про жука", "Как Саша и Алеша пришли в детский сад". </w:t>
      </w:r>
      <w:r w:rsidRPr="00A55287">
        <w:rPr>
          <w:rFonts w:ascii="Times New Roman" w:eastAsia="Times New Roman" w:hAnsi="Times New Roman" w:cs="Times New Roman"/>
          <w:color w:val="333333"/>
          <w:sz w:val="28"/>
          <w:szCs w:val="28"/>
          <w:lang w:eastAsia="ru-RU"/>
        </w:rPr>
        <w:br/>
        <w:t>В. Сутеев "Под грибом", "Три котенка", "Кто сказал "мяу" и др. </w:t>
      </w:r>
      <w:r w:rsidRPr="00A55287">
        <w:rPr>
          <w:rFonts w:ascii="Times New Roman" w:eastAsia="Times New Roman" w:hAnsi="Times New Roman" w:cs="Times New Roman"/>
          <w:color w:val="333333"/>
          <w:sz w:val="28"/>
          <w:szCs w:val="28"/>
          <w:lang w:eastAsia="ru-RU"/>
        </w:rPr>
        <w:br/>
      </w:r>
      <w:r w:rsidRPr="00A55287">
        <w:rPr>
          <w:rFonts w:ascii="Times New Roman" w:eastAsia="Times New Roman" w:hAnsi="Times New Roman" w:cs="Times New Roman"/>
          <w:color w:val="333333"/>
          <w:sz w:val="28"/>
          <w:szCs w:val="28"/>
          <w:lang w:eastAsia="ru-RU"/>
        </w:rPr>
        <w:br/>
      </w:r>
      <w:r w:rsidR="00A55287" w:rsidRPr="00A55287">
        <w:rPr>
          <w:rFonts w:ascii="Times New Roman" w:eastAsia="Times New Roman" w:hAnsi="Times New Roman" w:cs="Times New Roman"/>
          <w:color w:val="333333"/>
          <w:sz w:val="28"/>
          <w:szCs w:val="28"/>
          <w:lang w:eastAsia="ru-RU"/>
        </w:rPr>
        <w:t>Используемая литература:</w:t>
      </w:r>
      <w:r w:rsidRPr="00A55287">
        <w:rPr>
          <w:rFonts w:ascii="Times New Roman" w:eastAsia="Times New Roman" w:hAnsi="Times New Roman" w:cs="Times New Roman"/>
          <w:color w:val="333333"/>
          <w:sz w:val="28"/>
          <w:szCs w:val="28"/>
          <w:lang w:eastAsia="ru-RU"/>
        </w:rPr>
        <w:t>Журнал "Дошкольное воспитание" № 5, 2005</w:t>
      </w:r>
    </w:p>
    <w:p w:rsidR="00F542FF" w:rsidRDefault="00F542FF"/>
    <w:sectPr w:rsidR="00F542FF" w:rsidSect="00F542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127" w:rsidRDefault="00436127" w:rsidP="00A5491D">
      <w:pPr>
        <w:spacing w:after="0" w:line="240" w:lineRule="auto"/>
      </w:pPr>
      <w:r>
        <w:separator/>
      </w:r>
    </w:p>
  </w:endnote>
  <w:endnote w:type="continuationSeparator" w:id="1">
    <w:p w:rsidR="00436127" w:rsidRDefault="00436127" w:rsidP="00A54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127" w:rsidRDefault="00436127" w:rsidP="00A5491D">
      <w:pPr>
        <w:spacing w:after="0" w:line="240" w:lineRule="auto"/>
      </w:pPr>
      <w:r>
        <w:separator/>
      </w:r>
    </w:p>
  </w:footnote>
  <w:footnote w:type="continuationSeparator" w:id="1">
    <w:p w:rsidR="00436127" w:rsidRDefault="00436127" w:rsidP="00A549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A5491D"/>
    <w:rsid w:val="00341DBC"/>
    <w:rsid w:val="00436127"/>
    <w:rsid w:val="005815F6"/>
    <w:rsid w:val="00727C9C"/>
    <w:rsid w:val="00A5491D"/>
    <w:rsid w:val="00A55287"/>
    <w:rsid w:val="00F54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rum-message-datecreate">
    <w:name w:val="forum-message-datecreate"/>
    <w:basedOn w:val="a0"/>
    <w:rsid w:val="00A5491D"/>
  </w:style>
  <w:style w:type="character" w:customStyle="1" w:styleId="apple-converted-space">
    <w:name w:val="apple-converted-space"/>
    <w:basedOn w:val="a0"/>
    <w:rsid w:val="00A5491D"/>
  </w:style>
  <w:style w:type="character" w:styleId="a3">
    <w:name w:val="Hyperlink"/>
    <w:basedOn w:val="a0"/>
    <w:uiPriority w:val="99"/>
    <w:semiHidden/>
    <w:unhideWhenUsed/>
    <w:rsid w:val="00A5491D"/>
    <w:rPr>
      <w:color w:val="0000FF"/>
      <w:u w:val="single"/>
    </w:rPr>
  </w:style>
  <w:style w:type="paragraph" w:styleId="a4">
    <w:name w:val="header"/>
    <w:basedOn w:val="a"/>
    <w:link w:val="a5"/>
    <w:uiPriority w:val="99"/>
    <w:semiHidden/>
    <w:unhideWhenUsed/>
    <w:rsid w:val="00A549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491D"/>
  </w:style>
  <w:style w:type="paragraph" w:styleId="a6">
    <w:name w:val="footer"/>
    <w:basedOn w:val="a"/>
    <w:link w:val="a7"/>
    <w:uiPriority w:val="99"/>
    <w:semiHidden/>
    <w:unhideWhenUsed/>
    <w:rsid w:val="00A549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5491D"/>
  </w:style>
</w:styles>
</file>

<file path=word/webSettings.xml><?xml version="1.0" encoding="utf-8"?>
<w:webSettings xmlns:r="http://schemas.openxmlformats.org/officeDocument/2006/relationships" xmlns:w="http://schemas.openxmlformats.org/wordprocessingml/2006/main">
  <w:divs>
    <w:div w:id="89398183">
      <w:bodyDiv w:val="1"/>
      <w:marLeft w:val="0"/>
      <w:marRight w:val="0"/>
      <w:marTop w:val="0"/>
      <w:marBottom w:val="0"/>
      <w:divBdr>
        <w:top w:val="none" w:sz="0" w:space="0" w:color="auto"/>
        <w:left w:val="none" w:sz="0" w:space="0" w:color="auto"/>
        <w:bottom w:val="none" w:sz="0" w:space="0" w:color="auto"/>
        <w:right w:val="none" w:sz="0" w:space="0" w:color="auto"/>
      </w:divBdr>
      <w:divsChild>
        <w:div w:id="596210473">
          <w:marLeft w:val="0"/>
          <w:marRight w:val="0"/>
          <w:marTop w:val="0"/>
          <w:marBottom w:val="0"/>
          <w:divBdr>
            <w:top w:val="none" w:sz="0" w:space="0" w:color="auto"/>
            <w:left w:val="none" w:sz="0" w:space="0" w:color="auto"/>
            <w:bottom w:val="none" w:sz="0" w:space="0" w:color="auto"/>
            <w:right w:val="none" w:sz="0" w:space="0" w:color="auto"/>
          </w:divBdr>
          <w:divsChild>
            <w:div w:id="3452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shcolniki.ru/forum/index.php?PAGE_NAME=message&amp;FID=1&amp;TID=47&amp;MID=319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2012-01-24T19:54:00Z</cp:lastPrinted>
  <dcterms:created xsi:type="dcterms:W3CDTF">2012-01-24T19:40:00Z</dcterms:created>
  <dcterms:modified xsi:type="dcterms:W3CDTF">2013-02-14T19:53:00Z</dcterms:modified>
</cp:coreProperties>
</file>