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C7" w:rsidRDefault="00EB4119">
      <w:pPr>
        <w:rPr>
          <w:sz w:val="32"/>
          <w:szCs w:val="32"/>
        </w:rPr>
      </w:pPr>
      <w:r>
        <w:rPr>
          <w:sz w:val="32"/>
          <w:szCs w:val="32"/>
        </w:rPr>
        <w:t>Сенсорное развитие детей раннего возраста</w:t>
      </w:r>
    </w:p>
    <w:p w:rsidR="00EB4119" w:rsidRDefault="00EB4119" w:rsidP="00420769">
      <w:pPr>
        <w:rPr>
          <w:sz w:val="28"/>
          <w:szCs w:val="28"/>
        </w:rPr>
      </w:pPr>
      <w:r>
        <w:rPr>
          <w:sz w:val="28"/>
          <w:szCs w:val="28"/>
        </w:rPr>
        <w:t xml:space="preserve">Познание окружающего мира начинается с восприятия предметов и явлений. Все </w:t>
      </w:r>
      <w:proofErr w:type="gramStart"/>
      <w:r>
        <w:rPr>
          <w:sz w:val="28"/>
          <w:szCs w:val="28"/>
        </w:rPr>
        <w:t>друге</w:t>
      </w:r>
      <w:proofErr w:type="gramEnd"/>
      <w:r>
        <w:rPr>
          <w:sz w:val="28"/>
          <w:szCs w:val="28"/>
        </w:rPr>
        <w:t xml:space="preserve"> формы познания – запоминание, мышление, воображение – строятся на основе образов восприятия, являются результатом их переработки. Поэтому нормальное развитие ребенка невозможно без опоры на полноценное восприятие. Восприятие – это непосредственное, чувственн</w:t>
      </w:r>
      <w:r w:rsidR="00420769">
        <w:rPr>
          <w:sz w:val="28"/>
          <w:szCs w:val="28"/>
        </w:rPr>
        <w:t>ое отражение действительности в</w:t>
      </w:r>
      <w:r>
        <w:rPr>
          <w:sz w:val="28"/>
          <w:szCs w:val="28"/>
        </w:rPr>
        <w:t xml:space="preserve"> участии</w:t>
      </w:r>
      <w:r w:rsidR="00420769">
        <w:rPr>
          <w:sz w:val="28"/>
          <w:szCs w:val="28"/>
        </w:rPr>
        <w:t xml:space="preserve"> органов чувств (глаз, ушей, чувствительных рецепторов кожи, слизистой рта и носа). Но наличие органов чувств – это лишь предпосылка для восприятия окружающего мира. Для полноценного сенсорного развития необходима тренировка органов чу</w:t>
      </w:r>
      <w:proofErr w:type="gramStart"/>
      <w:r w:rsidR="00420769">
        <w:rPr>
          <w:sz w:val="28"/>
          <w:szCs w:val="28"/>
        </w:rPr>
        <w:t xml:space="preserve">вств </w:t>
      </w:r>
      <w:r w:rsidR="001E1B80">
        <w:rPr>
          <w:sz w:val="28"/>
          <w:szCs w:val="28"/>
        </w:rPr>
        <w:t xml:space="preserve"> </w:t>
      </w:r>
      <w:r w:rsidR="00420769">
        <w:rPr>
          <w:sz w:val="28"/>
          <w:szCs w:val="28"/>
        </w:rPr>
        <w:t>с с</w:t>
      </w:r>
      <w:proofErr w:type="gramEnd"/>
      <w:r w:rsidR="00420769">
        <w:rPr>
          <w:sz w:val="28"/>
          <w:szCs w:val="28"/>
        </w:rPr>
        <w:t>амого  рождения, только в этом случае у ребенка развивается способность тонко реагировать на сенсорные раздражители разного характера и интенсивности.</w:t>
      </w:r>
    </w:p>
    <w:p w:rsidR="00420769" w:rsidRDefault="00420769" w:rsidP="00420769">
      <w:pPr>
        <w:rPr>
          <w:sz w:val="28"/>
          <w:szCs w:val="28"/>
        </w:rPr>
      </w:pPr>
      <w:r>
        <w:rPr>
          <w:sz w:val="28"/>
          <w:szCs w:val="28"/>
        </w:rPr>
        <w:t>Сенсорное развитие ребенка – это развитие его восприятия и формирование представлений о свойствах предметов и различных явлениях окружающего мира.</w:t>
      </w:r>
    </w:p>
    <w:p w:rsidR="00420769" w:rsidRDefault="00420769" w:rsidP="00420769">
      <w:pPr>
        <w:rPr>
          <w:sz w:val="28"/>
          <w:szCs w:val="28"/>
        </w:rPr>
      </w:pPr>
      <w:r>
        <w:rPr>
          <w:sz w:val="28"/>
          <w:szCs w:val="28"/>
        </w:rPr>
        <w:t>Существуют следующие виды сенсорных ощущений: зрительные, слуховые, осязательные, обонятельные, вкусовые.</w:t>
      </w:r>
    </w:p>
    <w:p w:rsidR="00420769" w:rsidRPr="008078FA" w:rsidRDefault="00420769" w:rsidP="00420769">
      <w:pPr>
        <w:rPr>
          <w:i/>
          <w:sz w:val="28"/>
          <w:szCs w:val="28"/>
        </w:rPr>
      </w:pPr>
      <w:r w:rsidRPr="008078FA">
        <w:rPr>
          <w:i/>
          <w:sz w:val="28"/>
          <w:szCs w:val="28"/>
        </w:rPr>
        <w:t>Факторы, влияющие на развитие восприятия</w:t>
      </w:r>
    </w:p>
    <w:p w:rsidR="00420769" w:rsidRDefault="00420769" w:rsidP="00420769">
      <w:pPr>
        <w:rPr>
          <w:sz w:val="28"/>
          <w:szCs w:val="28"/>
        </w:rPr>
      </w:pPr>
      <w:r>
        <w:rPr>
          <w:sz w:val="28"/>
          <w:szCs w:val="28"/>
        </w:rPr>
        <w:t>Уровень чувствительности к сенсорным раздражителям у разных людей существенно различается. Это зависит от следующих факторов:</w:t>
      </w:r>
    </w:p>
    <w:p w:rsidR="00420769" w:rsidRDefault="00420769" w:rsidP="00420769">
      <w:pPr>
        <w:rPr>
          <w:sz w:val="28"/>
          <w:szCs w:val="28"/>
        </w:rPr>
      </w:pPr>
      <w:r>
        <w:rPr>
          <w:sz w:val="28"/>
          <w:szCs w:val="28"/>
        </w:rPr>
        <w:t>- наследственности. Например, абсолютный слух</w:t>
      </w:r>
      <w:r w:rsidR="00CB731F">
        <w:rPr>
          <w:sz w:val="28"/>
          <w:szCs w:val="28"/>
        </w:rPr>
        <w:t>, особая чувствительность к запахам или вкусовым ощущения являются врожденными;</w:t>
      </w:r>
    </w:p>
    <w:p w:rsidR="00CB731F" w:rsidRDefault="00CB731F" w:rsidP="00420769">
      <w:pPr>
        <w:rPr>
          <w:sz w:val="28"/>
          <w:szCs w:val="28"/>
        </w:rPr>
      </w:pPr>
      <w:r>
        <w:rPr>
          <w:sz w:val="28"/>
          <w:szCs w:val="28"/>
        </w:rPr>
        <w:t>- состояния органов чувств. Если орган чувств поврежден в результате заболевания, травмы или врожденной аномалии, то чувствительность будет снижена или полностью отсутствовать;</w:t>
      </w:r>
    </w:p>
    <w:p w:rsidR="00CB731F" w:rsidRDefault="00CB731F" w:rsidP="00420769">
      <w:pPr>
        <w:rPr>
          <w:sz w:val="28"/>
          <w:szCs w:val="28"/>
        </w:rPr>
      </w:pPr>
      <w:r>
        <w:rPr>
          <w:sz w:val="28"/>
          <w:szCs w:val="28"/>
        </w:rPr>
        <w:t>- развития органов чувств и восприятия. Врожденные способности человека воспринимать различные внешние раздражители посредством органов чувств развиваются как в процессе спонтанного изучения мира, так и в ходе специального обучения.</w:t>
      </w:r>
      <w:r w:rsidR="00E401D2">
        <w:rPr>
          <w:sz w:val="28"/>
          <w:szCs w:val="28"/>
        </w:rPr>
        <w:t xml:space="preserve"> И то и другое подразумевает предоставление  для восприятия разнообразных сенсорных раздражителей. Например, тонкий </w:t>
      </w:r>
      <w:r w:rsidR="00E401D2">
        <w:rPr>
          <w:sz w:val="28"/>
          <w:szCs w:val="28"/>
        </w:rPr>
        <w:lastRenderedPageBreak/>
        <w:t>вкус лучше разовьется у того человека, который с детства употреблял в пищу разнообразные продукты и изысканные блюда.</w:t>
      </w:r>
    </w:p>
    <w:p w:rsidR="00E401D2" w:rsidRPr="008078FA" w:rsidRDefault="00E401D2" w:rsidP="00420769">
      <w:pPr>
        <w:rPr>
          <w:i/>
          <w:sz w:val="28"/>
          <w:szCs w:val="28"/>
        </w:rPr>
      </w:pPr>
      <w:r w:rsidRPr="008078FA">
        <w:rPr>
          <w:i/>
          <w:sz w:val="28"/>
          <w:szCs w:val="28"/>
        </w:rPr>
        <w:t>Значимость сенсорных ощущений для человека</w:t>
      </w:r>
    </w:p>
    <w:p w:rsidR="0066273D" w:rsidRDefault="00E401D2" w:rsidP="00420769">
      <w:pPr>
        <w:rPr>
          <w:sz w:val="28"/>
          <w:szCs w:val="28"/>
        </w:rPr>
      </w:pPr>
      <w:r>
        <w:rPr>
          <w:sz w:val="28"/>
          <w:szCs w:val="28"/>
        </w:rPr>
        <w:t>Ребенка необходимо знакомить со всем разнообразием сенсорных ощущений. Но при этом нельзя не признать, что сенсорные ощущения имеют разное значение для человека</w:t>
      </w:r>
      <w:r w:rsidR="0066273D">
        <w:rPr>
          <w:sz w:val="28"/>
          <w:szCs w:val="28"/>
        </w:rPr>
        <w:t>. Невозможно представить себе жизнь без зрительных (визуальных) ощущений, ведь большая часть информации воспринимается человеком посредством органов зрения. С помощью зрения человек воспринимает внешние признаки предметов окружающего мира, их удаленность друг от друга и расположение в пространстве, читает, смотрит кино и т.д. Слух (</w:t>
      </w:r>
      <w:proofErr w:type="spellStart"/>
      <w:r w:rsidR="0066273D">
        <w:rPr>
          <w:sz w:val="28"/>
          <w:szCs w:val="28"/>
        </w:rPr>
        <w:t>аудиоощущения</w:t>
      </w:r>
      <w:proofErr w:type="spellEnd"/>
      <w:r w:rsidR="0066273D">
        <w:rPr>
          <w:sz w:val="28"/>
          <w:szCs w:val="28"/>
        </w:rPr>
        <w:t>) также очень важен для человека. С его помощью человек воспринимает и различает разнообразные звуки, определяет их источник и направление, слушает музыку и т.д.</w:t>
      </w:r>
    </w:p>
    <w:p w:rsidR="00E401D2" w:rsidRDefault="0066273D" w:rsidP="00420769">
      <w:pPr>
        <w:rPr>
          <w:sz w:val="28"/>
          <w:szCs w:val="28"/>
        </w:rPr>
      </w:pPr>
      <w:r>
        <w:rPr>
          <w:sz w:val="28"/>
          <w:szCs w:val="28"/>
        </w:rPr>
        <w:t>Жизнь без зрения и слуха делает человека инвалидом, потому что он не может вести полноценную жизнь.</w:t>
      </w:r>
    </w:p>
    <w:p w:rsidR="0066273D" w:rsidRDefault="0066273D" w:rsidP="00420769">
      <w:pPr>
        <w:rPr>
          <w:sz w:val="28"/>
          <w:szCs w:val="28"/>
        </w:rPr>
      </w:pPr>
      <w:r>
        <w:rPr>
          <w:sz w:val="28"/>
          <w:szCs w:val="28"/>
        </w:rPr>
        <w:t>Различные осязательные ощущения, обоняние и вкус также важны для человека, но они не являются доминантными. Обоняние дарит человеку</w:t>
      </w:r>
      <w:r w:rsidR="001E1B80">
        <w:rPr>
          <w:sz w:val="28"/>
          <w:szCs w:val="28"/>
        </w:rPr>
        <w:t xml:space="preserve"> возможность насладиться приятными запахами фруктов, приправ, цветов, парфюмерии; вкус позволяет ощутить разнообразные вкусовые качества пищевых продуктов. Однако если вкус и обоняние недостаточно развиты, это не мешает жизни, хотя и значительно обедняет ее.</w:t>
      </w:r>
    </w:p>
    <w:p w:rsidR="00EB5ED8" w:rsidRPr="00EB5ED8" w:rsidRDefault="00EB5ED8" w:rsidP="00420769">
      <w:pPr>
        <w:rPr>
          <w:i/>
          <w:sz w:val="28"/>
          <w:szCs w:val="28"/>
        </w:rPr>
      </w:pPr>
      <w:r w:rsidRPr="00EB5ED8">
        <w:rPr>
          <w:i/>
          <w:sz w:val="28"/>
          <w:szCs w:val="28"/>
        </w:rPr>
        <w:t>Задачи сенсорного воспитания</w:t>
      </w:r>
    </w:p>
    <w:p w:rsidR="00EB5ED8" w:rsidRDefault="00EB5ED8" w:rsidP="00420769">
      <w:pPr>
        <w:rPr>
          <w:sz w:val="28"/>
          <w:szCs w:val="28"/>
        </w:rPr>
      </w:pPr>
      <w:r>
        <w:rPr>
          <w:sz w:val="28"/>
          <w:szCs w:val="28"/>
        </w:rPr>
        <w:t>Сенсорное развитие ребенка первого года жизни. Маленький ребенок, начиная открывать окружающий мир, впитывает в себя потоки сенсорной информации. В этот период жизни необходимо предоставлять малышу богатые и разнообразные внешние впечатления, развивать внимание к свойствам предметов. Обеспечивая приток новых впечатлений, сенсорное воспитание способствует не только развитию органов чувств, но и общему физическому и психическому развитию ребенка. Известно, что при недостатке впечатлений младенцы испытывают «сенсорный голод», ведущий к задержкам общего развития.</w:t>
      </w:r>
      <w:r w:rsidR="00561A54"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Сенсорное развитие  ребенка 2-3 лет. В этот период жизни ребенка задачи сенсорного воспитания существенно усложняются. Хотя малыш еще не готов к усвоению</w:t>
      </w:r>
      <w:r w:rsidR="00561A54">
        <w:rPr>
          <w:sz w:val="28"/>
          <w:szCs w:val="28"/>
        </w:rPr>
        <w:t xml:space="preserve"> сенсорных эталонов, у</w:t>
      </w:r>
      <w:r w:rsidR="00515F8B">
        <w:rPr>
          <w:sz w:val="28"/>
          <w:szCs w:val="28"/>
        </w:rPr>
        <w:t xml:space="preserve"> него начинаются накапливаться представления о цвете, форме</w:t>
      </w:r>
      <w:proofErr w:type="gramStart"/>
      <w:r w:rsidR="00515F8B">
        <w:rPr>
          <w:sz w:val="28"/>
          <w:szCs w:val="28"/>
        </w:rPr>
        <w:t xml:space="preserve"> ,</w:t>
      </w:r>
      <w:proofErr w:type="gramEnd"/>
      <w:r w:rsidR="00515F8B">
        <w:rPr>
          <w:sz w:val="28"/>
          <w:szCs w:val="28"/>
        </w:rPr>
        <w:t xml:space="preserve"> </w:t>
      </w:r>
      <w:r w:rsidR="00515F8B">
        <w:rPr>
          <w:sz w:val="28"/>
          <w:szCs w:val="28"/>
        </w:rPr>
        <w:lastRenderedPageBreak/>
        <w:t>величине и других свойствах предметов. Важно, чтобы эти представления были достаточно разнообразными.</w:t>
      </w:r>
    </w:p>
    <w:p w:rsidR="00515F8B" w:rsidRDefault="00515F8B" w:rsidP="00420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этом возрасте нужно познакомить ребенка с цветом (красный, синий, желтый, зеленый, оранжевый, фиолетовый, черный  и белый), формой предметов (круг, квадрат, треугольник, овал, прямоугольник), звуками окружающего мира (детские музыкальные инструменты, музыкальные произведения, человеческая речь различной громкости) и т.д.</w:t>
      </w:r>
      <w:proofErr w:type="gramEnd"/>
      <w:r>
        <w:rPr>
          <w:sz w:val="28"/>
          <w:szCs w:val="28"/>
        </w:rPr>
        <w:t xml:space="preserve"> Но при этом не следует добиваться от малыша запоминания и употребления слов, обозначающих свойства предметов. Главное, чтобы он умел учитывать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 xml:space="preserve"> свойства во время действий с предметами.</w:t>
      </w:r>
    </w:p>
    <w:p w:rsidR="00515F8B" w:rsidRDefault="00515F8B" w:rsidP="00420769">
      <w:pPr>
        <w:rPr>
          <w:sz w:val="28"/>
          <w:szCs w:val="28"/>
        </w:rPr>
      </w:pPr>
      <w:r>
        <w:rPr>
          <w:sz w:val="28"/>
          <w:szCs w:val="28"/>
        </w:rPr>
        <w:t>В раннем возрасте можно проводить специальные занятия по сенсорному развитию детей. Основная задача таких занятий – накопление разнообразного сенсорного опыта, который на следующих этапах обучения позволит систематизировать накопленные знания, приобрести новые, а также использовать их в разнообразных ситуациях.</w:t>
      </w:r>
    </w:p>
    <w:p w:rsidR="00515F8B" w:rsidRDefault="00515F8B" w:rsidP="00420769">
      <w:pPr>
        <w:rPr>
          <w:sz w:val="28"/>
          <w:szCs w:val="28"/>
        </w:rPr>
      </w:pPr>
      <w:r>
        <w:rPr>
          <w:sz w:val="28"/>
          <w:szCs w:val="28"/>
        </w:rPr>
        <w:t>Сенсорно</w:t>
      </w:r>
      <w:r w:rsidR="00260CA0">
        <w:rPr>
          <w:sz w:val="28"/>
          <w:szCs w:val="28"/>
        </w:rPr>
        <w:t xml:space="preserve">е развитие ребенка старше трех лет. </w:t>
      </w:r>
      <w:proofErr w:type="gramStart"/>
      <w:r w:rsidR="00260CA0">
        <w:rPr>
          <w:sz w:val="28"/>
          <w:szCs w:val="28"/>
        </w:rPr>
        <w:t>Начиная с 3 лет основное место в сенсорном воспитании детей занимает ознакомление их</w:t>
      </w:r>
      <w:proofErr w:type="gramEnd"/>
      <w:r w:rsidR="00260CA0">
        <w:rPr>
          <w:sz w:val="28"/>
          <w:szCs w:val="28"/>
        </w:rPr>
        <w:t xml:space="preserve"> с общепринятыми сенсорными эталонами и способами их использования. При этом сенсорное развитие происходит как во время специальных занятий, так и в повседневной жизни. Например, знания о цвете</w:t>
      </w:r>
      <w:proofErr w:type="gramStart"/>
      <w:r w:rsidR="00260CA0">
        <w:rPr>
          <w:sz w:val="28"/>
          <w:szCs w:val="28"/>
        </w:rPr>
        <w:t>.</w:t>
      </w:r>
      <w:proofErr w:type="gramEnd"/>
      <w:r w:rsidR="00260CA0">
        <w:rPr>
          <w:sz w:val="28"/>
          <w:szCs w:val="28"/>
        </w:rPr>
        <w:t xml:space="preserve"> Форме и положении предметов в пространстве закрепляются, расширяются и уточняются на занятиях изобразительной деятельностью (рисование, лепка, аппликация) и в процесс конструирования; представления о величине и количестве предметов – на занятиях по формированию элементарных математических представлений и т.д. Осязание, вкус и обоняние продолжают развиваться в повседневной жизни.</w:t>
      </w:r>
    </w:p>
    <w:p w:rsidR="00260CA0" w:rsidRDefault="00260CA0" w:rsidP="00420769">
      <w:pPr>
        <w:rPr>
          <w:sz w:val="28"/>
          <w:szCs w:val="28"/>
        </w:rPr>
      </w:pPr>
      <w:r>
        <w:rPr>
          <w:sz w:val="28"/>
          <w:szCs w:val="28"/>
        </w:rPr>
        <w:t>Усвоение сенсорных эталонов – длительный и сложный процесс, не ограничивающийся рамками дошкольного детства.</w:t>
      </w:r>
    </w:p>
    <w:p w:rsidR="00260CA0" w:rsidRPr="00515F8B" w:rsidRDefault="00260CA0" w:rsidP="00420769">
      <w:pPr>
        <w:rPr>
          <w:b/>
          <w:sz w:val="28"/>
          <w:szCs w:val="28"/>
        </w:rPr>
      </w:pPr>
    </w:p>
    <w:p w:rsidR="00EB5ED8" w:rsidRPr="00515F8B" w:rsidRDefault="00EB5ED8" w:rsidP="00420769">
      <w:pPr>
        <w:rPr>
          <w:b/>
          <w:i/>
          <w:sz w:val="28"/>
          <w:szCs w:val="28"/>
        </w:rPr>
      </w:pPr>
    </w:p>
    <w:p w:rsidR="008078FA" w:rsidRPr="008078FA" w:rsidRDefault="008078FA" w:rsidP="00420769">
      <w:pPr>
        <w:rPr>
          <w:b/>
          <w:sz w:val="28"/>
          <w:szCs w:val="28"/>
        </w:rPr>
      </w:pPr>
    </w:p>
    <w:p w:rsidR="001E1B80" w:rsidRDefault="001E1B80" w:rsidP="00420769">
      <w:pPr>
        <w:rPr>
          <w:sz w:val="28"/>
          <w:szCs w:val="28"/>
        </w:rPr>
      </w:pPr>
    </w:p>
    <w:p w:rsidR="00E401D2" w:rsidRDefault="00260CA0" w:rsidP="004207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</w:t>
      </w:r>
    </w:p>
    <w:p w:rsidR="00260CA0" w:rsidRDefault="002F502A" w:rsidP="00420769">
      <w:pPr>
        <w:rPr>
          <w:sz w:val="28"/>
          <w:szCs w:val="28"/>
        </w:rPr>
      </w:pPr>
      <w:r>
        <w:rPr>
          <w:sz w:val="28"/>
          <w:szCs w:val="28"/>
        </w:rPr>
        <w:t>Педагогика раннего возраста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Г.Г.Григорьевой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Н.П.Кочетовой</w:t>
      </w:r>
      <w:proofErr w:type="spellEnd"/>
      <w:r>
        <w:rPr>
          <w:sz w:val="28"/>
          <w:szCs w:val="28"/>
        </w:rPr>
        <w:t>, Д.В. Сергеевой. М., 1998.</w:t>
      </w:r>
    </w:p>
    <w:p w:rsidR="002F502A" w:rsidRDefault="002F502A" w:rsidP="00420769">
      <w:pPr>
        <w:rPr>
          <w:sz w:val="28"/>
          <w:szCs w:val="28"/>
        </w:rPr>
      </w:pPr>
      <w:r>
        <w:rPr>
          <w:sz w:val="28"/>
          <w:szCs w:val="28"/>
        </w:rPr>
        <w:t>Руководство играми детей в дошкольном учреждении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 М., 1986.</w:t>
      </w:r>
    </w:p>
    <w:p w:rsidR="002F502A" w:rsidRDefault="002F502A" w:rsidP="00420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Д.Б. Психология игры. М., 1986.</w:t>
      </w:r>
      <w:bookmarkStart w:id="0" w:name="_GoBack"/>
      <w:bookmarkEnd w:id="0"/>
    </w:p>
    <w:p w:rsidR="002F502A" w:rsidRPr="00EB4119" w:rsidRDefault="002F502A" w:rsidP="00420769">
      <w:pPr>
        <w:rPr>
          <w:sz w:val="28"/>
          <w:szCs w:val="28"/>
        </w:rPr>
      </w:pPr>
    </w:p>
    <w:sectPr w:rsidR="002F502A" w:rsidRPr="00EB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97"/>
    <w:rsid w:val="001E1B80"/>
    <w:rsid w:val="00260CA0"/>
    <w:rsid w:val="002F502A"/>
    <w:rsid w:val="00420769"/>
    <w:rsid w:val="00515F8B"/>
    <w:rsid w:val="00561A54"/>
    <w:rsid w:val="0066273D"/>
    <w:rsid w:val="007636C7"/>
    <w:rsid w:val="008078FA"/>
    <w:rsid w:val="00CB731F"/>
    <w:rsid w:val="00D07D97"/>
    <w:rsid w:val="00E401D2"/>
    <w:rsid w:val="00EB4119"/>
    <w:rsid w:val="00E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2013-02-10T16:00:00Z</dcterms:created>
  <dcterms:modified xsi:type="dcterms:W3CDTF">2013-02-10T19:16:00Z</dcterms:modified>
</cp:coreProperties>
</file>