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Гимнастика для глаз -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многофункциональный метод коррекционной работы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                  с детьми с нарушением зрения.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В настоящее время наблюдается тенденция к увеличению количества людей, страдающих нарушениями зрения. Всё чаще аномалии зрения встречаются у детей. У части из них данные нарушения – врождённые. В других случаях зрительная недостаточность развивается на фоне аномалий центральной нервной системы, обусловленных черепно-мозговыми травмами, антенатальной интоксикацией, последствиями перенесенных органических заболеваний центральной нервной системы. Часто  возникновение нарушений зрения происходит из-за засилья в окружающем детей мире информационно-коммуникационных технологий, увлечения детей компьютерами и TV (и как следствие этого -  снижение двигательной активности) и  несоблюдения правил гигиены зрения.    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Нарушения зрения в дошкольном  возрасте разнообразны по клиническим формам, этиологии, патогенезу, степени выраженности дефекта и структуре нарушенных функций.      Нарушение зрения в дошкольном возрасте, когда ещё не все функции зрительной системы сформировались, отрицательно сказывается, прежде всего, на остроте центрального зрения. Это затрудняет последующее формирование периферического и бинокулярного зрения, приводит к недоразвитию или нарушению глазодвигательных функций, затрудняет фиксацию взора, связанную с развитием функции адаптации. [5]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Известно, что дети с нарушением зрения имеют определённую специфику развития. Характерная особенность таких детей  – вторичные отклонения в психическом и физическом развитии. Из-за недостаточности зрительного контроля и анализа за движением наблюдается снижение двигательной активности, затруднены дифференцированные движения рук и пальцев, сдерживается формирование зрительно-двигательных взаимосвязей. Дети с нарушением зрения быстро утомляются, и как следствие этого, снижается познавательная активность, хуже усваивается материал на занятиях, интерес к занятиям падает, ухудшается самочувствие. У детей дошкольного возраста с нарушением зрения особенно велика опасность одностороннего развития, приводящего к диспропорциям в формировании некоторых взаимосопряжённых функций, таких как непосредственное чувственное восприятие объектов и словесное их обозначение, интеллектуальное развитие и физическое. В связи с этим актуальность приобретает разностороннее развитие таких детей. [5]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       Основной контингент детских садов компенсирующего вида (4-го вида) составляют дети с амблиопией и косоглазием. Значительную часть времени пребывания детей в нашем дошкольном учреждении компенсирующего вида № 93 составляет лечебно-восстановительная и коррекционно-воспитательная работа. Для развития остроты зрения, фиксации взора, бинокулярного зрения  применяется специальное аппаратное и компьютерное офтальмологическое лечение. Но немаловажным  методом коррекционной работы является  систематическое использование гимнастики для глаз.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Впервые понятие «гимнастика для глаз» определено Э. С. Аветисовым, Е. И. Ливадо, Ю. И. Курпан в 1984 г.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Специальные упражнения для глаз способствуют профилактике нарушения зрения, развитию подвижности глаз,  восстановлению бинокулярного зрения, снятию утомления с глаз, расслаблению зрительной системы, положительно влияют на   циркуляцию крови и внутриглазной жидкости в органе зрения, на тренировку аккомодационных мышц, укрепление глазодвигательных мышц, активизацию и восстановление зрения при косоглазии и амблиопии. [6]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Упражнения зрительной гимнастики могут быть активными, пассивными или смешанными. Выбор варианта упражнений зависит от рекомендаций инструктора ЛФК и психо-физического состояния ребёнка на занятии.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Гимнастика для глаз проводится на 10 - 11 минуте в течении 2 – 3 минут на занятиях, связанных со зрительным напряжением, на 17 – 18 минуте на занятиях первая половина которых не связана со  зрительной работой. [6]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 xml:space="preserve">         Зрительную гимнастику мы рассматриваем не только как лечебно-восстановительный метод воздействия, но и как коррекционно-развивающий. Многофункциональность этого метода заключается в том, что специальные упражнения для глаз сопровождаются словесными текстами. Содержание их   разнообразно и соответствует теме того занятия, на котором используется тот или иной комплекс гимнастики. В процессе выполнения упражнений  дети обучаются пространственной ориентировке (закрепляются понятия: право. лево, вверху, внизу, далеко, близко, вокруг и т.п.), у них закрепляется пространственная терминология (направо, налево, вверх, вниз и т. п.), обогащается словарь различными частями речи (соответствие текстов комплексов лексическим темам), развивается координация движений, физиологическое дыхание. Дети сидят в свободной позе, глаза плотно закрыты, все мышцы расслаблены, дыхание ровное. Использование в качестве фона спокойной музыки или звуков природы (пение птиц, журчание воды и т. п.) способствует решению ряда дополнительных развивающих задач, таких как: развитие слухового внимания («Что вы </w:t>
      </w: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услышали?»), развитие воображения и связной речи («Опишите, что вы представили», «Представьте тот или иной предмет или явление и расскажите о нём».).        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Одной из важных функций гимнастики для глаз является стимулирующая функция. В процессе выполнения комплексов упражнений снимается утомление с глаз, расслабляется зрительная система, а также создаётся положительный эмоциональный фон, что способствует повышению работоспособности детей и усилению их познавательной активности. Упражнения зрительной гимнастики используем и как компонент общей релаксации.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Активный вариант зрительной гимнастики проводим с музыкальным сопровождением или без него. В этом случае зрительная гимнастика выполняет дополнительно обще-оздоровительную функцию. Активные упражнения направлены на повышение тонуса и укрепление мышц спины,  развитие чувства равновесия, координации движений и общей моторики, а также профилактику и исправление нарушений осанки, которые часто наблюдаются у детей с низкой остротой зрения.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 Поскольку ведущим видом деятельности детей дошкольного возраста является игра, то проведение гимнастики для глаз в игровой форме, в сопровождение стихов, позволяет более эффективно и легко решать поставленные педагогом коррекционно-развивающие задачи.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Упражнения для глаз используем на каждом занятии и при каждом длительном зрительном напряжении. Упражнения делаются до тех пор, пока они выполняются легко.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Принципы зрительных гимнастик:</w:t>
      </w:r>
    </w:p>
    <w:p w:rsidR="00CD0C9F" w:rsidRPr="00CD0C9F" w:rsidRDefault="00CD0C9F" w:rsidP="00CD0C9F">
      <w:pPr>
        <w:numPr>
          <w:ilvl w:val="0"/>
          <w:numId w:val="1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индивидуальный подход в зависимости от возраста, зрительных нарушений, состояния здоровья;</w:t>
      </w:r>
    </w:p>
    <w:p w:rsidR="00CD0C9F" w:rsidRPr="00CD0C9F" w:rsidRDefault="00CD0C9F" w:rsidP="00CD0C9F">
      <w:pPr>
        <w:numPr>
          <w:ilvl w:val="0"/>
          <w:numId w:val="1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регулярность проведения;</w:t>
      </w:r>
    </w:p>
    <w:p w:rsidR="00CD0C9F" w:rsidRPr="00CD0C9F" w:rsidRDefault="00CD0C9F" w:rsidP="00CD0C9F">
      <w:pPr>
        <w:numPr>
          <w:ilvl w:val="0"/>
          <w:numId w:val="1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постепенное увеличение нагрузок за счёт регулирования времени, скорости и сложности упражнений;</w:t>
      </w:r>
    </w:p>
    <w:p w:rsidR="00CD0C9F" w:rsidRPr="00CD0C9F" w:rsidRDefault="00CD0C9F" w:rsidP="00CD0C9F">
      <w:pPr>
        <w:numPr>
          <w:ilvl w:val="0"/>
          <w:numId w:val="1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сочетание с двигательной активностью;</w:t>
      </w:r>
    </w:p>
    <w:p w:rsidR="00CD0C9F" w:rsidRPr="00CD0C9F" w:rsidRDefault="00CD0C9F" w:rsidP="00CD0C9F">
      <w:pPr>
        <w:numPr>
          <w:ilvl w:val="0"/>
          <w:numId w:val="1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развитие интереса детей к этому виду упражнений. [4]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 Комплекс должен включать в себя упражнения для снятия напряжения с глаз и упражнение на развитие какой-либо глазной функции.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 Для большей эффективности рекомендуем использовать разнообразные зрительные ориентиры: цветовые пятна на стене или окне, яркие игрушки, надеваемые на указательный палец (куклы пальчикового театра или специально сделанные игрушки). их использование позволяет упражнять детей в сосредоточении взора на неподвижном или движущемся предмете. кроме того, дети с монокулярным зрением более осознанно выполняют глазодвигательные действия за конкретным предметом при этом не напрягая зрение.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         Упражнения для глаз часто сочетаем с играми и заданиями, направленными на развитие общей и мелкой моторики. Например: сортировка и раскладывание мелких предметов по цвету, форме. Специальные упражнения для глаз  включаем в занятия по физическому развитию и в структуру физкультминуток. Выполнение общеразвивающих упражнений в сочетании с движениями глаз имеет общеукрепляющее влияние на организм ослабленного ребёнка, выполняет профилактическую, тренирующую и восстановительную функцию для глаз.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Зрительная гимнастика – составляющая часть коррекционно-воспитательной работы. Она не существует сама по себе, но продолжает и дополняет различные виды этой деятельности, комплексно воздействуя на развитие ребёнка.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    Умелое сочетание коррекционно-развивающих мероприятий с лечебно-восстановительными создаёт благоприятные условия для развития неполноценной зрительной системы детей, повышает эффективность преодоления патологий зрения, и комплексно воздействует на общее развитие детей с нарушением зрения.</w:t>
      </w:r>
    </w:p>
    <w:p w:rsidR="00CD0C9F" w:rsidRPr="00CD0C9F" w:rsidRDefault="00CD0C9F" w:rsidP="00CD0C9F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 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Упражнения, рекомендуемые для составления</w:t>
      </w:r>
    </w:p>
    <w:p w:rsidR="00CD0C9F" w:rsidRPr="00CD0C9F" w:rsidRDefault="00CD0C9F" w:rsidP="00CD0C9F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 </w:t>
      </w:r>
      <w:r w:rsidRPr="00CD0C9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комплексов гимнастики для глаз.</w:t>
      </w:r>
    </w:p>
    <w:p w:rsidR="00CD0C9F" w:rsidRPr="00CD0C9F" w:rsidRDefault="00CD0C9F" w:rsidP="00CD0C9F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Упражнения для снятия утомления с глаз, статического напряжения,</w:t>
      </w:r>
    </w:p>
    <w:p w:rsidR="00CD0C9F" w:rsidRPr="00CD0C9F" w:rsidRDefault="00CD0C9F" w:rsidP="00CD0C9F">
      <w:p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расслабления зрительной системы.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закрыть глаза, расслабить веки;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направить, расфокусировать взгляд на горизонт или другой удалённый объект, не раздражающий глаза;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посмотреть по горизонтали справа – налево, слева – направо;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посмотреть вниз, вверх, задерживаясь в каждой позиции на 2-5 сек.;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поочерёдно посмотреть в правый верхний угол, затем в левый нижний, левый верхний и правый нижний угол, задерживаясь в каждой позиции на 1-5 сек.;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круговые, вращательные движения по часовой и против часовой стрелки;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смотреть прямо перед собой, перевести взгляд на зрительный ориентир, расположенный по средней линии лица на расстоянии 25-30 см., зафиксировать взгляд;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моргание;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крепко зажмуриться;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смотреть обоими глазами на палец, постепенно отдалять и приближать палец к глазам;</w:t>
      </w:r>
    </w:p>
    <w:p w:rsidR="00CD0C9F" w:rsidRPr="00CD0C9F" w:rsidRDefault="00CD0C9F" w:rsidP="00CD0C9F">
      <w:pPr>
        <w:numPr>
          <w:ilvl w:val="0"/>
          <w:numId w:val="2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«нарисовать» глазами восьмёрку, сначала расположенную вертикально, затем горизонтально.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          Упражнения для улучшения циркуляции крови и внутреглазной  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жидкости в органе зрения.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-    плотно закрыть глаза на 3 – 5 сек. Повторить 6 – 8 раз;</w:t>
      </w:r>
    </w:p>
    <w:p w:rsidR="00CD0C9F" w:rsidRPr="00CD0C9F" w:rsidRDefault="00CD0C9F" w:rsidP="00CD0C9F">
      <w:pPr>
        <w:numPr>
          <w:ilvl w:val="0"/>
          <w:numId w:val="3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закрыть глаза. Тремя пальцами слегка надавливать на глазное яблоко;</w:t>
      </w:r>
    </w:p>
    <w:p w:rsidR="00CD0C9F" w:rsidRPr="00CD0C9F" w:rsidRDefault="00CD0C9F" w:rsidP="00CD0C9F">
      <w:pPr>
        <w:numPr>
          <w:ilvl w:val="0"/>
          <w:numId w:val="3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закрыть глаза. Массировать глаза указательными пальцами;</w:t>
      </w:r>
    </w:p>
    <w:p w:rsidR="00CD0C9F" w:rsidRPr="00CD0C9F" w:rsidRDefault="00CD0C9F" w:rsidP="00CD0C9F">
      <w:pPr>
        <w:numPr>
          <w:ilvl w:val="0"/>
          <w:numId w:val="3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быстро моргать в течение 1 мин;</w:t>
      </w:r>
    </w:p>
    <w:p w:rsidR="00CD0C9F" w:rsidRPr="00CD0C9F" w:rsidRDefault="00CD0C9F" w:rsidP="00CD0C9F">
      <w:pPr>
        <w:numPr>
          <w:ilvl w:val="0"/>
          <w:numId w:val="3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соединить рёбра ладоней и мизинцы. Наклонить голову, ладони положить на закрытые глаза (1 мин.)</w:t>
      </w:r>
    </w:p>
    <w:p w:rsidR="00CD0C9F" w:rsidRPr="00CD0C9F" w:rsidRDefault="00CD0C9F" w:rsidP="00CD0C9F">
      <w:pPr>
        <w:numPr>
          <w:ilvl w:val="0"/>
          <w:numId w:val="3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легко помассировать ладонями глаза. Чередовать надавливания, вращения, поглаживания и вибрации (1-2 мин.)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Упражнения для тренировки аккомодационных мышц.</w:t>
      </w:r>
    </w:p>
    <w:p w:rsidR="00CD0C9F" w:rsidRPr="00CD0C9F" w:rsidRDefault="00CD0C9F" w:rsidP="00CD0C9F">
      <w:pPr>
        <w:numPr>
          <w:ilvl w:val="0"/>
          <w:numId w:val="4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смотреть прямо перед собой, перевести взгляд на зрительный ориентир, расположенный по средней линии лица на расстоянии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25-30 см., зафиксировать взгляд;</w:t>
      </w:r>
    </w:p>
    <w:p w:rsidR="00CD0C9F" w:rsidRPr="00CD0C9F" w:rsidRDefault="00CD0C9F" w:rsidP="00CD0C9F">
      <w:pPr>
        <w:numPr>
          <w:ilvl w:val="0"/>
          <w:numId w:val="5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обоими глазами смотреть на указательный палец левой руки, вытянутой вперёд, постепенно приближать палец к носу</w:t>
      </w:r>
      <w:r w:rsidRPr="00CD0C9F">
        <w:rPr>
          <w:rFonts w:ascii="Arial" w:eastAsia="Times New Roman" w:hAnsi="Arial" w:cs="Arial"/>
          <w:color w:val="000000"/>
          <w:lang w:eastAsia="ru-RU"/>
        </w:rPr>
        <w:t>;</w:t>
      </w:r>
    </w:p>
    <w:p w:rsidR="00CD0C9F" w:rsidRPr="00CD0C9F" w:rsidRDefault="00CD0C9F" w:rsidP="00CD0C9F">
      <w:pPr>
        <w:numPr>
          <w:ilvl w:val="0"/>
          <w:numId w:val="5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вытянуть руку с поднятым указательным пальцем вперёд. Поочерёдно переводить взгляд с кончика пальца на линию горизонта или на любую удалённую точку, задерживаясь в каждом положении на 2-3 сек.;</w:t>
      </w:r>
    </w:p>
    <w:p w:rsidR="00CD0C9F" w:rsidRPr="00CD0C9F" w:rsidRDefault="00CD0C9F" w:rsidP="00CD0C9F">
      <w:pPr>
        <w:numPr>
          <w:ilvl w:val="0"/>
          <w:numId w:val="5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попеременно переводить взгляд с кончика носа на линию горизонта или удалённую точку.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Упражнения для развития остроты зрения амблиопичного глаза.</w:t>
      </w:r>
    </w:p>
    <w:p w:rsidR="00CD0C9F" w:rsidRPr="00CD0C9F" w:rsidRDefault="00CD0C9F" w:rsidP="00CD0C9F">
      <w:pPr>
        <w:numPr>
          <w:ilvl w:val="0"/>
          <w:numId w:val="6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чередование крепкого зажмуривания и широкого открывания глаз;</w:t>
      </w:r>
    </w:p>
    <w:p w:rsidR="00CD0C9F" w:rsidRPr="00CD0C9F" w:rsidRDefault="00CD0C9F" w:rsidP="00CD0C9F">
      <w:pPr>
        <w:numPr>
          <w:ilvl w:val="0"/>
          <w:numId w:val="6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сортировка мелких предметов по форме и цвету;</w:t>
      </w:r>
    </w:p>
    <w:p w:rsidR="00CD0C9F" w:rsidRPr="00CD0C9F" w:rsidRDefault="00CD0C9F" w:rsidP="00CD0C9F">
      <w:pPr>
        <w:numPr>
          <w:ilvl w:val="0"/>
          <w:numId w:val="6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закрыть глаза, массировать их круговыми движениями;</w:t>
      </w:r>
    </w:p>
    <w:p w:rsidR="00CD0C9F" w:rsidRPr="00CD0C9F" w:rsidRDefault="00CD0C9F" w:rsidP="00CD0C9F">
      <w:pPr>
        <w:numPr>
          <w:ilvl w:val="0"/>
          <w:numId w:val="6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смотреть прямо перед собой, перевести взгляд на зрительный ориентир, расположенный по средней линии лица на расстоянии 25 -30 см., зафиксировать взгляд;</w:t>
      </w:r>
    </w:p>
    <w:p w:rsidR="00CD0C9F" w:rsidRPr="00CD0C9F" w:rsidRDefault="00CD0C9F" w:rsidP="00CD0C9F">
      <w:pPr>
        <w:numPr>
          <w:ilvl w:val="0"/>
          <w:numId w:val="6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обоими глазами смотреть на указательный палец левой руки, вытянутой вперёд, постепенно приближать палец к носу.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Упражнения для формирования сложных движений глазных мышц, улучшения координации движений глаз и головы.</w:t>
      </w:r>
    </w:p>
    <w:p w:rsidR="00CD0C9F" w:rsidRPr="00CD0C9F" w:rsidRDefault="00CD0C9F" w:rsidP="00CD0C9F">
      <w:pPr>
        <w:numPr>
          <w:ilvl w:val="0"/>
          <w:numId w:val="7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не поворачивая головы посмотреть вверх, вниз, вправо, влево;</w:t>
      </w:r>
    </w:p>
    <w:p w:rsidR="00CD0C9F" w:rsidRPr="00CD0C9F" w:rsidRDefault="00CD0C9F" w:rsidP="00CD0C9F">
      <w:pPr>
        <w:numPr>
          <w:ilvl w:val="0"/>
          <w:numId w:val="7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поднять голову вверх, круговые движения глазами по часовой стрелке и против часовой стрелки;</w:t>
      </w:r>
    </w:p>
    <w:p w:rsidR="00CD0C9F" w:rsidRPr="00CD0C9F" w:rsidRDefault="00CD0C9F" w:rsidP="00CD0C9F">
      <w:pPr>
        <w:numPr>
          <w:ilvl w:val="0"/>
          <w:numId w:val="7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поочерёдно смотреть на левый носок ноги и на потолок,</w:t>
      </w:r>
    </w:p>
    <w:p w:rsidR="00CD0C9F" w:rsidRPr="00CD0C9F" w:rsidRDefault="00CD0C9F" w:rsidP="00CD0C9F">
      <w:pPr>
        <w:numPr>
          <w:ilvl w:val="0"/>
          <w:numId w:val="7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в руках предмет, поднять его на уровень глаз, опустить вниз. Обоими глазами следить за предметом;</w:t>
      </w:r>
    </w:p>
    <w:p w:rsidR="00CD0C9F" w:rsidRPr="00CD0C9F" w:rsidRDefault="00CD0C9F" w:rsidP="00CD0C9F">
      <w:pPr>
        <w:numPr>
          <w:ilvl w:val="0"/>
          <w:numId w:val="7"/>
        </w:numPr>
        <w:shd w:val="clear" w:color="auto" w:fill="E4EDC2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двигать руками с предметом вправо – влево. Обоими глазами следить за ним.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lang w:eastAsia="ru-RU"/>
        </w:rPr>
        <w:t>                 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lang w:eastAsia="ru-RU"/>
        </w:rPr>
        <w:t> 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Правило: «Следить за руками нам удаётся, а голова на месте остаётся».</w:t>
      </w:r>
    </w:p>
    <w:tbl>
      <w:tblPr>
        <w:tblW w:w="17520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1185"/>
        <w:gridCol w:w="9217"/>
        <w:gridCol w:w="7118"/>
      </w:tblGrid>
      <w:tr w:rsidR="00CD0C9F" w:rsidRPr="00CD0C9F" w:rsidTr="00CD0C9F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591f347dcf1fce08e5f9ad6ca26109f248241c4"/>
            <w:bookmarkStart w:id="1" w:name="2"/>
            <w:bookmarkEnd w:id="0"/>
            <w:bookmarkEnd w:id="1"/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4.</w:t>
            </w:r>
          </w:p>
          <w:p w:rsidR="00CD0C9F" w:rsidRPr="00CD0C9F" w:rsidRDefault="00CD0C9F" w:rsidP="00CD0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Ой, как ноги высоко поднимает!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Ой, как крылья широко раскрывает!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Погулять он по травушке хочет,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Не боится, что ноги промочит.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 «Теремок».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Стоит в поле теремок, теремок.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Он не низок не высок, не высок.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Слева зайка, справа мишка.</w:t>
            </w:r>
          </w:p>
          <w:p w:rsidR="00CD0C9F" w:rsidRPr="00CD0C9F" w:rsidRDefault="00CD0C9F" w:rsidP="00CD0C9F">
            <w:pPr>
              <w:numPr>
                <w:ilvl w:val="0"/>
                <w:numId w:val="8"/>
              </w:numPr>
              <w:spacing w:after="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Отодвиньте-ка задвижку!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Слева ёжик, справа волк.</w:t>
            </w:r>
          </w:p>
          <w:p w:rsidR="00CD0C9F" w:rsidRPr="00CD0C9F" w:rsidRDefault="00CD0C9F" w:rsidP="00CD0C9F">
            <w:pPr>
              <w:numPr>
                <w:ilvl w:val="0"/>
                <w:numId w:val="9"/>
              </w:numPr>
              <w:spacing w:after="0" w:line="33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Нажимайте на замок!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Зайка, мишка, ёжик, волк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Открывают теремок.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«Лебёдушка»</w:t>
            </w: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(с лентами).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Вдоль по реченьке лебёдушка плывёт.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Выше бережка головушку несёт.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Белым крылышком помахивает.</w:t>
            </w:r>
          </w:p>
          <w:p w:rsidR="00CD0C9F" w:rsidRPr="00CD0C9F" w:rsidRDefault="00CD0C9F" w:rsidP="00CD0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На цветы водичку стряхивает.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Поднять сначала правую ногу, согнутую в колене, затем ле-вую ногу. Смотреть на ноги.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Отвести в сторону сначала правую руку, затем левую.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Ходить, высоко поднимая колени, взмахивая руками.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.Сделать «крышу» руками над головой.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Присесть, встать.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Отвести руки вправо, влево.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Сделать из пальцев замок.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Отвести руки вправо, влево.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Сделать из пальцев замок.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Поморгать.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Развести руки в стороны.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Идти по кругу.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Вытянут руки вверх.</w:t>
            </w:r>
          </w:p>
          <w:p w:rsidR="00CD0C9F" w:rsidRPr="00CD0C9F" w:rsidRDefault="00CD0C9F" w:rsidP="00CD0C9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Взмахи попеременно правой и левой руками.</w:t>
            </w:r>
          </w:p>
          <w:p w:rsidR="00CD0C9F" w:rsidRPr="00CD0C9F" w:rsidRDefault="00CD0C9F" w:rsidP="00CD0C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C9F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Встряхнуть кисти рук.</w:t>
            </w:r>
          </w:p>
        </w:tc>
      </w:tr>
    </w:tbl>
    <w:p w:rsidR="00CD0C9F" w:rsidRPr="00CD0C9F" w:rsidRDefault="00CD0C9F" w:rsidP="00CD0C9F">
      <w:pPr>
        <w:shd w:val="clear" w:color="auto" w:fill="E4EDC2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 </w:t>
      </w:r>
      <w:r w:rsidRPr="00CD0C9F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Список литературы.</w:t>
      </w:r>
    </w:p>
    <w:p w:rsidR="00CD0C9F" w:rsidRPr="00CD0C9F" w:rsidRDefault="00CD0C9F" w:rsidP="00CD0C9F">
      <w:pPr>
        <w:numPr>
          <w:ilvl w:val="0"/>
          <w:numId w:val="10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Венедиктова М. В. , Галкина Л. Н., Кайдалова Т. Н. Методическое пособие по проведению коррекционных занятий с детьми  с нарушением зрения дошкольного возраста. Н. Нов., 2005.</w:t>
      </w:r>
    </w:p>
    <w:p w:rsidR="00CD0C9F" w:rsidRPr="00CD0C9F" w:rsidRDefault="00CD0C9F" w:rsidP="00CD0C9F">
      <w:pPr>
        <w:numPr>
          <w:ilvl w:val="0"/>
          <w:numId w:val="10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Ермаков В. П., Якунин Г. А. Развитие, обучение и воспитание детей с нарушением зрения. М., Просвещение, 1990.</w:t>
      </w:r>
    </w:p>
    <w:p w:rsidR="00CD0C9F" w:rsidRPr="00CD0C9F" w:rsidRDefault="00CD0C9F" w:rsidP="00CD0C9F">
      <w:pPr>
        <w:numPr>
          <w:ilvl w:val="0"/>
          <w:numId w:val="10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Лапп Е. А. Развитие связной речи детей 5-7 лет с нарушением зрения. М., Тв. Центр Сфера, 2006.</w:t>
      </w:r>
    </w:p>
    <w:p w:rsidR="00CD0C9F" w:rsidRPr="00CD0C9F" w:rsidRDefault="00CD0C9F" w:rsidP="00CD0C9F">
      <w:pPr>
        <w:numPr>
          <w:ilvl w:val="0"/>
          <w:numId w:val="10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Мишин М. А., Тюбекина З. И. Зрительная гимнастика в условиях специального детского сада, как часть коррекционной работы учителя-дефектолога.  ж. Физическое воспитание детей с нарушением зрения. № 1 2000г., стр. 44.</w:t>
      </w:r>
    </w:p>
    <w:p w:rsidR="00CD0C9F" w:rsidRPr="00CD0C9F" w:rsidRDefault="00CD0C9F" w:rsidP="00CD0C9F">
      <w:pPr>
        <w:numPr>
          <w:ilvl w:val="0"/>
          <w:numId w:val="10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Обучение и воспитание дошкольников с нарушением зрения. Под ред. Земцовой М. И., М, Просвещение, 1978.</w:t>
      </w:r>
    </w:p>
    <w:p w:rsidR="00CD0C9F" w:rsidRPr="00CD0C9F" w:rsidRDefault="00CD0C9F" w:rsidP="00CD0C9F">
      <w:pPr>
        <w:numPr>
          <w:ilvl w:val="0"/>
          <w:numId w:val="10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Сековец Л. С. Коррекционно-педагогическая работа по физическому воспитанию детей дошкольного возраста с нарушением зрения.</w:t>
      </w:r>
    </w:p>
    <w:p w:rsidR="00CD0C9F" w:rsidRPr="00CD0C9F" w:rsidRDefault="00CD0C9F" w:rsidP="00CD0C9F">
      <w:pPr>
        <w:shd w:val="clear" w:color="auto" w:fill="E4EDC2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     Н. Нов., 2001.</w:t>
      </w:r>
    </w:p>
    <w:p w:rsidR="00CD0C9F" w:rsidRPr="00CD0C9F" w:rsidRDefault="00CD0C9F" w:rsidP="00CD0C9F">
      <w:pPr>
        <w:numPr>
          <w:ilvl w:val="0"/>
          <w:numId w:val="11"/>
        </w:numPr>
        <w:shd w:val="clear" w:color="auto" w:fill="E4EDC2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D0C9F">
        <w:rPr>
          <w:rFonts w:ascii="Arial" w:eastAsia="Times New Roman" w:hAnsi="Arial" w:cs="Arial"/>
          <w:color w:val="000000"/>
          <w:sz w:val="28"/>
          <w:lang w:eastAsia="ru-RU"/>
        </w:rPr>
        <w:t>Смирнова И. В. Восстановление и профилактика зрения у детей и взрослых. М., Центрполиграф, 20</w:t>
      </w:r>
    </w:p>
    <w:p w:rsidR="0081709B" w:rsidRDefault="0081709B"/>
    <w:sectPr w:rsidR="0081709B" w:rsidSect="008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037"/>
    <w:multiLevelType w:val="multilevel"/>
    <w:tmpl w:val="216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77BAD"/>
    <w:multiLevelType w:val="multilevel"/>
    <w:tmpl w:val="B8147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74892"/>
    <w:multiLevelType w:val="multilevel"/>
    <w:tmpl w:val="9C98D930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35BD6"/>
    <w:multiLevelType w:val="multilevel"/>
    <w:tmpl w:val="E6FC16B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21048F"/>
    <w:multiLevelType w:val="multilevel"/>
    <w:tmpl w:val="C2B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A759D7"/>
    <w:multiLevelType w:val="multilevel"/>
    <w:tmpl w:val="A646635E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257031"/>
    <w:multiLevelType w:val="multilevel"/>
    <w:tmpl w:val="92AA25FA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EF4486"/>
    <w:multiLevelType w:val="multilevel"/>
    <w:tmpl w:val="F904928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A26CE3"/>
    <w:multiLevelType w:val="multilevel"/>
    <w:tmpl w:val="21B2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E4473"/>
    <w:multiLevelType w:val="multilevel"/>
    <w:tmpl w:val="864A35B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006271"/>
    <w:multiLevelType w:val="multilevel"/>
    <w:tmpl w:val="CC0A404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C9F"/>
    <w:rsid w:val="0081709B"/>
    <w:rsid w:val="00C5263B"/>
    <w:rsid w:val="00CD0C9F"/>
    <w:rsid w:val="00DE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0C9F"/>
  </w:style>
  <w:style w:type="character" w:customStyle="1" w:styleId="c0">
    <w:name w:val="c0"/>
    <w:basedOn w:val="a0"/>
    <w:rsid w:val="00CD0C9F"/>
  </w:style>
  <w:style w:type="character" w:customStyle="1" w:styleId="apple-converted-space">
    <w:name w:val="apple-converted-space"/>
    <w:basedOn w:val="a0"/>
    <w:rsid w:val="00CD0C9F"/>
  </w:style>
  <w:style w:type="character" w:customStyle="1" w:styleId="c14">
    <w:name w:val="c14"/>
    <w:basedOn w:val="a0"/>
    <w:rsid w:val="00CD0C9F"/>
  </w:style>
  <w:style w:type="paragraph" w:customStyle="1" w:styleId="c3">
    <w:name w:val="c3"/>
    <w:basedOn w:val="a"/>
    <w:rsid w:val="00C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2041</Words>
  <Characters>11634</Characters>
  <Application>Microsoft Office Word</Application>
  <DocSecurity>0</DocSecurity>
  <Lines>96</Lines>
  <Paragraphs>27</Paragraphs>
  <ScaleCrop>false</ScaleCrop>
  <Company>Microsoft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2014-01-20T16:43:00Z</dcterms:created>
  <dcterms:modified xsi:type="dcterms:W3CDTF">2014-01-20T16:52:00Z</dcterms:modified>
</cp:coreProperties>
</file>