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47" w:rsidRDefault="00976747" w:rsidP="0097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976747" w:rsidRPr="00976747" w:rsidRDefault="00976747" w:rsidP="0097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ХУДОЖЕСТВЕННОЕ ВОСПИТАНИЕ ДЕТЕЙ В СЕМЬЕ»</w:t>
      </w:r>
    </w:p>
    <w:p w:rsidR="00976747" w:rsidRDefault="00976747" w:rsidP="0066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60F8C" w:rsidP="00660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830">
        <w:rPr>
          <w:rFonts w:ascii="Times New Roman" w:hAnsi="Times New Roman" w:cs="Times New Roman"/>
          <w:sz w:val="28"/>
          <w:szCs w:val="28"/>
        </w:rPr>
        <w:t xml:space="preserve">   </w:t>
      </w:r>
      <w:r w:rsidR="000544FA" w:rsidRPr="000544FA">
        <w:rPr>
          <w:rFonts w:ascii="Times New Roman" w:hAnsi="Times New Roman" w:cs="Times New Roman"/>
          <w:sz w:val="28"/>
          <w:szCs w:val="28"/>
        </w:rPr>
        <w:t>Даже самому маленькому</w:t>
      </w:r>
      <w:r w:rsidR="000544FA">
        <w:rPr>
          <w:rFonts w:ascii="Times New Roman" w:hAnsi="Times New Roman" w:cs="Times New Roman"/>
          <w:sz w:val="28"/>
          <w:szCs w:val="28"/>
        </w:rPr>
        <w:t xml:space="preserve"> ребёнку присущи элементарные эстетические чувства, он тянется к яркой нарядной игрушке, он ощущает удовольствие, слушая весёлую песенку. Горящая разноцветными огнями, украшенная блестящими яркими игрушками новогодняя ёлка всегда воспринимается ребёнком эмоционально – эстетически.</w:t>
      </w:r>
    </w:p>
    <w:p w:rsidR="000544FA" w:rsidRDefault="00660F8C" w:rsidP="00660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44FA">
        <w:rPr>
          <w:rFonts w:ascii="Times New Roman" w:hAnsi="Times New Roman" w:cs="Times New Roman"/>
          <w:sz w:val="28"/>
          <w:szCs w:val="28"/>
        </w:rPr>
        <w:t>Как часто мы слышим от ребёнка восторженное восклицание «Смотри, какой цветок», «Смотри, какая бабочка», но мы не всегда обращаем на это должное внимание. Как же можно и должно воспринимать способность к эстетической восприимчивости у ребёнка в семье? Большое значение имеет воспитание у него наблюдения, умения видеть, рассматривать, наблюдать, обогащать знания, зрительное представления о предметах, способности представления о предметах</w:t>
      </w:r>
      <w:r>
        <w:rPr>
          <w:rFonts w:ascii="Times New Roman" w:hAnsi="Times New Roman" w:cs="Times New Roman"/>
          <w:sz w:val="28"/>
          <w:szCs w:val="28"/>
        </w:rPr>
        <w:t>, способствуя эстетической восприимчивости.</w:t>
      </w:r>
    </w:p>
    <w:p w:rsidR="00660F8C" w:rsidRDefault="00660F8C" w:rsidP="00660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 раскрыть глаза ребёнку на разнообразие и богатство форм, цветов в природе, окружающем мире. Пусть наблюдает вид и окраску неба в различной части, в разное время года, при разном состоянии погоды. Надо, чтобы ребёнок увидел, что деревья, растения, хотя и зелёные, но имеет массу оттенков. Пусть ребёнок рассматривает форму листьев, узор и окраску крыльев разных бабочек, пусть он заметит, что снег, хотя и белый, при заходе солнца кажется розоватым и так далее.</w:t>
      </w:r>
    </w:p>
    <w:p w:rsidR="00660F8C" w:rsidRDefault="00660F8C" w:rsidP="00660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наблюдения способствуют способности развития у ребёнка более точного и тонкого различения цвета и формы, что играет большую роль в воспитании вкуса.</w:t>
      </w:r>
    </w:p>
    <w:p w:rsidR="00660F8C" w:rsidRDefault="00660F8C" w:rsidP="00660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747" w:rsidRDefault="00976747" w:rsidP="0066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7" w:rsidRDefault="00976747" w:rsidP="0066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7" w:rsidRDefault="00976747" w:rsidP="0066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7" w:rsidRDefault="00976747" w:rsidP="0066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7" w:rsidRDefault="00976747" w:rsidP="00660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747" w:rsidRDefault="00976747" w:rsidP="00435ECC">
      <w:pPr>
        <w:rPr>
          <w:rFonts w:ascii="Times New Roman" w:hAnsi="Times New Roman" w:cs="Times New Roman"/>
          <w:b/>
          <w:sz w:val="28"/>
          <w:szCs w:val="28"/>
        </w:rPr>
      </w:pPr>
    </w:p>
    <w:sectPr w:rsidR="0097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4FA"/>
    <w:rsid w:val="000544FA"/>
    <w:rsid w:val="00435ECC"/>
    <w:rsid w:val="00660F8C"/>
    <w:rsid w:val="00976747"/>
    <w:rsid w:val="00A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2013-02-10T19:11:00Z</dcterms:created>
  <dcterms:modified xsi:type="dcterms:W3CDTF">2013-02-10T19:44:00Z</dcterms:modified>
</cp:coreProperties>
</file>