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01" w:rsidRPr="00510361" w:rsidRDefault="00115101" w:rsidP="00115101">
      <w:pPr>
        <w:pStyle w:val="a5"/>
        <w:spacing w:before="0" w:beforeAutospacing="0" w:after="0" w:afterAutospacing="0" w:line="480" w:lineRule="atLeast"/>
        <w:jc w:val="center"/>
        <w:rPr>
          <w:rStyle w:val="a6"/>
          <w:b w:val="0"/>
          <w:sz w:val="28"/>
          <w:szCs w:val="28"/>
        </w:rPr>
      </w:pPr>
      <w:r w:rsidRPr="00510361">
        <w:rPr>
          <w:rStyle w:val="a6"/>
          <w:b w:val="0"/>
          <w:sz w:val="28"/>
          <w:szCs w:val="28"/>
        </w:rPr>
        <w:t>Муниципальное дошкольное образовательное учреждение</w:t>
      </w:r>
    </w:p>
    <w:p w:rsidR="00115101" w:rsidRPr="00510361" w:rsidRDefault="00115101" w:rsidP="00115101">
      <w:pPr>
        <w:pStyle w:val="a5"/>
        <w:spacing w:before="0" w:beforeAutospacing="0" w:after="0" w:afterAutospacing="0" w:line="480" w:lineRule="atLeast"/>
        <w:jc w:val="center"/>
        <w:rPr>
          <w:rStyle w:val="a6"/>
          <w:b w:val="0"/>
          <w:sz w:val="28"/>
          <w:szCs w:val="28"/>
        </w:rPr>
      </w:pPr>
      <w:r w:rsidRPr="00510361">
        <w:rPr>
          <w:rStyle w:val="a6"/>
          <w:b w:val="0"/>
          <w:sz w:val="28"/>
          <w:szCs w:val="28"/>
        </w:rPr>
        <w:t>детский сад общеразвивающего вида №38 «Искорка»</w:t>
      </w:r>
    </w:p>
    <w:p w:rsidR="00115101" w:rsidRDefault="00115101" w:rsidP="00115101">
      <w:pPr>
        <w:spacing w:after="120" w:line="240" w:lineRule="auto"/>
        <w:jc w:val="both"/>
        <w:rPr>
          <w:rFonts w:ascii="Times New Roman" w:hAnsi="Times New Roman" w:cs="Times New Roman"/>
          <w:sz w:val="24"/>
          <w:szCs w:val="24"/>
        </w:rPr>
      </w:pPr>
    </w:p>
    <w:p w:rsidR="00115101" w:rsidRDefault="00115101" w:rsidP="00115101">
      <w:pPr>
        <w:spacing w:after="120" w:line="240" w:lineRule="auto"/>
        <w:jc w:val="both"/>
        <w:rPr>
          <w:rFonts w:ascii="Times New Roman" w:hAnsi="Times New Roman" w:cs="Times New Roman"/>
          <w:sz w:val="24"/>
          <w:szCs w:val="24"/>
        </w:rPr>
      </w:pPr>
    </w:p>
    <w:p w:rsidR="00115101" w:rsidRDefault="00115101" w:rsidP="00115101">
      <w:pPr>
        <w:spacing w:after="120" w:line="240" w:lineRule="auto"/>
        <w:jc w:val="both"/>
        <w:rPr>
          <w:rFonts w:ascii="Times New Roman" w:hAnsi="Times New Roman" w:cs="Times New Roman"/>
          <w:sz w:val="24"/>
          <w:szCs w:val="24"/>
        </w:rPr>
      </w:pPr>
    </w:p>
    <w:p w:rsidR="00115101" w:rsidRDefault="00115101" w:rsidP="00115101">
      <w:pPr>
        <w:spacing w:after="120" w:line="240" w:lineRule="auto"/>
        <w:jc w:val="both"/>
        <w:rPr>
          <w:rFonts w:ascii="Times New Roman" w:hAnsi="Times New Roman" w:cs="Times New Roman"/>
          <w:sz w:val="24"/>
          <w:szCs w:val="24"/>
        </w:rPr>
      </w:pPr>
    </w:p>
    <w:p w:rsidR="00115101" w:rsidRPr="00510361" w:rsidRDefault="00115101" w:rsidP="0011510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115101" w:rsidRDefault="00115101" w:rsidP="00115101">
      <w:pPr>
        <w:spacing w:after="120" w:line="240" w:lineRule="auto"/>
        <w:jc w:val="center"/>
        <w:rPr>
          <w:rFonts w:ascii="Times New Roman" w:hAnsi="Times New Roman" w:cs="Times New Roman"/>
          <w:sz w:val="24"/>
          <w:szCs w:val="24"/>
        </w:rPr>
      </w:pPr>
      <w:r w:rsidRPr="00510361">
        <w:rPr>
          <w:rFonts w:ascii="Times New Roman" w:hAnsi="Times New Roman" w:cs="Times New Roman"/>
          <w:b/>
          <w:sz w:val="28"/>
          <w:szCs w:val="28"/>
        </w:rPr>
        <w:t xml:space="preserve">«Как </w:t>
      </w:r>
      <w:r>
        <w:rPr>
          <w:rFonts w:ascii="Times New Roman" w:hAnsi="Times New Roman" w:cs="Times New Roman"/>
          <w:b/>
          <w:sz w:val="28"/>
          <w:szCs w:val="28"/>
        </w:rPr>
        <w:t>правильно слушать классическую музыку</w:t>
      </w:r>
      <w:r w:rsidRPr="00510361">
        <w:rPr>
          <w:rFonts w:ascii="Times New Roman" w:hAnsi="Times New Roman" w:cs="Times New Roman"/>
          <w:b/>
          <w:sz w:val="28"/>
          <w:szCs w:val="28"/>
        </w:rPr>
        <w:t>?»</w:t>
      </w:r>
    </w:p>
    <w:p w:rsidR="00115101" w:rsidRDefault="002810DE" w:rsidP="00115101">
      <w:pPr>
        <w:spacing w:after="120" w:line="240" w:lineRule="auto"/>
        <w:jc w:val="center"/>
        <w:rPr>
          <w:rFonts w:ascii="Times New Roman" w:hAnsi="Times New Roman" w:cs="Times New Roman"/>
          <w:sz w:val="24"/>
          <w:szCs w:val="24"/>
        </w:rPr>
      </w:pPr>
      <w:r>
        <w:rPr>
          <w:noProof/>
          <w:lang w:eastAsia="ru-RU"/>
        </w:rPr>
        <w:drawing>
          <wp:inline distT="0" distB="0" distL="0" distR="0" wp14:anchorId="2DC0D607" wp14:editId="0AEC6932">
            <wp:extent cx="3237796" cy="3333429"/>
            <wp:effectExtent l="0" t="0" r="1270" b="635"/>
            <wp:docPr id="2" name="Рисунок 2" descr="http://www.muz-planet.com/uploads/bands/555/e33ffd9e7df202b8f415d1d3a57abdaa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z-planet.com/uploads/bands/555/e33ffd9e7df202b8f415d1d3a57abdaa_b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0669" cy="3367273"/>
                    </a:xfrm>
                    <a:prstGeom prst="rect">
                      <a:avLst/>
                    </a:prstGeom>
                    <a:noFill/>
                    <a:ln>
                      <a:noFill/>
                    </a:ln>
                  </pic:spPr>
                </pic:pic>
              </a:graphicData>
            </a:graphic>
          </wp:inline>
        </w:drawing>
      </w:r>
    </w:p>
    <w:p w:rsidR="00115101" w:rsidRDefault="00115101" w:rsidP="00115101">
      <w:pPr>
        <w:spacing w:after="120" w:line="240" w:lineRule="auto"/>
        <w:jc w:val="center"/>
        <w:rPr>
          <w:rFonts w:ascii="Times New Roman" w:hAnsi="Times New Roman" w:cs="Times New Roman"/>
          <w:sz w:val="24"/>
          <w:szCs w:val="24"/>
        </w:rPr>
      </w:pPr>
    </w:p>
    <w:p w:rsidR="00115101" w:rsidRDefault="00115101" w:rsidP="00115101">
      <w:pPr>
        <w:spacing w:after="120" w:line="240" w:lineRule="auto"/>
        <w:rPr>
          <w:rFonts w:ascii="Times New Roman" w:hAnsi="Times New Roman" w:cs="Times New Roman"/>
          <w:sz w:val="24"/>
          <w:szCs w:val="24"/>
        </w:rPr>
      </w:pPr>
    </w:p>
    <w:p w:rsidR="00115101" w:rsidRDefault="00115101" w:rsidP="00115101">
      <w:pPr>
        <w:spacing w:after="120" w:line="240" w:lineRule="auto"/>
        <w:jc w:val="center"/>
        <w:rPr>
          <w:rFonts w:ascii="Times New Roman" w:hAnsi="Times New Roman" w:cs="Times New Roman"/>
          <w:sz w:val="24"/>
          <w:szCs w:val="24"/>
        </w:rPr>
      </w:pPr>
    </w:p>
    <w:p w:rsidR="00115101" w:rsidRDefault="00115101" w:rsidP="00115101">
      <w:pPr>
        <w:spacing w:after="120" w:line="240" w:lineRule="auto"/>
        <w:jc w:val="center"/>
        <w:rPr>
          <w:rFonts w:ascii="Times New Roman" w:hAnsi="Times New Roman" w:cs="Times New Roman"/>
          <w:sz w:val="24"/>
          <w:szCs w:val="24"/>
        </w:rPr>
      </w:pPr>
    </w:p>
    <w:p w:rsidR="00115101" w:rsidRPr="00510361" w:rsidRDefault="00115101" w:rsidP="00115101">
      <w:pPr>
        <w:spacing w:after="120" w:line="240" w:lineRule="auto"/>
        <w:jc w:val="right"/>
        <w:rPr>
          <w:rStyle w:val="a6"/>
          <w:rFonts w:ascii="Times New Roman" w:hAnsi="Times New Roman" w:cs="Times New Roman"/>
          <w:bCs w:val="0"/>
          <w:sz w:val="28"/>
          <w:szCs w:val="28"/>
        </w:rPr>
      </w:pPr>
      <w:r>
        <w:rPr>
          <w:rStyle w:val="a6"/>
          <w:sz w:val="28"/>
          <w:szCs w:val="28"/>
        </w:rPr>
        <w:t>Составитель:</w:t>
      </w:r>
    </w:p>
    <w:p w:rsidR="00115101" w:rsidRDefault="00115101" w:rsidP="00115101">
      <w:pPr>
        <w:pStyle w:val="a5"/>
        <w:spacing w:before="0" w:beforeAutospacing="0" w:after="0" w:afterAutospacing="0" w:line="480" w:lineRule="atLeast"/>
        <w:jc w:val="right"/>
        <w:rPr>
          <w:rStyle w:val="a6"/>
          <w:b w:val="0"/>
          <w:sz w:val="28"/>
          <w:szCs w:val="28"/>
        </w:rPr>
      </w:pPr>
      <w:r>
        <w:rPr>
          <w:rStyle w:val="a6"/>
          <w:sz w:val="28"/>
          <w:szCs w:val="28"/>
        </w:rPr>
        <w:t>Музыкальный руководитель</w:t>
      </w:r>
    </w:p>
    <w:p w:rsidR="00115101" w:rsidRDefault="00115101" w:rsidP="00115101">
      <w:pPr>
        <w:pStyle w:val="a5"/>
        <w:spacing w:before="0" w:beforeAutospacing="0" w:after="0" w:afterAutospacing="0" w:line="480" w:lineRule="atLeast"/>
        <w:jc w:val="right"/>
        <w:rPr>
          <w:rStyle w:val="a6"/>
          <w:b w:val="0"/>
          <w:sz w:val="28"/>
          <w:szCs w:val="28"/>
        </w:rPr>
      </w:pPr>
      <w:r>
        <w:rPr>
          <w:rStyle w:val="a6"/>
          <w:sz w:val="28"/>
          <w:szCs w:val="28"/>
        </w:rPr>
        <w:t>МДОУ №38 «Искорка»</w:t>
      </w:r>
    </w:p>
    <w:p w:rsidR="00115101" w:rsidRDefault="00115101" w:rsidP="00115101">
      <w:pPr>
        <w:pStyle w:val="a5"/>
        <w:spacing w:before="0" w:beforeAutospacing="0" w:after="0" w:afterAutospacing="0" w:line="480" w:lineRule="atLeast"/>
        <w:jc w:val="right"/>
        <w:rPr>
          <w:rStyle w:val="a6"/>
          <w:b w:val="0"/>
          <w:sz w:val="28"/>
          <w:szCs w:val="28"/>
        </w:rPr>
      </w:pPr>
      <w:r>
        <w:rPr>
          <w:rStyle w:val="a6"/>
          <w:sz w:val="28"/>
          <w:szCs w:val="28"/>
        </w:rPr>
        <w:t>Тарасенко И.А.</w:t>
      </w:r>
    </w:p>
    <w:p w:rsidR="00115101" w:rsidRDefault="00115101" w:rsidP="00115101">
      <w:pPr>
        <w:pStyle w:val="a5"/>
        <w:spacing w:before="0" w:beforeAutospacing="0" w:after="0" w:afterAutospacing="0" w:line="480" w:lineRule="atLeast"/>
        <w:jc w:val="right"/>
        <w:rPr>
          <w:rStyle w:val="a6"/>
          <w:b w:val="0"/>
          <w:sz w:val="28"/>
          <w:szCs w:val="28"/>
        </w:rPr>
      </w:pPr>
    </w:p>
    <w:p w:rsidR="00115101" w:rsidRDefault="00115101" w:rsidP="00115101">
      <w:pPr>
        <w:pStyle w:val="a5"/>
        <w:spacing w:before="0" w:beforeAutospacing="0" w:after="0" w:afterAutospacing="0" w:line="480" w:lineRule="atLeast"/>
        <w:rPr>
          <w:rStyle w:val="a6"/>
          <w:b w:val="0"/>
          <w:sz w:val="28"/>
          <w:szCs w:val="28"/>
        </w:rPr>
      </w:pPr>
    </w:p>
    <w:p w:rsidR="00E43459" w:rsidRDefault="00115101" w:rsidP="00E43459">
      <w:pPr>
        <w:pStyle w:val="a5"/>
        <w:spacing w:before="0" w:beforeAutospacing="0" w:after="0" w:afterAutospacing="0" w:line="480" w:lineRule="atLeast"/>
        <w:jc w:val="center"/>
        <w:rPr>
          <w:rStyle w:val="a6"/>
          <w:i/>
          <w:sz w:val="28"/>
          <w:szCs w:val="28"/>
        </w:rPr>
      </w:pPr>
      <w:r w:rsidRPr="006259F2">
        <w:rPr>
          <w:rStyle w:val="a6"/>
          <w:i/>
          <w:sz w:val="28"/>
          <w:szCs w:val="28"/>
        </w:rPr>
        <w:t>г. Подольск</w:t>
      </w:r>
    </w:p>
    <w:p w:rsidR="002810DE" w:rsidRPr="00705B3F" w:rsidRDefault="00115101" w:rsidP="00705B3F">
      <w:pPr>
        <w:pStyle w:val="a5"/>
        <w:spacing w:before="0" w:beforeAutospacing="0" w:after="0" w:afterAutospacing="0" w:line="480" w:lineRule="atLeast"/>
        <w:jc w:val="center"/>
        <w:rPr>
          <w:bCs/>
          <w:i/>
          <w:sz w:val="28"/>
          <w:szCs w:val="28"/>
        </w:rPr>
      </w:pPr>
      <w:r w:rsidRPr="006259F2">
        <w:rPr>
          <w:rStyle w:val="a6"/>
          <w:i/>
          <w:sz w:val="28"/>
          <w:szCs w:val="28"/>
        </w:rPr>
        <w:t>2013 г.</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lastRenderedPageBreak/>
        <w:t>Каждый из нас хочет воспитать своего ребенка духовно богатым, эстетически образованным, позитивно настроенным на окружающий его мир.</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Как научить детей отличать настоящее искусство от грубой подделки? Начинать решать эту нелегкую задачу надо с самого раннего возраста. Ведь первые звуки, которые слышит новорожденный – это напевные звуки колыбельной. И поет эти напевные мелодии малышу его мама – самый родной и близкий на свете человек. И именно пению колыбельных мы, взрослые, уделяем незаслуженно мало внимания. А ведь они очень просты в исполнении и в то же время так богаты в проявлении чувств.</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В дошкольном возрасте ребенок – сама эмоция, и поэтому значение его встречи с высокохудожественной музыкой трудно переоценить.</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Именно в дошкольном возрасте формируются эталоны красоты, ребенок накапливает тот опыт деятельности, от которого во многом зависит его последующее музыкальное и общее развитие. И очень важно, чтобы этот опыт основывался на лучших образцах мировой музыкальной культуры и это должна быть классическая музыка.</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В нижеприведенной таблице показано, как классическая музыка воздействует на людей.</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Программа воздействия музыки на человека</w:t>
      </w:r>
      <w:r w:rsidR="002D408B" w:rsidRPr="00E43459">
        <w:rPr>
          <w:rFonts w:ascii="Times New Roman" w:hAnsi="Times New Roman" w:cs="Times New Roman"/>
          <w:sz w:val="24"/>
          <w:szCs w:val="24"/>
        </w:rPr>
        <w:t xml:space="preserve"> </w:t>
      </w:r>
      <w:r w:rsidRPr="00E43459">
        <w:rPr>
          <w:rFonts w:ascii="Times New Roman" w:hAnsi="Times New Roman" w:cs="Times New Roman"/>
          <w:sz w:val="24"/>
          <w:szCs w:val="24"/>
        </w:rPr>
        <w:t>(по результатам исследований педагогов – психологов)</w:t>
      </w:r>
    </w:p>
    <w:p w:rsidR="007363D2" w:rsidRPr="00E43459" w:rsidRDefault="007363D2" w:rsidP="00705B3F">
      <w:pPr>
        <w:spacing w:after="0" w:line="240" w:lineRule="auto"/>
        <w:ind w:left="-340" w:firstLine="709"/>
        <w:jc w:val="both"/>
        <w:rPr>
          <w:rFonts w:ascii="Times New Roman" w:hAnsi="Times New Roman" w:cs="Times New Roman"/>
          <w:sz w:val="24"/>
          <w:szCs w:val="24"/>
        </w:rPr>
      </w:pPr>
    </w:p>
    <w:tbl>
      <w:tblPr>
        <w:tblW w:w="5482"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00"/>
        <w:gridCol w:w="6146"/>
      </w:tblGrid>
      <w:tr w:rsidR="007363D2" w:rsidRPr="00E43459" w:rsidTr="006A1EF4">
        <w:trPr>
          <w:trHeight w:val="680"/>
          <w:tblCellSpacing w:w="0" w:type="dxa"/>
        </w:trPr>
        <w:tc>
          <w:tcPr>
            <w:tcW w:w="4100" w:type="dxa"/>
            <w:shd w:val="clear" w:color="auto" w:fill="FFFFFF"/>
            <w:vAlign w:val="center"/>
            <w:hideMark/>
          </w:tcPr>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iCs/>
                <w:sz w:val="24"/>
                <w:szCs w:val="24"/>
                <w:lang w:eastAsia="ru-RU"/>
              </w:rPr>
              <w:t>Музыкальные произведения</w:t>
            </w:r>
          </w:p>
        </w:tc>
        <w:tc>
          <w:tcPr>
            <w:tcW w:w="6145" w:type="dxa"/>
            <w:shd w:val="clear" w:color="auto" w:fill="FFFFFF"/>
            <w:vAlign w:val="center"/>
            <w:hideMark/>
          </w:tcPr>
          <w:p w:rsidR="007363D2" w:rsidRPr="006C7E5F" w:rsidRDefault="007363D2" w:rsidP="00705B3F">
            <w:pPr>
              <w:spacing w:after="0" w:line="240" w:lineRule="auto"/>
              <w:ind w:left="-340" w:firstLine="709"/>
              <w:jc w:val="center"/>
              <w:rPr>
                <w:rFonts w:ascii="Times New Roman" w:eastAsia="Times New Roman" w:hAnsi="Times New Roman" w:cs="Times New Roman"/>
                <w:lang w:eastAsia="ru-RU"/>
              </w:rPr>
            </w:pPr>
            <w:r w:rsidRPr="006C7E5F">
              <w:rPr>
                <w:rFonts w:ascii="Times New Roman" w:eastAsia="Times New Roman" w:hAnsi="Times New Roman" w:cs="Times New Roman"/>
                <w:iCs/>
                <w:lang w:eastAsia="ru-RU"/>
              </w:rPr>
              <w:t>Воздействие на человека</w:t>
            </w:r>
          </w:p>
        </w:tc>
      </w:tr>
      <w:tr w:rsidR="007363D2" w:rsidRPr="00E43459" w:rsidTr="006A1EF4">
        <w:trPr>
          <w:trHeight w:val="1251"/>
          <w:tblCellSpacing w:w="0" w:type="dxa"/>
        </w:trPr>
        <w:tc>
          <w:tcPr>
            <w:tcW w:w="4100" w:type="dxa"/>
            <w:shd w:val="clear" w:color="auto" w:fill="FFFFFF"/>
            <w:vAlign w:val="center"/>
            <w:hideMark/>
          </w:tcPr>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sz w:val="24"/>
                <w:szCs w:val="24"/>
                <w:lang w:eastAsia="ru-RU"/>
              </w:rPr>
              <w:t>Бах. Кантата №2</w:t>
            </w:r>
          </w:p>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sz w:val="24"/>
                <w:szCs w:val="24"/>
                <w:lang w:eastAsia="ru-RU"/>
              </w:rPr>
              <w:t>Бетховен. «Лунная соната»</w:t>
            </w:r>
          </w:p>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sz w:val="24"/>
                <w:szCs w:val="24"/>
                <w:lang w:eastAsia="ru-RU"/>
              </w:rPr>
              <w:t>Свиридов. «Романс»</w:t>
            </w:r>
          </w:p>
        </w:tc>
        <w:tc>
          <w:tcPr>
            <w:tcW w:w="6145" w:type="dxa"/>
            <w:shd w:val="clear" w:color="auto" w:fill="FFFFFF"/>
            <w:vAlign w:val="center"/>
            <w:hideMark/>
          </w:tcPr>
          <w:p w:rsidR="006A1EF4" w:rsidRDefault="006A1EF4" w:rsidP="00705B3F">
            <w:pPr>
              <w:spacing w:after="0" w:line="240" w:lineRule="auto"/>
              <w:ind w:left="-340"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w:t>
            </w:r>
            <w:r w:rsidR="007363D2" w:rsidRPr="006C7E5F">
              <w:rPr>
                <w:rFonts w:ascii="Times New Roman" w:eastAsia="Times New Roman" w:hAnsi="Times New Roman" w:cs="Times New Roman"/>
                <w:lang w:eastAsia="ru-RU"/>
              </w:rPr>
              <w:t>меньшаются раздражительность и р</w:t>
            </w:r>
            <w:r>
              <w:rPr>
                <w:rFonts w:ascii="Times New Roman" w:eastAsia="Times New Roman" w:hAnsi="Times New Roman" w:cs="Times New Roman"/>
                <w:lang w:eastAsia="ru-RU"/>
              </w:rPr>
              <w:t xml:space="preserve">азочарование, </w:t>
            </w:r>
            <w:proofErr w:type="gramStart"/>
            <w:r>
              <w:rPr>
                <w:rFonts w:ascii="Times New Roman" w:eastAsia="Times New Roman" w:hAnsi="Times New Roman" w:cs="Times New Roman"/>
                <w:lang w:eastAsia="ru-RU"/>
              </w:rPr>
              <w:t xml:space="preserve">повышается </w:t>
            </w:r>
            <w:r w:rsidR="007363D2" w:rsidRPr="006C7E5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чувство</w:t>
            </w:r>
            <w:proofErr w:type="gramEnd"/>
            <w:r>
              <w:rPr>
                <w:rFonts w:ascii="Times New Roman" w:eastAsia="Times New Roman" w:hAnsi="Times New Roman" w:cs="Times New Roman"/>
                <w:lang w:eastAsia="ru-RU"/>
              </w:rPr>
              <w:t xml:space="preserve"> </w:t>
            </w:r>
            <w:r w:rsidR="007363D2" w:rsidRPr="006C7E5F">
              <w:rPr>
                <w:rFonts w:ascii="Times New Roman" w:eastAsia="Times New Roman" w:hAnsi="Times New Roman" w:cs="Times New Roman"/>
                <w:lang w:eastAsia="ru-RU"/>
              </w:rPr>
              <w:t xml:space="preserve">принадлежности к природе, </w:t>
            </w:r>
          </w:p>
          <w:p w:rsidR="007363D2" w:rsidRPr="006C7E5F" w:rsidRDefault="007363D2" w:rsidP="00705B3F">
            <w:pPr>
              <w:spacing w:after="0" w:line="240" w:lineRule="auto"/>
              <w:ind w:left="-340" w:firstLine="709"/>
              <w:jc w:val="center"/>
              <w:rPr>
                <w:rFonts w:ascii="Times New Roman" w:eastAsia="Times New Roman" w:hAnsi="Times New Roman" w:cs="Times New Roman"/>
                <w:lang w:eastAsia="ru-RU"/>
              </w:rPr>
            </w:pPr>
            <w:r w:rsidRPr="006C7E5F">
              <w:rPr>
                <w:rFonts w:ascii="Times New Roman" w:eastAsia="Times New Roman" w:hAnsi="Times New Roman" w:cs="Times New Roman"/>
                <w:lang w:eastAsia="ru-RU"/>
              </w:rPr>
              <w:t>частью которой мы являемся.</w:t>
            </w:r>
          </w:p>
        </w:tc>
      </w:tr>
      <w:tr w:rsidR="007363D2" w:rsidRPr="00E43459" w:rsidTr="006A1EF4">
        <w:trPr>
          <w:trHeight w:val="1251"/>
          <w:tblCellSpacing w:w="0" w:type="dxa"/>
        </w:trPr>
        <w:tc>
          <w:tcPr>
            <w:tcW w:w="4100" w:type="dxa"/>
            <w:shd w:val="clear" w:color="auto" w:fill="FFFFFF"/>
            <w:vAlign w:val="center"/>
            <w:hideMark/>
          </w:tcPr>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sz w:val="24"/>
                <w:szCs w:val="24"/>
                <w:lang w:eastAsia="ru-RU"/>
              </w:rPr>
              <w:t>Шопен. Вальсы</w:t>
            </w:r>
          </w:p>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sz w:val="24"/>
                <w:szCs w:val="24"/>
                <w:lang w:eastAsia="ru-RU"/>
              </w:rPr>
              <w:t>Штраус. Вальсы</w:t>
            </w:r>
          </w:p>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sz w:val="24"/>
                <w:szCs w:val="24"/>
                <w:lang w:eastAsia="ru-RU"/>
              </w:rPr>
              <w:t>Рубинштейн. Мелодия.</w:t>
            </w:r>
          </w:p>
        </w:tc>
        <w:tc>
          <w:tcPr>
            <w:tcW w:w="6145" w:type="dxa"/>
            <w:shd w:val="clear" w:color="auto" w:fill="FFFFFF"/>
            <w:vAlign w:val="center"/>
            <w:hideMark/>
          </w:tcPr>
          <w:p w:rsidR="007363D2" w:rsidRPr="006C7E5F" w:rsidRDefault="007363D2" w:rsidP="00705B3F">
            <w:pPr>
              <w:spacing w:after="0" w:line="240" w:lineRule="auto"/>
              <w:ind w:left="-340" w:firstLine="709"/>
              <w:jc w:val="center"/>
              <w:rPr>
                <w:rFonts w:ascii="Times New Roman" w:eastAsia="Times New Roman" w:hAnsi="Times New Roman" w:cs="Times New Roman"/>
                <w:lang w:eastAsia="ru-RU"/>
              </w:rPr>
            </w:pPr>
            <w:r w:rsidRPr="006C7E5F">
              <w:rPr>
                <w:rFonts w:ascii="Times New Roman" w:eastAsia="Times New Roman" w:hAnsi="Times New Roman" w:cs="Times New Roman"/>
                <w:lang w:eastAsia="ru-RU"/>
              </w:rPr>
              <w:t>Уменьшается чувство тревоги, повышается уверенность в благополучном конце происходящего.</w:t>
            </w:r>
          </w:p>
        </w:tc>
      </w:tr>
      <w:tr w:rsidR="007363D2" w:rsidRPr="00E43459" w:rsidTr="006A1EF4">
        <w:trPr>
          <w:trHeight w:val="1251"/>
          <w:tblCellSpacing w:w="0" w:type="dxa"/>
        </w:trPr>
        <w:tc>
          <w:tcPr>
            <w:tcW w:w="4100" w:type="dxa"/>
            <w:tcBorders>
              <w:bottom w:val="nil"/>
            </w:tcBorders>
            <w:shd w:val="clear" w:color="auto" w:fill="FFFFFF"/>
            <w:vAlign w:val="center"/>
            <w:hideMark/>
          </w:tcPr>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sz w:val="24"/>
                <w:szCs w:val="24"/>
                <w:lang w:eastAsia="ru-RU"/>
              </w:rPr>
              <w:t>Моцарт. Маленькая ночная серенада</w:t>
            </w:r>
          </w:p>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sz w:val="24"/>
                <w:szCs w:val="24"/>
                <w:lang w:eastAsia="ru-RU"/>
              </w:rPr>
              <w:t>Вивальди. Времена года («Весна»)</w:t>
            </w:r>
          </w:p>
          <w:p w:rsidR="007363D2" w:rsidRPr="00E43459" w:rsidRDefault="007363D2" w:rsidP="00705B3F">
            <w:pPr>
              <w:spacing w:after="0" w:line="240" w:lineRule="auto"/>
              <w:ind w:left="-340" w:firstLine="709"/>
              <w:jc w:val="center"/>
              <w:rPr>
                <w:rFonts w:ascii="Times New Roman" w:eastAsia="Times New Roman" w:hAnsi="Times New Roman" w:cs="Times New Roman"/>
                <w:sz w:val="24"/>
                <w:szCs w:val="24"/>
                <w:lang w:eastAsia="ru-RU"/>
              </w:rPr>
            </w:pPr>
            <w:r w:rsidRPr="00E43459">
              <w:rPr>
                <w:rFonts w:ascii="Times New Roman" w:eastAsia="Times New Roman" w:hAnsi="Times New Roman" w:cs="Times New Roman"/>
                <w:sz w:val="24"/>
                <w:szCs w:val="24"/>
                <w:lang w:eastAsia="ru-RU"/>
              </w:rPr>
              <w:t>Брамс. Венгерские танцы</w:t>
            </w:r>
          </w:p>
        </w:tc>
        <w:tc>
          <w:tcPr>
            <w:tcW w:w="6145" w:type="dxa"/>
            <w:tcBorders>
              <w:bottom w:val="nil"/>
            </w:tcBorders>
            <w:shd w:val="clear" w:color="auto" w:fill="FFFFFF"/>
            <w:vAlign w:val="center"/>
            <w:hideMark/>
          </w:tcPr>
          <w:p w:rsidR="006A1EF4" w:rsidRDefault="007363D2" w:rsidP="00705B3F">
            <w:pPr>
              <w:spacing w:after="0" w:line="240" w:lineRule="auto"/>
              <w:ind w:left="-340" w:firstLine="709"/>
              <w:jc w:val="center"/>
              <w:rPr>
                <w:rFonts w:ascii="Times New Roman" w:eastAsia="Times New Roman" w:hAnsi="Times New Roman" w:cs="Times New Roman"/>
                <w:lang w:eastAsia="ru-RU"/>
              </w:rPr>
            </w:pPr>
            <w:r w:rsidRPr="006C7E5F">
              <w:rPr>
                <w:rFonts w:ascii="Times New Roman" w:eastAsia="Times New Roman" w:hAnsi="Times New Roman" w:cs="Times New Roman"/>
                <w:lang w:eastAsia="ru-RU"/>
              </w:rPr>
              <w:t xml:space="preserve">Поднимается общий жизненный тонус: </w:t>
            </w:r>
          </w:p>
          <w:p w:rsidR="006A1EF4" w:rsidRDefault="007363D2" w:rsidP="00705B3F">
            <w:pPr>
              <w:spacing w:after="0" w:line="240" w:lineRule="auto"/>
              <w:ind w:left="-340" w:firstLine="709"/>
              <w:jc w:val="center"/>
              <w:rPr>
                <w:rFonts w:ascii="Times New Roman" w:eastAsia="Times New Roman" w:hAnsi="Times New Roman" w:cs="Times New Roman"/>
                <w:lang w:eastAsia="ru-RU"/>
              </w:rPr>
            </w:pPr>
            <w:r w:rsidRPr="006C7E5F">
              <w:rPr>
                <w:rFonts w:ascii="Times New Roman" w:eastAsia="Times New Roman" w:hAnsi="Times New Roman" w:cs="Times New Roman"/>
                <w:lang w:eastAsia="ru-RU"/>
              </w:rPr>
              <w:t>улучшается самочувствие,</w:t>
            </w:r>
          </w:p>
          <w:p w:rsidR="007363D2" w:rsidRPr="006C7E5F" w:rsidRDefault="007363D2" w:rsidP="00705B3F">
            <w:pPr>
              <w:spacing w:after="0" w:line="240" w:lineRule="auto"/>
              <w:ind w:left="-340" w:firstLine="709"/>
              <w:jc w:val="center"/>
              <w:rPr>
                <w:rFonts w:ascii="Times New Roman" w:eastAsia="Times New Roman" w:hAnsi="Times New Roman" w:cs="Times New Roman"/>
                <w:lang w:eastAsia="ru-RU"/>
              </w:rPr>
            </w:pPr>
            <w:r w:rsidRPr="006C7E5F">
              <w:rPr>
                <w:rFonts w:ascii="Times New Roman" w:eastAsia="Times New Roman" w:hAnsi="Times New Roman" w:cs="Times New Roman"/>
                <w:lang w:eastAsia="ru-RU"/>
              </w:rPr>
              <w:t xml:space="preserve"> повышается активность, улучшается настроение.</w:t>
            </w:r>
          </w:p>
        </w:tc>
      </w:tr>
    </w:tbl>
    <w:p w:rsidR="007363D2" w:rsidRPr="00E43459" w:rsidRDefault="007363D2" w:rsidP="00705B3F">
      <w:pPr>
        <w:spacing w:after="0" w:line="240" w:lineRule="auto"/>
        <w:ind w:left="-340" w:firstLine="709"/>
        <w:jc w:val="both"/>
        <w:rPr>
          <w:rFonts w:ascii="Times New Roman" w:hAnsi="Times New Roman" w:cs="Times New Roman"/>
          <w:sz w:val="24"/>
          <w:szCs w:val="24"/>
        </w:rPr>
      </w:pP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А не рано ли ребенку – дошкольнику слушать классику, понятен и интересен ли ему этот музыкальный язык?</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Нет, не рано! Классическая музыка стабилизирует эмоциональное состояние человека и оказывает развивающее действие, в то время как тяжелый рок, диско, поп-музыка уменьшают объем внимания и памяти, «отупляют» человека.</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Наши дети живут и развиваются в непростых условиях музыкального социума. Современную рок музыку, которая звучит повсюду и культивируется средствами массовой информации (хотим мы этого или нет), слышат и наши дети. Ее шаманские ритмы, сверхвысокие и сверхнизкие частоты, невыносимая громкость, минуя сознание, «попадают» в область подсознания, таким образом, оказывая сильнейшее отрицательное воздействие на эмоциональное состояние человека, разрушая его душу, интеллект, личность.</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Родители и педагоги должны сделать все возможное, чтобы максимально оградить от такой музыки детей, дать им возможность узнать и полюбить другую – настоящую – музыку. Уже в раннем и дошкольном детстве необходимо формировать музыкальный вкус, подлинные эстетические ценности. Музыкальная классика обладает поистине волшебной силой! Ее можно слушать бесконечно, и каждый раз открывать для себя что-то новое, красивое, возвышенное. </w:t>
      </w:r>
      <w:r w:rsidRPr="00E43459">
        <w:rPr>
          <w:rFonts w:ascii="Times New Roman" w:hAnsi="Times New Roman" w:cs="Times New Roman"/>
          <w:sz w:val="24"/>
          <w:szCs w:val="24"/>
        </w:rPr>
        <w:lastRenderedPageBreak/>
        <w:t>А наши маленькие слушатели, с их пока еще «</w:t>
      </w:r>
      <w:proofErr w:type="spellStart"/>
      <w:r w:rsidRPr="00E43459">
        <w:rPr>
          <w:rFonts w:ascii="Times New Roman" w:hAnsi="Times New Roman" w:cs="Times New Roman"/>
          <w:sz w:val="24"/>
          <w:szCs w:val="24"/>
        </w:rPr>
        <w:t>незаштампованным</w:t>
      </w:r>
      <w:proofErr w:type="spellEnd"/>
      <w:r w:rsidRPr="00E43459">
        <w:rPr>
          <w:rFonts w:ascii="Times New Roman" w:hAnsi="Times New Roman" w:cs="Times New Roman"/>
          <w:sz w:val="24"/>
          <w:szCs w:val="24"/>
        </w:rPr>
        <w:t>» сознанием, воспринимают классическую музыку легко и по-своему уникально.</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На музыкальных занятиях дети слушают разную музыку: и веселую, озорную, и грустную, печальную. Они сопереживают своим музыкальным персонажам, выражают свои чувства посредством движений.</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А что может исполнить ребенок под тяжелые ритмы рок- музыки?</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Но если родители предпочитают слушать эстрадную музыку, то им предлагаются замечательные классические произведения в эстрадной обработке: «Полет шмеля» </w:t>
      </w:r>
      <w:proofErr w:type="spellStart"/>
      <w:r w:rsidRPr="00E43459">
        <w:rPr>
          <w:rFonts w:ascii="Times New Roman" w:hAnsi="Times New Roman" w:cs="Times New Roman"/>
          <w:sz w:val="24"/>
          <w:szCs w:val="24"/>
        </w:rPr>
        <w:t>Н.Римского</w:t>
      </w:r>
      <w:proofErr w:type="spellEnd"/>
      <w:r w:rsidRPr="00E43459">
        <w:rPr>
          <w:rFonts w:ascii="Times New Roman" w:hAnsi="Times New Roman" w:cs="Times New Roman"/>
          <w:sz w:val="24"/>
          <w:szCs w:val="24"/>
        </w:rPr>
        <w:t xml:space="preserve">-Корсакова, «Танец маленьких лебедей» </w:t>
      </w:r>
      <w:proofErr w:type="spellStart"/>
      <w:r w:rsidRPr="00E43459">
        <w:rPr>
          <w:rFonts w:ascii="Times New Roman" w:hAnsi="Times New Roman" w:cs="Times New Roman"/>
          <w:sz w:val="24"/>
          <w:szCs w:val="24"/>
        </w:rPr>
        <w:t>П.И.Чайковского</w:t>
      </w:r>
      <w:proofErr w:type="spellEnd"/>
      <w:r w:rsidRPr="00E43459">
        <w:rPr>
          <w:rFonts w:ascii="Times New Roman" w:hAnsi="Times New Roman" w:cs="Times New Roman"/>
          <w:sz w:val="24"/>
          <w:szCs w:val="24"/>
        </w:rPr>
        <w:t>, «Космическая рапсодия» Берлиоза и другие. Ведь общение ребенка – дошкольника с классической музыкой неизбежно ведет к формированию у него позитивного мировосприятия и эмоционального мироощущения</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Детство является периодом, наиболее благоприятным для становления музыкальности и музыкальных способностей. Упущение этого периода невосполнимо. Трудно не согласиться со словами В. Астафьева: «Детство и юность всякого человека – это слышимый лишь ему одному камертон, по которому он потом всю жизнь настраивает свою душу».</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Приобщение наших детей к лучшим образцам мировой классики – непростая, но крайне важная задача. И без вашей помощи, дорогие родители, с этой задачей нам не справиться. Ваш, родительский, авторитет имеет огромное влияние на ребенка.</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Почаще слушайте прекрасные музыкальные произведения, и вы не заметите, как классика станет и вам, вашему малышу лучшим другом!</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В наше непростое, противоречивое время, когда теряются нравственные ценности и ориентиры, музыка приобретает особое, великое значение. Как говорят великие: «все приходящее, а музыка вечна».</w:t>
      </w:r>
    </w:p>
    <w:p w:rsidR="007363D2" w:rsidRPr="00705B3F" w:rsidRDefault="007363D2" w:rsidP="00705B3F">
      <w:pPr>
        <w:spacing w:after="0" w:line="240" w:lineRule="auto"/>
        <w:ind w:left="-340" w:firstLine="709"/>
        <w:jc w:val="both"/>
        <w:rPr>
          <w:rFonts w:ascii="Times New Roman" w:hAnsi="Times New Roman" w:cs="Times New Roman"/>
          <w:b/>
          <w:sz w:val="24"/>
          <w:szCs w:val="24"/>
        </w:rPr>
      </w:pPr>
      <w:r w:rsidRPr="00705B3F">
        <w:rPr>
          <w:rFonts w:ascii="Times New Roman" w:hAnsi="Times New Roman" w:cs="Times New Roman"/>
          <w:b/>
          <w:sz w:val="24"/>
          <w:szCs w:val="24"/>
        </w:rPr>
        <w:t>Это интересно – информация к размышлению!</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Проведя целый ряд исследований врачи и психологи вынесли свой вердикт: </w:t>
      </w:r>
      <w:proofErr w:type="gramStart"/>
      <w:r w:rsidRPr="00E43459">
        <w:rPr>
          <w:rFonts w:ascii="Times New Roman" w:hAnsi="Times New Roman" w:cs="Times New Roman"/>
          <w:sz w:val="24"/>
          <w:szCs w:val="24"/>
        </w:rPr>
        <w:t>рок- и</w:t>
      </w:r>
      <w:proofErr w:type="gramEnd"/>
      <w:r w:rsidRPr="00E43459">
        <w:rPr>
          <w:rFonts w:ascii="Times New Roman" w:hAnsi="Times New Roman" w:cs="Times New Roman"/>
          <w:sz w:val="24"/>
          <w:szCs w:val="24"/>
        </w:rPr>
        <w:t xml:space="preserve"> поп-музыка резко отрицательно воздействует на нервную систему детей, классическая музыка наоборот их успокаивает, даёт ощущение полного психологического комфорта, раскрывает их интеллектуальные и творческие способности. Кроме прочего эти же специалисты твёрдо убеждены в том, что именно классические музыкальные произведения очень благотворно действуют на сердечнососудистую, нервную и пищеварительную системы людей.</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На базе </w:t>
      </w:r>
      <w:r w:rsidR="002D408B" w:rsidRPr="00E43459">
        <w:rPr>
          <w:rFonts w:ascii="Times New Roman" w:hAnsi="Times New Roman" w:cs="Times New Roman"/>
          <w:sz w:val="24"/>
          <w:szCs w:val="24"/>
        </w:rPr>
        <w:t>детского садика корпорации «</w:t>
      </w:r>
      <w:r w:rsidR="002D408B" w:rsidRPr="00E43459">
        <w:rPr>
          <w:rFonts w:ascii="Times New Roman" w:hAnsi="Times New Roman" w:cs="Times New Roman"/>
          <w:sz w:val="24"/>
          <w:szCs w:val="24"/>
          <w:lang w:val="en-US"/>
        </w:rPr>
        <w:t>Sony</w:t>
      </w:r>
      <w:r w:rsidRPr="00E43459">
        <w:rPr>
          <w:rFonts w:ascii="Times New Roman" w:hAnsi="Times New Roman" w:cs="Times New Roman"/>
          <w:sz w:val="24"/>
          <w:szCs w:val="24"/>
        </w:rPr>
        <w:t>» специалисты медицинской службы и психологи провели исследование с целью выяснения, какая именно музыка более всего нравится маленьким детям. Результаты оказались просто поразительными и совершенно неожиданными.</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Самые популярные детские песенки оказались на самом последнем месте. Не менее популярные «взрослые» песни, из числа тех, что постоянно звучали в этот период на радио и телевидении заняли почётное второе место. Прослушав несколько композиций серьёзной классической музыки, дети выбрали на первое место пятую симфонию Бетховена. Именно это очень сложное музыкальное произведение стало самым привлекательным для восприятия малышами. На этот вопрос попытались ответить специалисты знаменитой </w:t>
      </w:r>
      <w:r w:rsidR="002D408B" w:rsidRPr="00E43459">
        <w:rPr>
          <w:rFonts w:ascii="Times New Roman" w:hAnsi="Times New Roman" w:cs="Times New Roman"/>
          <w:sz w:val="24"/>
          <w:szCs w:val="24"/>
        </w:rPr>
        <w:t>японской корпорации «</w:t>
      </w:r>
      <w:r w:rsidR="002D408B" w:rsidRPr="00E43459">
        <w:rPr>
          <w:rFonts w:ascii="Times New Roman" w:hAnsi="Times New Roman" w:cs="Times New Roman"/>
          <w:sz w:val="24"/>
          <w:szCs w:val="24"/>
          <w:lang w:val="en-US"/>
        </w:rPr>
        <w:t>Sony</w:t>
      </w:r>
      <w:r w:rsidRPr="00E43459">
        <w:rPr>
          <w:rFonts w:ascii="Times New Roman" w:hAnsi="Times New Roman" w:cs="Times New Roman"/>
          <w:sz w:val="24"/>
          <w:szCs w:val="24"/>
        </w:rPr>
        <w:t>». А надоумили их это сделать молодые родители – большие поклонники классической музыки.</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Молодая японская пара каждый день по несколько часов включали для новорожденного малыша свою любимую вторую сюиту Баха. В эти часы малыш не плакал, прислушивался к музыке, спал очень спокойно. В трехмесячном возрасте младенец стал активно двигаться в такт звучавшей музыке. При убыстрении ритма движения его становились более резкими и энергичными. По окончании звучания сюиты малыш беспокоился и даже слегка плакал. Однажды отец вместо Баха включил джазовую композицию, ребёнок разрыдался, его с трудом успокоили, а родители обратились в ближайший детский садик с просьбой о консультации по поводу такого поведения их ребёнка.</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lastRenderedPageBreak/>
        <w:t>А, что ещё кроме произведений Моцарта можно посоветовать для лучшего познания красоты и гармонии окружающего мира, для развития духовных сил и творческой активности людей, в первую очередь детей?</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Учёные Израиля тоже не остались в стороне от изучения «Моцарт-Эффекта», они дополнили уже имеющиеся результаты своими исследованиями метаболизма новорожденных малышей. И опять были получены просто потрясающие результаты. Оказывается, прослушивание произведений гениального австрийца помогает набрать вес недоношенным детям, замедляет процесс метаболизма, при этом абсолютно правильно формируются скелеты малышей.</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Для того чтобы снять все сомнения относительно влияния музыки Моцарта на живые организмы Роше провела ещё ряд опытов на лабораторных крысах. Она включала различные музыкальные композиции группе крыс, подопытные животные при этом должны были выполнять разработанные ею разнообразные тесты на память и сообразительность. И вновь была крайне удивлена получившимися результатами. Она выяснила и научно доказала, что под влиянием музыки этого гениального композитора даже у животных резко усиливается активность генов, которые отвечают за внимание и память, как следствие повышается производительность труда у всех испытуемых.</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А в 1993 году свою лепту в изучение не совсем обычного влияния музыки Моцарта на людей внесла врач-невролог Френсис Роше. В то время она работала в Висконсинском университете (США). Для своих исследований она выделила группу студентов и перед занятиями включала им для прослушивания «Сонату для двух фортепьяно, до-мажор» Моцарта. Результат её просто поразил – эта «пилотная» группа стала резко отличаться от других групп студентов университета, а именно: все студенты группы быстро и прочно запоминали полученную информацию, их интеллектуальные возможности значительно повысились.</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Завершением своих исследований в этой области </w:t>
      </w:r>
      <w:proofErr w:type="spellStart"/>
      <w:r w:rsidRPr="00E43459">
        <w:rPr>
          <w:rFonts w:ascii="Times New Roman" w:hAnsi="Times New Roman" w:cs="Times New Roman"/>
          <w:sz w:val="24"/>
          <w:szCs w:val="24"/>
        </w:rPr>
        <w:t>Alfred</w:t>
      </w:r>
      <w:proofErr w:type="spellEnd"/>
      <w:r w:rsidRPr="00E43459">
        <w:rPr>
          <w:rFonts w:ascii="Times New Roman" w:hAnsi="Times New Roman" w:cs="Times New Roman"/>
          <w:sz w:val="24"/>
          <w:szCs w:val="24"/>
        </w:rPr>
        <w:t xml:space="preserve"> </w:t>
      </w:r>
      <w:proofErr w:type="spellStart"/>
      <w:r w:rsidRPr="00E43459">
        <w:rPr>
          <w:rFonts w:ascii="Times New Roman" w:hAnsi="Times New Roman" w:cs="Times New Roman"/>
          <w:sz w:val="24"/>
          <w:szCs w:val="24"/>
        </w:rPr>
        <w:t>Tomatis</w:t>
      </w:r>
      <w:proofErr w:type="spellEnd"/>
      <w:r w:rsidRPr="00E43459">
        <w:rPr>
          <w:rFonts w:ascii="Times New Roman" w:hAnsi="Times New Roman" w:cs="Times New Roman"/>
          <w:sz w:val="24"/>
          <w:szCs w:val="24"/>
        </w:rPr>
        <w:t xml:space="preserve"> считает открытие им так называемого эффекта Моцарта, в последствии этот эффект во всём мире стали называть термином «Моцарт-Эффект». Суть его заключается в том, что дети в возрасте до трех лет постоянно слушавшие музыку Моцарта быстрее развиваются и становятся умнее своих сверстников.</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Выбор свой объяснил тем, что только в произведениях Моцарта тональный звуковой ряд оказался чрезвычайно близким к </w:t>
      </w:r>
      <w:proofErr w:type="spellStart"/>
      <w:r w:rsidRPr="00E43459">
        <w:rPr>
          <w:rFonts w:ascii="Times New Roman" w:hAnsi="Times New Roman" w:cs="Times New Roman"/>
          <w:sz w:val="24"/>
          <w:szCs w:val="24"/>
        </w:rPr>
        <w:t>тембральным</w:t>
      </w:r>
      <w:proofErr w:type="spellEnd"/>
      <w:r w:rsidRPr="00E43459">
        <w:rPr>
          <w:rFonts w:ascii="Times New Roman" w:hAnsi="Times New Roman" w:cs="Times New Roman"/>
          <w:sz w:val="24"/>
          <w:szCs w:val="24"/>
        </w:rPr>
        <w:t xml:space="preserve"> окраскам человеческого голоса. Более того, именно, и только, в сочинениях этого великого композитора используются очень плавные 30-ти секундные переходы от «громко – </w:t>
      </w:r>
      <w:proofErr w:type="spellStart"/>
      <w:r w:rsidRPr="00E43459">
        <w:rPr>
          <w:rFonts w:ascii="Times New Roman" w:hAnsi="Times New Roman" w:cs="Times New Roman"/>
          <w:sz w:val="24"/>
          <w:szCs w:val="24"/>
        </w:rPr>
        <w:t>forte</w:t>
      </w:r>
      <w:proofErr w:type="spellEnd"/>
      <w:r w:rsidRPr="00E43459">
        <w:rPr>
          <w:rFonts w:ascii="Times New Roman" w:hAnsi="Times New Roman" w:cs="Times New Roman"/>
          <w:sz w:val="24"/>
          <w:szCs w:val="24"/>
        </w:rPr>
        <w:t xml:space="preserve">» к «тихо - </w:t>
      </w:r>
      <w:proofErr w:type="spellStart"/>
      <w:r w:rsidRPr="00E43459">
        <w:rPr>
          <w:rFonts w:ascii="Times New Roman" w:hAnsi="Times New Roman" w:cs="Times New Roman"/>
          <w:sz w:val="24"/>
          <w:szCs w:val="24"/>
        </w:rPr>
        <w:t>piano</w:t>
      </w:r>
      <w:proofErr w:type="spellEnd"/>
      <w:r w:rsidRPr="00E43459">
        <w:rPr>
          <w:rFonts w:ascii="Times New Roman" w:hAnsi="Times New Roman" w:cs="Times New Roman"/>
          <w:sz w:val="24"/>
          <w:szCs w:val="24"/>
        </w:rPr>
        <w:t>», переходы эти идеально совпадают с биоритмами в правом и левом полушариях головного мозга.</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Он набрал группу детей с нарушениями речи и низкими коммуникативными способностями. Для стимуляции слуховых нейронов мозга с целью коррекции речи исследователь использовал классическую музыку. Перебрав ряд произведений знаменитых на весь мир композиторов, он остановился на музыке Моцарта.</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Безумно талантливый исследователь </w:t>
      </w:r>
      <w:proofErr w:type="spellStart"/>
      <w:r w:rsidRPr="00E43459">
        <w:rPr>
          <w:rFonts w:ascii="Times New Roman" w:hAnsi="Times New Roman" w:cs="Times New Roman"/>
          <w:sz w:val="24"/>
          <w:szCs w:val="24"/>
        </w:rPr>
        <w:t>Alfred</w:t>
      </w:r>
      <w:proofErr w:type="spellEnd"/>
      <w:r w:rsidRPr="00E43459">
        <w:rPr>
          <w:rFonts w:ascii="Times New Roman" w:hAnsi="Times New Roman" w:cs="Times New Roman"/>
          <w:sz w:val="24"/>
          <w:szCs w:val="24"/>
        </w:rPr>
        <w:t xml:space="preserve"> </w:t>
      </w:r>
      <w:proofErr w:type="spellStart"/>
      <w:r w:rsidRPr="00E43459">
        <w:rPr>
          <w:rFonts w:ascii="Times New Roman" w:hAnsi="Times New Roman" w:cs="Times New Roman"/>
          <w:sz w:val="24"/>
          <w:szCs w:val="24"/>
        </w:rPr>
        <w:t>Tomatis</w:t>
      </w:r>
      <w:proofErr w:type="spellEnd"/>
      <w:r w:rsidRPr="00E43459">
        <w:rPr>
          <w:rFonts w:ascii="Times New Roman" w:hAnsi="Times New Roman" w:cs="Times New Roman"/>
          <w:sz w:val="24"/>
          <w:szCs w:val="24"/>
        </w:rPr>
        <w:t xml:space="preserve">, имея квалификацию врача </w:t>
      </w:r>
      <w:proofErr w:type="spellStart"/>
      <w:r w:rsidRPr="00E43459">
        <w:rPr>
          <w:rFonts w:ascii="Times New Roman" w:hAnsi="Times New Roman" w:cs="Times New Roman"/>
          <w:sz w:val="24"/>
          <w:szCs w:val="24"/>
        </w:rPr>
        <w:t>оториноларинголога</w:t>
      </w:r>
      <w:proofErr w:type="spellEnd"/>
      <w:r w:rsidRPr="00E43459">
        <w:rPr>
          <w:rFonts w:ascii="Times New Roman" w:hAnsi="Times New Roman" w:cs="Times New Roman"/>
          <w:sz w:val="24"/>
          <w:szCs w:val="24"/>
        </w:rPr>
        <w:t xml:space="preserve"> и </w:t>
      </w:r>
      <w:proofErr w:type="spellStart"/>
      <w:r w:rsidRPr="00E43459">
        <w:rPr>
          <w:rFonts w:ascii="Times New Roman" w:hAnsi="Times New Roman" w:cs="Times New Roman"/>
          <w:sz w:val="24"/>
          <w:szCs w:val="24"/>
        </w:rPr>
        <w:t>фониатора</w:t>
      </w:r>
      <w:proofErr w:type="spellEnd"/>
      <w:r w:rsidRPr="00E43459">
        <w:rPr>
          <w:rFonts w:ascii="Times New Roman" w:hAnsi="Times New Roman" w:cs="Times New Roman"/>
          <w:sz w:val="24"/>
          <w:szCs w:val="24"/>
        </w:rPr>
        <w:t xml:space="preserve"> находясь в начале 50-х годов прошлого века во Франции, предложил рассматривать любой орган слуха как своеобразный генератор с внешним возбуждением. По его мнению, подобный генератор не просто возбуждается приходящими извне звуковыми колебаниями, но и преобразует их в один из видов энергии заряжающий мозг человека, а через него и весь организм.</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t xml:space="preserve">Но, увы, у кого – то действительно всё получается так, как и было задумано, а кто-то остаётся по-прежнему среднестатистическим, особо не выделяющимся из общей людской массы, человеком. А можно ли </w:t>
      </w:r>
      <w:r w:rsidR="002D408B" w:rsidRPr="00E43459">
        <w:rPr>
          <w:rFonts w:ascii="Times New Roman" w:hAnsi="Times New Roman" w:cs="Times New Roman"/>
          <w:sz w:val="24"/>
          <w:szCs w:val="24"/>
        </w:rPr>
        <w:t>как-то</w:t>
      </w:r>
      <w:r w:rsidRPr="00E43459">
        <w:rPr>
          <w:rFonts w:ascii="Times New Roman" w:hAnsi="Times New Roman" w:cs="Times New Roman"/>
          <w:sz w:val="24"/>
          <w:szCs w:val="24"/>
        </w:rPr>
        <w:t xml:space="preserve"> скорректировать развитие ребёнка с момента появления на свет и каким-то образом стимулировать развитие его мозга и значительно улучшить его работу? Учёные говорят: «Да!» и рекомендуют использовать для этой цели классическую музыку.</w:t>
      </w:r>
    </w:p>
    <w:p w:rsidR="007363D2" w:rsidRPr="00E43459" w:rsidRDefault="007363D2" w:rsidP="00705B3F">
      <w:pPr>
        <w:spacing w:after="0" w:line="240" w:lineRule="auto"/>
        <w:ind w:left="-340" w:firstLine="709"/>
        <w:jc w:val="both"/>
        <w:rPr>
          <w:rFonts w:ascii="Times New Roman" w:hAnsi="Times New Roman" w:cs="Times New Roman"/>
          <w:sz w:val="24"/>
          <w:szCs w:val="24"/>
        </w:rPr>
      </w:pPr>
      <w:r w:rsidRPr="00E43459">
        <w:rPr>
          <w:rFonts w:ascii="Times New Roman" w:hAnsi="Times New Roman" w:cs="Times New Roman"/>
          <w:sz w:val="24"/>
          <w:szCs w:val="24"/>
        </w:rPr>
        <w:lastRenderedPageBreak/>
        <w:t>Согласитесь, каждый родитель мечтает о том, чтобы его дети преуспели в жизни, были красивы, здоровы, энергичны и талантливы.</w:t>
      </w:r>
    </w:p>
    <w:p w:rsidR="00705B3F" w:rsidRDefault="00705B3F" w:rsidP="00705B3F">
      <w:pPr>
        <w:spacing w:after="0" w:line="240" w:lineRule="auto"/>
        <w:rPr>
          <w:rFonts w:ascii="Times New Roman" w:hAnsi="Times New Roman" w:cs="Times New Roman"/>
          <w:b/>
          <w:sz w:val="28"/>
          <w:szCs w:val="28"/>
        </w:rPr>
      </w:pPr>
    </w:p>
    <w:p w:rsidR="007363D2" w:rsidRDefault="007363D2" w:rsidP="00705B3F">
      <w:pPr>
        <w:spacing w:after="0" w:line="240" w:lineRule="auto"/>
        <w:ind w:left="-340"/>
        <w:jc w:val="center"/>
        <w:rPr>
          <w:rFonts w:ascii="Times New Roman" w:hAnsi="Times New Roman" w:cs="Times New Roman"/>
          <w:b/>
          <w:sz w:val="28"/>
          <w:szCs w:val="28"/>
        </w:rPr>
      </w:pPr>
      <w:r w:rsidRPr="00705B3F">
        <w:rPr>
          <w:rFonts w:ascii="Times New Roman" w:hAnsi="Times New Roman" w:cs="Times New Roman"/>
          <w:b/>
          <w:sz w:val="28"/>
          <w:szCs w:val="28"/>
        </w:rPr>
        <w:t>Примерный музыкальный репертуар для детей</w:t>
      </w:r>
    </w:p>
    <w:p w:rsidR="00705B3F" w:rsidRPr="00705B3F" w:rsidRDefault="00705B3F" w:rsidP="00705B3F">
      <w:pPr>
        <w:spacing w:after="0" w:line="240" w:lineRule="auto"/>
        <w:ind w:left="-340"/>
        <w:jc w:val="center"/>
        <w:rPr>
          <w:rFonts w:ascii="Times New Roman" w:hAnsi="Times New Roman" w:cs="Times New Roman"/>
          <w:b/>
          <w:sz w:val="28"/>
          <w:szCs w:val="28"/>
        </w:rPr>
      </w:pP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1. «Детский альбом» </w:t>
      </w:r>
      <w:proofErr w:type="spellStart"/>
      <w:r w:rsidRPr="00705B3F">
        <w:rPr>
          <w:rFonts w:ascii="Times New Roman" w:hAnsi="Times New Roman" w:cs="Times New Roman"/>
          <w:b/>
          <w:sz w:val="24"/>
          <w:szCs w:val="24"/>
        </w:rPr>
        <w:t>П.И.Чайковский</w:t>
      </w:r>
      <w:proofErr w:type="spellEnd"/>
      <w:r w:rsidRPr="00705B3F">
        <w:rPr>
          <w:rFonts w:ascii="Times New Roman" w:hAnsi="Times New Roman" w:cs="Times New Roman"/>
          <w:b/>
          <w:sz w:val="24"/>
          <w:szCs w:val="24"/>
        </w:rPr>
        <w:t>;</w:t>
      </w: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2. Музыка из балета «Щелкунчик» </w:t>
      </w:r>
      <w:proofErr w:type="spellStart"/>
      <w:r w:rsidRPr="00705B3F">
        <w:rPr>
          <w:rFonts w:ascii="Times New Roman" w:hAnsi="Times New Roman" w:cs="Times New Roman"/>
          <w:b/>
          <w:sz w:val="24"/>
          <w:szCs w:val="24"/>
        </w:rPr>
        <w:t>П.И.Чайковский</w:t>
      </w:r>
      <w:proofErr w:type="spellEnd"/>
      <w:r w:rsidRPr="00705B3F">
        <w:rPr>
          <w:rFonts w:ascii="Times New Roman" w:hAnsi="Times New Roman" w:cs="Times New Roman"/>
          <w:b/>
          <w:sz w:val="24"/>
          <w:szCs w:val="24"/>
        </w:rPr>
        <w:t>;</w:t>
      </w: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3. «Вальс-шутка» </w:t>
      </w:r>
      <w:proofErr w:type="spellStart"/>
      <w:r w:rsidRPr="00705B3F">
        <w:rPr>
          <w:rFonts w:ascii="Times New Roman" w:hAnsi="Times New Roman" w:cs="Times New Roman"/>
          <w:b/>
          <w:sz w:val="24"/>
          <w:szCs w:val="24"/>
        </w:rPr>
        <w:t>Д.Шостаковича</w:t>
      </w:r>
      <w:proofErr w:type="spellEnd"/>
      <w:r w:rsidRPr="00705B3F">
        <w:rPr>
          <w:rFonts w:ascii="Times New Roman" w:hAnsi="Times New Roman" w:cs="Times New Roman"/>
          <w:b/>
          <w:sz w:val="24"/>
          <w:szCs w:val="24"/>
        </w:rPr>
        <w:t>;</w:t>
      </w: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4. «Карнавал животных» </w:t>
      </w:r>
      <w:proofErr w:type="spellStart"/>
      <w:r w:rsidRPr="00705B3F">
        <w:rPr>
          <w:rFonts w:ascii="Times New Roman" w:hAnsi="Times New Roman" w:cs="Times New Roman"/>
          <w:b/>
          <w:sz w:val="24"/>
          <w:szCs w:val="24"/>
        </w:rPr>
        <w:t>К.Сен-Санс</w:t>
      </w:r>
      <w:proofErr w:type="spellEnd"/>
      <w:r w:rsidRPr="00705B3F">
        <w:rPr>
          <w:rFonts w:ascii="Times New Roman" w:hAnsi="Times New Roman" w:cs="Times New Roman"/>
          <w:b/>
          <w:sz w:val="24"/>
          <w:szCs w:val="24"/>
        </w:rPr>
        <w:t>;</w:t>
      </w: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5. «Итальянская полька» </w:t>
      </w:r>
      <w:proofErr w:type="spellStart"/>
      <w:r w:rsidRPr="00705B3F">
        <w:rPr>
          <w:rFonts w:ascii="Times New Roman" w:hAnsi="Times New Roman" w:cs="Times New Roman"/>
          <w:b/>
          <w:sz w:val="24"/>
          <w:szCs w:val="24"/>
        </w:rPr>
        <w:t>С.Рахманинова</w:t>
      </w:r>
      <w:proofErr w:type="spellEnd"/>
      <w:r w:rsidRPr="00705B3F">
        <w:rPr>
          <w:rFonts w:ascii="Times New Roman" w:hAnsi="Times New Roman" w:cs="Times New Roman"/>
          <w:b/>
          <w:sz w:val="24"/>
          <w:szCs w:val="24"/>
        </w:rPr>
        <w:t>;</w:t>
      </w: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6. «Колыбельная» </w:t>
      </w:r>
      <w:proofErr w:type="spellStart"/>
      <w:r w:rsidRPr="00705B3F">
        <w:rPr>
          <w:rFonts w:ascii="Times New Roman" w:hAnsi="Times New Roman" w:cs="Times New Roman"/>
          <w:b/>
          <w:sz w:val="24"/>
          <w:szCs w:val="24"/>
        </w:rPr>
        <w:t>В.Моцарта</w:t>
      </w:r>
      <w:proofErr w:type="spellEnd"/>
      <w:r w:rsidRPr="00705B3F">
        <w:rPr>
          <w:rFonts w:ascii="Times New Roman" w:hAnsi="Times New Roman" w:cs="Times New Roman"/>
          <w:b/>
          <w:sz w:val="24"/>
          <w:szCs w:val="24"/>
        </w:rPr>
        <w:t>;</w:t>
      </w: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7. «Времена года» </w:t>
      </w:r>
      <w:proofErr w:type="spellStart"/>
      <w:r w:rsidRPr="00705B3F">
        <w:rPr>
          <w:rFonts w:ascii="Times New Roman" w:hAnsi="Times New Roman" w:cs="Times New Roman"/>
          <w:b/>
          <w:sz w:val="24"/>
          <w:szCs w:val="24"/>
        </w:rPr>
        <w:t>А.Вивальди</w:t>
      </w:r>
      <w:proofErr w:type="spellEnd"/>
      <w:r w:rsidRPr="00705B3F">
        <w:rPr>
          <w:rFonts w:ascii="Times New Roman" w:hAnsi="Times New Roman" w:cs="Times New Roman"/>
          <w:b/>
          <w:sz w:val="24"/>
          <w:szCs w:val="24"/>
        </w:rPr>
        <w:t>;</w:t>
      </w: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8. «Вальсы» </w:t>
      </w:r>
      <w:proofErr w:type="spellStart"/>
      <w:r w:rsidRPr="00705B3F">
        <w:rPr>
          <w:rFonts w:ascii="Times New Roman" w:hAnsi="Times New Roman" w:cs="Times New Roman"/>
          <w:b/>
          <w:sz w:val="24"/>
          <w:szCs w:val="24"/>
        </w:rPr>
        <w:t>И.Штрауса</w:t>
      </w:r>
      <w:proofErr w:type="spellEnd"/>
      <w:r w:rsidRPr="00705B3F">
        <w:rPr>
          <w:rFonts w:ascii="Times New Roman" w:hAnsi="Times New Roman" w:cs="Times New Roman"/>
          <w:b/>
          <w:sz w:val="24"/>
          <w:szCs w:val="24"/>
        </w:rPr>
        <w:t xml:space="preserve">, </w:t>
      </w:r>
      <w:proofErr w:type="spellStart"/>
      <w:r w:rsidRPr="00705B3F">
        <w:rPr>
          <w:rFonts w:ascii="Times New Roman" w:hAnsi="Times New Roman" w:cs="Times New Roman"/>
          <w:b/>
          <w:sz w:val="24"/>
          <w:szCs w:val="24"/>
        </w:rPr>
        <w:t>Ф.Шопена</w:t>
      </w:r>
      <w:proofErr w:type="spellEnd"/>
      <w:r w:rsidRPr="00705B3F">
        <w:rPr>
          <w:rFonts w:ascii="Times New Roman" w:hAnsi="Times New Roman" w:cs="Times New Roman"/>
          <w:b/>
          <w:sz w:val="24"/>
          <w:szCs w:val="24"/>
        </w:rPr>
        <w:t>;</w:t>
      </w: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9. «Сурок», «Буря», «Мелодия слез», </w:t>
      </w:r>
      <w:proofErr w:type="spellStart"/>
      <w:r w:rsidRPr="00705B3F">
        <w:rPr>
          <w:rFonts w:ascii="Times New Roman" w:hAnsi="Times New Roman" w:cs="Times New Roman"/>
          <w:b/>
          <w:sz w:val="24"/>
          <w:szCs w:val="24"/>
        </w:rPr>
        <w:t>Л.Бетховен</w:t>
      </w:r>
      <w:proofErr w:type="spellEnd"/>
      <w:r w:rsidRPr="00705B3F">
        <w:rPr>
          <w:rFonts w:ascii="Times New Roman" w:hAnsi="Times New Roman" w:cs="Times New Roman"/>
          <w:b/>
          <w:sz w:val="24"/>
          <w:szCs w:val="24"/>
        </w:rPr>
        <w:t>;</w:t>
      </w: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 xml:space="preserve">10. «Утро», «В пещере горного короля», «Танец </w:t>
      </w:r>
      <w:proofErr w:type="spellStart"/>
      <w:r w:rsidRPr="00705B3F">
        <w:rPr>
          <w:rFonts w:ascii="Times New Roman" w:hAnsi="Times New Roman" w:cs="Times New Roman"/>
          <w:b/>
          <w:sz w:val="24"/>
          <w:szCs w:val="24"/>
        </w:rPr>
        <w:t>Анитры</w:t>
      </w:r>
      <w:proofErr w:type="spellEnd"/>
      <w:r w:rsidRPr="00705B3F">
        <w:rPr>
          <w:rFonts w:ascii="Times New Roman" w:hAnsi="Times New Roman" w:cs="Times New Roman"/>
          <w:b/>
          <w:sz w:val="24"/>
          <w:szCs w:val="24"/>
        </w:rPr>
        <w:t xml:space="preserve">» </w:t>
      </w:r>
      <w:proofErr w:type="spellStart"/>
      <w:r w:rsidRPr="00705B3F">
        <w:rPr>
          <w:rFonts w:ascii="Times New Roman" w:hAnsi="Times New Roman" w:cs="Times New Roman"/>
          <w:b/>
          <w:sz w:val="24"/>
          <w:szCs w:val="24"/>
        </w:rPr>
        <w:t>Э.Грига</w:t>
      </w:r>
      <w:proofErr w:type="spellEnd"/>
      <w:r w:rsidRPr="00705B3F">
        <w:rPr>
          <w:rFonts w:ascii="Times New Roman" w:hAnsi="Times New Roman" w:cs="Times New Roman"/>
          <w:b/>
          <w:sz w:val="24"/>
          <w:szCs w:val="24"/>
        </w:rPr>
        <w:t xml:space="preserve"> и др.</w:t>
      </w:r>
    </w:p>
    <w:p w:rsidR="00705B3F" w:rsidRDefault="00705B3F" w:rsidP="00E43459">
      <w:pPr>
        <w:spacing w:after="0" w:line="240" w:lineRule="auto"/>
        <w:ind w:left="-340"/>
        <w:jc w:val="both"/>
        <w:rPr>
          <w:rFonts w:ascii="Times New Roman" w:hAnsi="Times New Roman" w:cs="Times New Roman"/>
          <w:b/>
          <w:sz w:val="24"/>
          <w:szCs w:val="24"/>
        </w:rPr>
      </w:pPr>
    </w:p>
    <w:p w:rsidR="007363D2"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Советуем посетить с детьми</w:t>
      </w:r>
    </w:p>
    <w:p w:rsidR="00705B3F" w:rsidRPr="00705B3F" w:rsidRDefault="00705B3F" w:rsidP="00E43459">
      <w:pPr>
        <w:spacing w:after="0" w:line="240" w:lineRule="auto"/>
        <w:ind w:left="-340"/>
        <w:jc w:val="both"/>
        <w:rPr>
          <w:rFonts w:ascii="Times New Roman" w:hAnsi="Times New Roman" w:cs="Times New Roman"/>
          <w:b/>
          <w:sz w:val="24"/>
          <w:szCs w:val="24"/>
        </w:rPr>
      </w:pP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1. Сказочный Детский Театр</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Московский государственный детский Сказочный театр работает с 1989 года. Располагается театр на улице Таганской (метро "Марксистская", Б. Факельный переулок, д. 18) на территории таганского парка для детей. Состав труппы - 12 актеров-кукольников.</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 xml:space="preserve">Здание театра - это нежно-розовый замок, что, несомненно, очень нравится детям. Перед каждым спектаклем играет классическая музыка, а интерьер помещения завораживает взрослых и детей, детские рисунки на стенах, столики для рисования с бумагой и цветными карандашами, </w:t>
      </w:r>
      <w:proofErr w:type="spellStart"/>
      <w:r w:rsidRPr="00E43459">
        <w:rPr>
          <w:rFonts w:ascii="Times New Roman" w:hAnsi="Times New Roman" w:cs="Times New Roman"/>
          <w:sz w:val="24"/>
          <w:szCs w:val="24"/>
        </w:rPr>
        <w:t>амфилада</w:t>
      </w:r>
      <w:proofErr w:type="spellEnd"/>
      <w:r w:rsidRPr="00E43459">
        <w:rPr>
          <w:rFonts w:ascii="Times New Roman" w:hAnsi="Times New Roman" w:cs="Times New Roman"/>
          <w:sz w:val="24"/>
          <w:szCs w:val="24"/>
        </w:rPr>
        <w:t xml:space="preserve"> комнат, находящихся на разной высоте.</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Главные актеры театра - куклы, которые двигаются и общаются как живые люди. Некоторые спектакли интерактивны. Маленькие зрители и персонажи спектакля ведут диалог, что вызывает неописуемый восторг у детишек. А когда девочкам примеряют туфельку Золушки в одноименной сказке, у детей остается неизгладимое впечатление о спектакле.</w:t>
      </w:r>
    </w:p>
    <w:p w:rsidR="007363D2"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 xml:space="preserve">За время существования театра поставлен не один спектакль: "Заколдованный Лес" В. </w:t>
      </w:r>
      <w:proofErr w:type="spellStart"/>
      <w:r w:rsidRPr="00E43459">
        <w:rPr>
          <w:rFonts w:ascii="Times New Roman" w:hAnsi="Times New Roman" w:cs="Times New Roman"/>
          <w:sz w:val="24"/>
          <w:szCs w:val="24"/>
        </w:rPr>
        <w:t>Рабадана</w:t>
      </w:r>
      <w:proofErr w:type="spellEnd"/>
      <w:r w:rsidRPr="00E43459">
        <w:rPr>
          <w:rFonts w:ascii="Times New Roman" w:hAnsi="Times New Roman" w:cs="Times New Roman"/>
          <w:sz w:val="24"/>
          <w:szCs w:val="24"/>
        </w:rPr>
        <w:t xml:space="preserve">, "Деревянный король" В. Зимина, "Золушка" Е. Шварца, "Вранье? Вранье... Вранье!!!" М. Зощенко, Ф. </w:t>
      </w:r>
      <w:proofErr w:type="spellStart"/>
      <w:r w:rsidRPr="00E43459">
        <w:rPr>
          <w:rFonts w:ascii="Times New Roman" w:hAnsi="Times New Roman" w:cs="Times New Roman"/>
          <w:sz w:val="24"/>
          <w:szCs w:val="24"/>
        </w:rPr>
        <w:t>Эрве</w:t>
      </w:r>
      <w:proofErr w:type="spellEnd"/>
      <w:r w:rsidRPr="00E43459">
        <w:rPr>
          <w:rFonts w:ascii="Times New Roman" w:hAnsi="Times New Roman" w:cs="Times New Roman"/>
          <w:sz w:val="24"/>
          <w:szCs w:val="24"/>
        </w:rPr>
        <w:t xml:space="preserve">, "Таинственный сундук" С. Прокофьевой, "Зимняя история или </w:t>
      </w:r>
      <w:r w:rsidR="002D408B" w:rsidRPr="00E43459">
        <w:rPr>
          <w:rFonts w:ascii="Times New Roman" w:hAnsi="Times New Roman" w:cs="Times New Roman"/>
          <w:sz w:val="24"/>
          <w:szCs w:val="24"/>
        </w:rPr>
        <w:t>не</w:t>
      </w:r>
      <w:r w:rsidRPr="00E43459">
        <w:rPr>
          <w:rFonts w:ascii="Times New Roman" w:hAnsi="Times New Roman" w:cs="Times New Roman"/>
          <w:sz w:val="24"/>
          <w:szCs w:val="24"/>
        </w:rPr>
        <w:t xml:space="preserve"> буду просить прощения" С. Прокофьевой, «Сказка про Иванушку-Дурачка» М. Бартенева. Идеи спектакля действительно учат хорошему. Постановки говорят о том, что маму нужно любить, что добро побеждает зло, рассказывают о том, как власть действует на людей, о сложном выборе между своей мечтой и материальными благами.</w:t>
      </w:r>
    </w:p>
    <w:p w:rsidR="00705B3F" w:rsidRPr="00E43459" w:rsidRDefault="00705B3F" w:rsidP="00E43459">
      <w:pPr>
        <w:spacing w:after="0" w:line="240" w:lineRule="auto"/>
        <w:ind w:left="-340"/>
        <w:jc w:val="both"/>
        <w:rPr>
          <w:rFonts w:ascii="Times New Roman" w:hAnsi="Times New Roman" w:cs="Times New Roman"/>
          <w:sz w:val="24"/>
          <w:szCs w:val="24"/>
        </w:rPr>
      </w:pPr>
    </w:p>
    <w:p w:rsidR="007363D2" w:rsidRPr="00705B3F" w:rsidRDefault="007363D2" w:rsidP="00E43459">
      <w:pPr>
        <w:spacing w:after="0" w:line="240" w:lineRule="auto"/>
        <w:ind w:left="-340"/>
        <w:jc w:val="both"/>
        <w:rPr>
          <w:rFonts w:ascii="Times New Roman" w:hAnsi="Times New Roman" w:cs="Times New Roman"/>
          <w:b/>
          <w:sz w:val="24"/>
          <w:szCs w:val="24"/>
        </w:rPr>
      </w:pPr>
      <w:r w:rsidRPr="00705B3F">
        <w:rPr>
          <w:rFonts w:ascii="Times New Roman" w:hAnsi="Times New Roman" w:cs="Times New Roman"/>
          <w:b/>
          <w:sz w:val="24"/>
          <w:szCs w:val="24"/>
        </w:rPr>
        <w:t>2. Детский музыкальный театр им. Н.И. Сац</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Репертуар:</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Кошкин дом</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Золушка</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Волшебник Изумрудного города</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Лебединое озеро</w:t>
      </w:r>
    </w:p>
    <w:p w:rsidR="007363D2" w:rsidRPr="00E43459" w:rsidRDefault="007363D2" w:rsidP="00E43459">
      <w:pPr>
        <w:spacing w:after="0" w:line="240" w:lineRule="auto"/>
        <w:ind w:left="-340"/>
        <w:jc w:val="both"/>
        <w:rPr>
          <w:rFonts w:ascii="Times New Roman" w:hAnsi="Times New Roman" w:cs="Times New Roman"/>
          <w:sz w:val="24"/>
          <w:szCs w:val="24"/>
        </w:rPr>
      </w:pPr>
      <w:proofErr w:type="spellStart"/>
      <w:r w:rsidRPr="00E43459">
        <w:rPr>
          <w:rFonts w:ascii="Times New Roman" w:hAnsi="Times New Roman" w:cs="Times New Roman"/>
          <w:sz w:val="24"/>
          <w:szCs w:val="24"/>
        </w:rPr>
        <w:t>Дюймовочка</w:t>
      </w:r>
      <w:proofErr w:type="spellEnd"/>
      <w:r w:rsidRPr="00E43459">
        <w:rPr>
          <w:rFonts w:ascii="Times New Roman" w:hAnsi="Times New Roman" w:cs="Times New Roman"/>
          <w:sz w:val="24"/>
          <w:szCs w:val="24"/>
        </w:rPr>
        <w:t>, или Чудесный полет</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Волшебная музыка</w:t>
      </w:r>
    </w:p>
    <w:p w:rsidR="007363D2" w:rsidRPr="00E43459" w:rsidRDefault="007363D2" w:rsidP="00E43459">
      <w:pPr>
        <w:spacing w:after="0" w:line="240" w:lineRule="auto"/>
        <w:ind w:left="-340"/>
        <w:jc w:val="both"/>
        <w:rPr>
          <w:rFonts w:ascii="Times New Roman" w:hAnsi="Times New Roman" w:cs="Times New Roman"/>
          <w:sz w:val="24"/>
          <w:szCs w:val="24"/>
        </w:rPr>
      </w:pPr>
      <w:r w:rsidRPr="00E43459">
        <w:rPr>
          <w:rFonts w:ascii="Times New Roman" w:hAnsi="Times New Roman" w:cs="Times New Roman"/>
          <w:sz w:val="24"/>
          <w:szCs w:val="24"/>
        </w:rPr>
        <w:t>Пиноккио</w:t>
      </w:r>
    </w:p>
    <w:p w:rsidR="007363D2" w:rsidRDefault="007363D2" w:rsidP="007363D2"/>
    <w:p w:rsidR="007363D2" w:rsidRDefault="007363D2" w:rsidP="007363D2">
      <w:bookmarkStart w:id="0" w:name="_GoBack"/>
      <w:bookmarkEnd w:id="0"/>
    </w:p>
    <w:p w:rsidR="00601B65" w:rsidRDefault="00601B65"/>
    <w:sectPr w:rsidR="00601B6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81" w:rsidRDefault="006D3B81">
      <w:pPr>
        <w:spacing w:after="0" w:line="240" w:lineRule="auto"/>
      </w:pPr>
      <w:r>
        <w:separator/>
      </w:r>
    </w:p>
  </w:endnote>
  <w:endnote w:type="continuationSeparator" w:id="0">
    <w:p w:rsidR="006D3B81" w:rsidRDefault="006D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46057"/>
      <w:docPartObj>
        <w:docPartGallery w:val="Page Numbers (Bottom of Page)"/>
        <w:docPartUnique/>
      </w:docPartObj>
    </w:sdtPr>
    <w:sdtEndPr/>
    <w:sdtContent>
      <w:p w:rsidR="00996DBD" w:rsidRDefault="007363D2">
        <w:pPr>
          <w:pStyle w:val="a3"/>
          <w:jc w:val="right"/>
        </w:pPr>
        <w:r>
          <w:fldChar w:fldCharType="begin"/>
        </w:r>
        <w:r>
          <w:instrText>PAGE   \* MERGEFORMAT</w:instrText>
        </w:r>
        <w:r>
          <w:fldChar w:fldCharType="separate"/>
        </w:r>
        <w:r w:rsidR="004C6BDD">
          <w:rPr>
            <w:noProof/>
          </w:rPr>
          <w:t>5</w:t>
        </w:r>
        <w:r>
          <w:fldChar w:fldCharType="end"/>
        </w:r>
      </w:p>
    </w:sdtContent>
  </w:sdt>
  <w:p w:rsidR="00996DBD" w:rsidRDefault="006D3B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81" w:rsidRDefault="006D3B81">
      <w:pPr>
        <w:spacing w:after="0" w:line="240" w:lineRule="auto"/>
      </w:pPr>
      <w:r>
        <w:separator/>
      </w:r>
    </w:p>
  </w:footnote>
  <w:footnote w:type="continuationSeparator" w:id="0">
    <w:p w:rsidR="006D3B81" w:rsidRDefault="006D3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D2"/>
    <w:rsid w:val="00115101"/>
    <w:rsid w:val="002810DE"/>
    <w:rsid w:val="002D408B"/>
    <w:rsid w:val="003A1DBC"/>
    <w:rsid w:val="004C6BDD"/>
    <w:rsid w:val="00601B65"/>
    <w:rsid w:val="006A1EF4"/>
    <w:rsid w:val="006C7E5F"/>
    <w:rsid w:val="006D3B81"/>
    <w:rsid w:val="00705B3F"/>
    <w:rsid w:val="007363D2"/>
    <w:rsid w:val="00824A2D"/>
    <w:rsid w:val="00934D41"/>
    <w:rsid w:val="00BB2AF9"/>
    <w:rsid w:val="00C7344B"/>
    <w:rsid w:val="00E43459"/>
    <w:rsid w:val="00EA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9AB9A-E65B-4220-95F1-B4C668D0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63D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363D2"/>
  </w:style>
  <w:style w:type="paragraph" w:styleId="a5">
    <w:name w:val="Normal (Web)"/>
    <w:basedOn w:val="a"/>
    <w:uiPriority w:val="99"/>
    <w:unhideWhenUsed/>
    <w:rsid w:val="00115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15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11281</Characters>
  <Application>Microsoft Office Word</Application>
  <DocSecurity>0</DocSecurity>
  <Lines>221</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Rakhmangulov</dc:creator>
  <cp:keywords/>
  <dc:description/>
  <cp:lastModifiedBy>Mark Rakhmangulov</cp:lastModifiedBy>
  <cp:revision>2</cp:revision>
  <dcterms:created xsi:type="dcterms:W3CDTF">2014-01-18T22:57:00Z</dcterms:created>
  <dcterms:modified xsi:type="dcterms:W3CDTF">2014-01-18T22:57:00Z</dcterms:modified>
</cp:coreProperties>
</file>