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7CA" w:rsidRDefault="005A67CA" w:rsidP="005A67CA">
      <w:pPr>
        <w:rPr>
          <w:rFonts w:ascii="Times New Roman" w:hAnsi="Times New Roman" w:cs="Times New Roman"/>
          <w:sz w:val="32"/>
          <w:szCs w:val="32"/>
        </w:rPr>
      </w:pPr>
    </w:p>
    <w:p w:rsidR="005A67CA" w:rsidRDefault="005A67CA" w:rsidP="005A67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Консультация для родителей</w:t>
      </w:r>
    </w:p>
    <w:p w:rsidR="005A67CA" w:rsidRDefault="005A67CA" w:rsidP="005A67CA">
      <w:pPr>
        <w:rPr>
          <w:rFonts w:ascii="Times New Roman" w:hAnsi="Times New Roman" w:cs="Times New Roman"/>
          <w:sz w:val="28"/>
          <w:szCs w:val="28"/>
        </w:rPr>
      </w:pPr>
    </w:p>
    <w:p w:rsidR="005A67CA" w:rsidRDefault="005A67CA" w:rsidP="005A67CA">
      <w:pPr>
        <w:tabs>
          <w:tab w:val="left" w:pos="87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«Ознакомление детей с народами разных  стран, с  жизнью, бытом,  </w:t>
      </w:r>
    </w:p>
    <w:p w:rsidR="005A67CA" w:rsidRDefault="005A67CA" w:rsidP="005A67CA">
      <w:pPr>
        <w:tabs>
          <w:tab w:val="left" w:pos="8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традициями  разных народов»</w:t>
      </w:r>
    </w:p>
    <w:p w:rsidR="005A67CA" w:rsidRDefault="005A67CA" w:rsidP="005A67CA">
      <w:pPr>
        <w:tabs>
          <w:tab w:val="left" w:pos="8790"/>
        </w:tabs>
        <w:rPr>
          <w:rFonts w:ascii="Times New Roman" w:hAnsi="Times New Roman" w:cs="Times New Roman"/>
          <w:sz w:val="24"/>
          <w:szCs w:val="24"/>
        </w:rPr>
      </w:pPr>
    </w:p>
    <w:p w:rsidR="005A67CA" w:rsidRDefault="005A67CA" w:rsidP="005A67CA">
      <w:pPr>
        <w:tabs>
          <w:tab w:val="left" w:pos="87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Во всем мире и в нашей стране происходит миграция (переселение) населения, а так же активный отдых людей за пределами родины. Национальный состав многих народов становится смешанным. Появляется много семей, в которых родители разных национальностей, разной веры, так называемые смешанные семьи.</w:t>
      </w:r>
    </w:p>
    <w:p w:rsidR="005A67CA" w:rsidRDefault="005A67CA" w:rsidP="005A67CA">
      <w:pPr>
        <w:tabs>
          <w:tab w:val="left" w:pos="87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люди разных стран, каждый народ привносит в культуру своё,  и каждое достижение народа является общим для всего человечества.</w:t>
      </w:r>
    </w:p>
    <w:p w:rsidR="005A67CA" w:rsidRDefault="005A67CA" w:rsidP="005A67CA">
      <w:pPr>
        <w:tabs>
          <w:tab w:val="left" w:pos="87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образовательное учреждение – это естественное жизненное пространство, где у ребёнка формируется отношение к окружающему миру.</w:t>
      </w:r>
    </w:p>
    <w:p w:rsidR="005A67CA" w:rsidRDefault="005A67CA" w:rsidP="005A67CA">
      <w:pPr>
        <w:tabs>
          <w:tab w:val="left" w:pos="87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мере роста и развития, обучения и приобретения разного рода социального опыта, у ребёнка постепенно формируются определённые оценочные суждения, касающиеся тех или иных фактов окружающей жизни.</w:t>
      </w:r>
    </w:p>
    <w:p w:rsidR="005A67CA" w:rsidRDefault="005A67CA" w:rsidP="005A67CA">
      <w:pPr>
        <w:tabs>
          <w:tab w:val="left" w:pos="87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начинать воспитание человека, как часть большого  мира,   нужно с младшего возраста, с культуры нашей Родины.  Отсюда наметились следующие приоритеты:</w:t>
      </w:r>
    </w:p>
    <w:p w:rsidR="005A67CA" w:rsidRDefault="005A67CA" w:rsidP="005A67CA">
      <w:pPr>
        <w:numPr>
          <w:ilvl w:val="0"/>
          <w:numId w:val="1"/>
        </w:numPr>
        <w:tabs>
          <w:tab w:val="left" w:pos="879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Окружающие предметы, впервые пробуждающие душу ребенка, воспитывающие в нём чувство красоты, любознательность, должны быть национальными.</w:t>
      </w:r>
    </w:p>
    <w:p w:rsidR="005A67CA" w:rsidRDefault="005A67CA" w:rsidP="005A67CA">
      <w:pPr>
        <w:numPr>
          <w:ilvl w:val="0"/>
          <w:numId w:val="1"/>
        </w:numPr>
        <w:tabs>
          <w:tab w:val="left" w:pos="879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 использовать все виды фольклора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прибаутки, сказки, хороводы, поговорки, пословицы).</w:t>
      </w:r>
    </w:p>
    <w:p w:rsidR="005A67CA" w:rsidRDefault="005A67CA" w:rsidP="005A67CA">
      <w:pPr>
        <w:numPr>
          <w:ilvl w:val="0"/>
          <w:numId w:val="1"/>
        </w:numPr>
        <w:tabs>
          <w:tab w:val="left" w:pos="879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праздники, традиции.</w:t>
      </w:r>
    </w:p>
    <w:p w:rsidR="005A67CA" w:rsidRDefault="005A67CA" w:rsidP="005A67CA">
      <w:pPr>
        <w:numPr>
          <w:ilvl w:val="0"/>
          <w:numId w:val="1"/>
        </w:numPr>
        <w:tabs>
          <w:tab w:val="left" w:pos="879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 – прикладное искусство.</w:t>
      </w:r>
    </w:p>
    <w:p w:rsidR="005A67CA" w:rsidRDefault="005A67CA" w:rsidP="005A67CA">
      <w:pPr>
        <w:numPr>
          <w:ilvl w:val="0"/>
          <w:numId w:val="1"/>
        </w:numPr>
        <w:tabs>
          <w:tab w:val="left" w:pos="879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ближайшим окружением.</w:t>
      </w:r>
    </w:p>
    <w:p w:rsidR="005A67CA" w:rsidRDefault="005A67CA" w:rsidP="005A67CA">
      <w:pPr>
        <w:tabs>
          <w:tab w:val="left" w:pos="879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7CA" w:rsidRDefault="005A67CA" w:rsidP="005A67CA">
      <w:pPr>
        <w:tabs>
          <w:tab w:val="left" w:pos="87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русском народном творчестве как нигде сохранились особенности черт русского характера, присущие ему нравственные ценности: доброта, красота, </w:t>
      </w:r>
      <w:r>
        <w:rPr>
          <w:rFonts w:ascii="Times New Roman" w:hAnsi="Times New Roman" w:cs="Times New Roman"/>
          <w:sz w:val="28"/>
          <w:szCs w:val="28"/>
        </w:rPr>
        <w:lastRenderedPageBreak/>
        <w:t>храбрость, трудолюбие, верность, дружба, отзывчивость. Особое место в произведениях устного народного творчества занимает оценка различных жизненных позиций, высмеиваются недостатки и восхваляются положительные качества людей, уважительное отношение к труду, восхищение мастерством человеческих  рук.</w:t>
      </w:r>
    </w:p>
    <w:p w:rsidR="005A67CA" w:rsidRDefault="005A67CA" w:rsidP="005A67CA">
      <w:pPr>
        <w:tabs>
          <w:tab w:val="left" w:pos="87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Любовь к родным местам, представление о том, чем они знамениты, какова природа, каким трудом заняты люди – всё расширяет кругозор детей. </w:t>
      </w:r>
    </w:p>
    <w:p w:rsidR="005A67CA" w:rsidRDefault="005A67CA" w:rsidP="005A67CA">
      <w:pPr>
        <w:tabs>
          <w:tab w:val="left" w:pos="87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всё, что окружает ребёнка равнозначно в воспитательном процессе, поэтому важен выбор объектов, о которых следует рассказать детям. Поэтому педагог должен сам хорошо знать материал, который будет предложен детям, продумать систему планирования работы. Работа должна проводиться планомерно, систематически, но, не перегружая ребёнка информацией.</w:t>
      </w:r>
    </w:p>
    <w:p w:rsidR="005A67CA" w:rsidRDefault="005A67CA" w:rsidP="005A67CA">
      <w:pPr>
        <w:tabs>
          <w:tab w:val="left" w:pos="87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детей  с народами разных стран происходит через  чтение художественной литературы (народные песенки,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стихи, сказки), знакомство с животными разных стран, предметами быта (обувь, одежда, игрушки, мебель), растениями…</w:t>
      </w:r>
    </w:p>
    <w:p w:rsidR="005A67CA" w:rsidRDefault="005A67CA" w:rsidP="005A67CA">
      <w:pPr>
        <w:tabs>
          <w:tab w:val="left" w:pos="87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четырёх – пяти лет является оптимальным для начала целенаправленного воспитания эмоционально – положительного отношения к людям ближайшего национального окружения.</w:t>
      </w:r>
    </w:p>
    <w:p w:rsidR="005A67CA" w:rsidRDefault="005A67CA" w:rsidP="005A67CA">
      <w:pPr>
        <w:tabs>
          <w:tab w:val="left" w:pos="87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доброжелательного отношения к представителям разных народов должно носить поступательный характер, органично входить в плановую работу педагога с детьми, идти от близкого - 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далёкому</w:t>
      </w:r>
      <w:proofErr w:type="gramEnd"/>
      <w:r>
        <w:rPr>
          <w:rFonts w:ascii="Times New Roman" w:hAnsi="Times New Roman" w:cs="Times New Roman"/>
          <w:sz w:val="28"/>
          <w:szCs w:val="28"/>
        </w:rPr>
        <w:t>, а так же  проводиться в тесном сотрудничестве с семьями воспитанников.</w:t>
      </w:r>
    </w:p>
    <w:p w:rsidR="005A67CA" w:rsidRDefault="005A67CA" w:rsidP="005A67CA">
      <w:pPr>
        <w:tabs>
          <w:tab w:val="left" w:pos="87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этого возраста доступно усвоение элементарных представлений о труде и быте некоторых народов, их национальных традициях, праздниках, творчестве. </w:t>
      </w:r>
    </w:p>
    <w:p w:rsidR="005A67CA" w:rsidRDefault="005A67CA" w:rsidP="005A67CA">
      <w:pPr>
        <w:tabs>
          <w:tab w:val="left" w:pos="87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старшем дошкольном возрасте у детей формируются: </w:t>
      </w:r>
    </w:p>
    <w:p w:rsidR="005A67CA" w:rsidRDefault="005A67CA" w:rsidP="005A67CA">
      <w:pPr>
        <w:numPr>
          <w:ilvl w:val="0"/>
          <w:numId w:val="2"/>
        </w:numPr>
        <w:tabs>
          <w:tab w:val="left" w:pos="879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чувства дружбы между народами  единой  страны проживания;</w:t>
      </w:r>
    </w:p>
    <w:p w:rsidR="005A67CA" w:rsidRDefault="005A67CA" w:rsidP="005A67CA">
      <w:pPr>
        <w:numPr>
          <w:ilvl w:val="0"/>
          <w:numId w:val="2"/>
        </w:numPr>
        <w:tabs>
          <w:tab w:val="left" w:pos="879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национальной и общенародной гордости принадлежности к  человеческому роду;</w:t>
      </w:r>
    </w:p>
    <w:p w:rsidR="005A67CA" w:rsidRDefault="005A67CA" w:rsidP="005A67CA">
      <w:pPr>
        <w:numPr>
          <w:ilvl w:val="0"/>
          <w:numId w:val="2"/>
        </w:numPr>
        <w:tabs>
          <w:tab w:val="left" w:pos="879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 и постоянный интерес к культуре своей страны и народов в ней проживающих;</w:t>
      </w:r>
    </w:p>
    <w:p w:rsidR="005A67CA" w:rsidRDefault="005A67CA" w:rsidP="005A67CA">
      <w:pPr>
        <w:numPr>
          <w:ilvl w:val="0"/>
          <w:numId w:val="2"/>
        </w:numPr>
        <w:tabs>
          <w:tab w:val="left" w:pos="879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отношение к национальному достоинству других людей к национальным культурам, традициям, обычаям.</w:t>
      </w:r>
    </w:p>
    <w:p w:rsidR="005A67CA" w:rsidRDefault="005A67CA" w:rsidP="005A67CA">
      <w:pPr>
        <w:tabs>
          <w:tab w:val="left" w:pos="8790"/>
        </w:tabs>
        <w:spacing w:before="100" w:beforeAutospacing="1" w:after="100" w:afterAutospacing="1" w:line="240" w:lineRule="auto"/>
        <w:ind w:left="76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7CA" w:rsidRDefault="005A67CA" w:rsidP="005A67CA">
      <w:pPr>
        <w:tabs>
          <w:tab w:val="left" w:pos="87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всей работы необходимо формировать у детей понимание, что, у всех людей на планете, есть что – то общее. Это: </w:t>
      </w:r>
    </w:p>
    <w:p w:rsidR="005A67CA" w:rsidRDefault="005A67CA" w:rsidP="005A67CA">
      <w:pPr>
        <w:numPr>
          <w:ilvl w:val="0"/>
          <w:numId w:val="3"/>
        </w:numPr>
        <w:tabs>
          <w:tab w:val="left" w:pos="879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человеческие потребности (в еде, воздухе, воде, жилище, внимании, одежде, здоровье…), </w:t>
      </w:r>
    </w:p>
    <w:p w:rsidR="005A67CA" w:rsidRDefault="005A67CA" w:rsidP="005A67CA">
      <w:pPr>
        <w:numPr>
          <w:ilvl w:val="0"/>
          <w:numId w:val="3"/>
        </w:numPr>
        <w:tabs>
          <w:tab w:val="left" w:pos="879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 в семье, обществе</w:t>
      </w:r>
    </w:p>
    <w:p w:rsidR="005A67CA" w:rsidRDefault="005A67CA" w:rsidP="005A67CA">
      <w:pPr>
        <w:numPr>
          <w:ilvl w:val="0"/>
          <w:numId w:val="3"/>
        </w:numPr>
        <w:tabs>
          <w:tab w:val="left" w:pos="879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 (производства, орудия труда, инструменты, материалы, ресурсы), </w:t>
      </w:r>
    </w:p>
    <w:p w:rsidR="005A67CA" w:rsidRDefault="005A67CA" w:rsidP="005A67CA">
      <w:pPr>
        <w:numPr>
          <w:ilvl w:val="0"/>
          <w:numId w:val="3"/>
        </w:numPr>
        <w:tabs>
          <w:tab w:val="left" w:pos="879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символы государства,  </w:t>
      </w:r>
    </w:p>
    <w:p w:rsidR="005A67CA" w:rsidRDefault="005A67CA" w:rsidP="005A67CA">
      <w:pPr>
        <w:numPr>
          <w:ilvl w:val="0"/>
          <w:numId w:val="3"/>
        </w:numPr>
        <w:tabs>
          <w:tab w:val="left" w:pos="879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жизненный уклад,  </w:t>
      </w:r>
    </w:p>
    <w:p w:rsidR="005A67CA" w:rsidRDefault="005A67CA" w:rsidP="005A67CA">
      <w:pPr>
        <w:numPr>
          <w:ilvl w:val="0"/>
          <w:numId w:val="3"/>
        </w:numPr>
        <w:tabs>
          <w:tab w:val="left" w:pos="879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праздники, традиции, обычаи, </w:t>
      </w:r>
    </w:p>
    <w:p w:rsidR="005A67CA" w:rsidRDefault="005A67CA" w:rsidP="005A67CA">
      <w:pPr>
        <w:numPr>
          <w:ilvl w:val="0"/>
          <w:numId w:val="3"/>
        </w:numPr>
        <w:tabs>
          <w:tab w:val="left" w:pos="879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взаимосвязь живых существ на Земле и их зависимость друг от друга. </w:t>
      </w:r>
    </w:p>
    <w:p w:rsidR="005A67CA" w:rsidRDefault="005A67CA" w:rsidP="005A67CA">
      <w:pPr>
        <w:tabs>
          <w:tab w:val="left" w:pos="87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каждый народ имеет и свои  особенные стороны. Эти особенности обусловлены:</w:t>
      </w:r>
    </w:p>
    <w:p w:rsidR="005A67CA" w:rsidRDefault="005A67CA" w:rsidP="005A67CA">
      <w:pPr>
        <w:numPr>
          <w:ilvl w:val="0"/>
          <w:numId w:val="4"/>
        </w:numPr>
        <w:tabs>
          <w:tab w:val="left" w:pos="879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характером и психологией каждого народа, </w:t>
      </w:r>
    </w:p>
    <w:p w:rsidR="005A67CA" w:rsidRDefault="005A67CA" w:rsidP="005A67CA">
      <w:pPr>
        <w:numPr>
          <w:ilvl w:val="0"/>
          <w:numId w:val="4"/>
        </w:numPr>
        <w:tabs>
          <w:tab w:val="left" w:pos="879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особенностями исторического развития, </w:t>
      </w:r>
    </w:p>
    <w:p w:rsidR="005A67CA" w:rsidRDefault="005A67CA" w:rsidP="005A67CA">
      <w:pPr>
        <w:numPr>
          <w:ilvl w:val="0"/>
          <w:numId w:val="4"/>
        </w:numPr>
        <w:tabs>
          <w:tab w:val="left" w:pos="879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географическим  местоположением (степи, горы, леса,  тундра, на юге, севере, средней полосе и т.д.),</w:t>
      </w:r>
      <w:proofErr w:type="gramEnd"/>
    </w:p>
    <w:p w:rsidR="005A67CA" w:rsidRDefault="005A67CA" w:rsidP="005A67CA">
      <w:pPr>
        <w:numPr>
          <w:ilvl w:val="0"/>
          <w:numId w:val="4"/>
        </w:numPr>
        <w:tabs>
          <w:tab w:val="left" w:pos="879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природными и социально – экономическими условиями (крупный или маленький город, деревня,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A67CA" w:rsidRDefault="005A67CA" w:rsidP="005A67CA">
      <w:pPr>
        <w:tabs>
          <w:tab w:val="left" w:pos="87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 народ имеет и свои особенные нравственные черты. Некоторые национальные черты наиболее характерны отдельным народам. </w:t>
      </w:r>
    </w:p>
    <w:p w:rsidR="005A67CA" w:rsidRDefault="005A67CA" w:rsidP="005A67CA">
      <w:pPr>
        <w:tabs>
          <w:tab w:val="left" w:pos="87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5A67CA" w:rsidRDefault="005A67CA" w:rsidP="005A67CA">
      <w:pPr>
        <w:numPr>
          <w:ilvl w:val="0"/>
          <w:numId w:val="5"/>
        </w:numPr>
        <w:tabs>
          <w:tab w:val="left" w:pos="879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русскому народу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присущи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открытость, самоотверженность, смекалка, находчивость, иногда – бесшабашность;</w:t>
      </w:r>
    </w:p>
    <w:p w:rsidR="005A67CA" w:rsidRDefault="005A67CA" w:rsidP="005A67CA">
      <w:pPr>
        <w:numPr>
          <w:ilvl w:val="0"/>
          <w:numId w:val="5"/>
        </w:numPr>
        <w:tabs>
          <w:tab w:val="left" w:pos="879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грузинам – горячность, щедрость, оптимизм;</w:t>
      </w:r>
    </w:p>
    <w:p w:rsidR="005A67CA" w:rsidRDefault="005A67CA" w:rsidP="005A67CA">
      <w:pPr>
        <w:numPr>
          <w:ilvl w:val="0"/>
          <w:numId w:val="5"/>
        </w:numPr>
        <w:tabs>
          <w:tab w:val="left" w:pos="879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татарам – верность в дружбе, надёжность;</w:t>
      </w:r>
    </w:p>
    <w:p w:rsidR="005A67CA" w:rsidRDefault="005A67CA" w:rsidP="005A67CA">
      <w:pPr>
        <w:numPr>
          <w:ilvl w:val="0"/>
          <w:numId w:val="5"/>
        </w:numPr>
        <w:tabs>
          <w:tab w:val="left" w:pos="879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немцам - склонность к порядку, системе, точность во всём, педантичность; </w:t>
      </w:r>
    </w:p>
    <w:p w:rsidR="005A67CA" w:rsidRDefault="005A67CA" w:rsidP="005A67CA">
      <w:pPr>
        <w:numPr>
          <w:ilvl w:val="0"/>
          <w:numId w:val="5"/>
        </w:numPr>
        <w:tabs>
          <w:tab w:val="left" w:pos="879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украинцам – неторопливость, исполнительность, общительность;</w:t>
      </w:r>
    </w:p>
    <w:p w:rsidR="005A67CA" w:rsidRDefault="005A67CA" w:rsidP="005A67CA">
      <w:pPr>
        <w:numPr>
          <w:ilvl w:val="0"/>
          <w:numId w:val="5"/>
        </w:numPr>
        <w:tabs>
          <w:tab w:val="left" w:pos="879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евреям - интеллектуальность, дипломатичность;</w:t>
      </w:r>
    </w:p>
    <w:p w:rsidR="005A67CA" w:rsidRDefault="005A67CA" w:rsidP="005A67CA">
      <w:pPr>
        <w:numPr>
          <w:ilvl w:val="0"/>
          <w:numId w:val="5"/>
        </w:numPr>
        <w:tabs>
          <w:tab w:val="left" w:pos="879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народам Средней Азии – почитание старших, авторитет аксакалов;</w:t>
      </w:r>
    </w:p>
    <w:p w:rsidR="005A67CA" w:rsidRDefault="005A67CA" w:rsidP="005A67CA">
      <w:pPr>
        <w:numPr>
          <w:ilvl w:val="0"/>
          <w:numId w:val="5"/>
        </w:numPr>
        <w:tabs>
          <w:tab w:val="left" w:pos="879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полякам – гордость, чувство собственного достоинства, франтоватость.</w:t>
      </w:r>
    </w:p>
    <w:p w:rsidR="005A67CA" w:rsidRDefault="005A67CA" w:rsidP="005A67CA">
      <w:pPr>
        <w:tabs>
          <w:tab w:val="left" w:pos="87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народ уникален, каждый народ вносит вклад в мировое общество, в развитие и культуру нашей планеты.  Поэтому, ненавязчивая, доступная, интересная, разносторонняя работа с детьми по данной теме поможет в формировании кругозора ребенка, познанию географических начал, воспитанию гуманистических чувств.</w:t>
      </w:r>
    </w:p>
    <w:p w:rsidR="00D56E86" w:rsidRDefault="00D56E86"/>
    <w:sectPr w:rsidR="00D56E86" w:rsidSect="00D56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2484C"/>
    <w:multiLevelType w:val="hybridMultilevel"/>
    <w:tmpl w:val="92A4183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F93345"/>
    <w:multiLevelType w:val="hybridMultilevel"/>
    <w:tmpl w:val="23E434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4947EC"/>
    <w:multiLevelType w:val="hybridMultilevel"/>
    <w:tmpl w:val="A3EAB304"/>
    <w:lvl w:ilvl="0" w:tplc="041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AE5FBD"/>
    <w:multiLevelType w:val="hybridMultilevel"/>
    <w:tmpl w:val="4DE82A34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031551"/>
    <w:multiLevelType w:val="hybridMultilevel"/>
    <w:tmpl w:val="F6A2250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67CA"/>
    <w:rsid w:val="005A67CA"/>
    <w:rsid w:val="00D5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4545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2013-02-06T19:06:00Z</dcterms:created>
  <dcterms:modified xsi:type="dcterms:W3CDTF">2013-02-06T19:06:00Z</dcterms:modified>
</cp:coreProperties>
</file>