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68" w:rsidRPr="009C7268" w:rsidRDefault="009C7268" w:rsidP="009C7268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433" w:type="pct"/>
        <w:tblCellSpacing w:w="0" w:type="dxa"/>
        <w:tblInd w:w="116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00"/>
      </w:tblGrid>
      <w:tr w:rsidR="005C305C" w:rsidRPr="005C305C" w:rsidTr="002E0B38">
        <w:trPr>
          <w:tblCellSpacing w:w="0" w:type="dxa"/>
        </w:trPr>
        <w:tc>
          <w:tcPr>
            <w:tcW w:w="5000" w:type="pct"/>
            <w:tcBorders>
              <w:top w:val="dashed" w:sz="6" w:space="0" w:color="C1D2DE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675A5" w:rsidRDefault="005C305C" w:rsidP="00E6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</w:pPr>
            <w:r w:rsidRPr="00E675A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  <w:t>Мастер –</w:t>
            </w:r>
            <w:r w:rsidR="00C013C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E675A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  <w:t>класс</w:t>
            </w:r>
            <w:r w:rsidR="00E675A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  <w:t>:</w:t>
            </w:r>
          </w:p>
          <w:p w:rsidR="002521D0" w:rsidRDefault="005C305C" w:rsidP="00E6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</w:pPr>
            <w:r w:rsidRPr="00E675A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  <w:t xml:space="preserve"> «Совместная работа педагога и родителей по ФЭМ</w:t>
            </w:r>
            <w:r w:rsidR="00E675A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  <w:t>П»</w:t>
            </w:r>
          </w:p>
          <w:p w:rsidR="0042542C" w:rsidRPr="00E675A5" w:rsidRDefault="0042542C" w:rsidP="00E6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20288" w:rsidRPr="0042542C" w:rsidRDefault="002521D0" w:rsidP="0097543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75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425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2542C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="004254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25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25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повышению интереса педагогов к поиску интересных методов и технологий в работе с детьми по математическому развитию. Повышение уровня профессионализма воспитателей.</w:t>
            </w:r>
            <w:r w:rsidR="00425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25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2542C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Теоретическая часть.</w:t>
            </w:r>
            <w:r w:rsidR="00425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25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6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математических представлений у детей дошкольного  возраста имеет особое значение, так как  уже в этом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  имели определенный багаж знаний.</w:t>
            </w:r>
          </w:p>
          <w:p w:rsidR="00A96D44" w:rsidRPr="00E675A5" w:rsidRDefault="00F20288" w:rsidP="009754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Создавая развивающую среду, мы помним, что вся коррекционная работа нашей группы построена на основе требований комплексного подхода и направлена на преодоления не только зрительных, но и психофизических наруше</w:t>
            </w:r>
            <w:r w:rsidR="007C525E"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  <w:p w:rsidR="009C5127" w:rsidRPr="00E675A5" w:rsidRDefault="00A96D44" w:rsidP="009754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Усвоение математических представлений тесно связано с овладением речью и воспитанием мыслительных процессов. Малыш постоянно учится объяснять ход выполнения заданий и свои действия. Полученные умения он имеет возможность закреплять и в повседневной жизни,  как в детском саду, так и в семье.</w:t>
            </w:r>
          </w:p>
          <w:p w:rsidR="005E4A79" w:rsidRPr="00E675A5" w:rsidRDefault="009C5127" w:rsidP="009754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4A79"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Учитывая рекомендации Л.И. Плаксиной,  что дети с нарушением зрения испытывают затруднения в определении формы, величины, пространственного рас</w:t>
            </w:r>
            <w:r w:rsidR="005F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положения предметов,  используем </w:t>
            </w:r>
            <w:r w:rsidR="005E4A79"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 наглядно-действенного показа в сочетании со словесными пояснениями. Указания, пояснения и показ стараемся  делать четкими и точными, чтобы вызвать у детей непроизвольный интерес.</w:t>
            </w:r>
          </w:p>
          <w:p w:rsidR="005E4A79" w:rsidRPr="00E675A5" w:rsidRDefault="005E4A79" w:rsidP="009754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Особое значение при этом приобретают поиски новых эффективных методов, положительно влияющих на развитие умственной активности.</w:t>
            </w:r>
          </w:p>
          <w:p w:rsidR="007C62E1" w:rsidRPr="00E675A5" w:rsidRDefault="005E4A79" w:rsidP="007C62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Как застав</w:t>
            </w:r>
            <w:r w:rsidR="00B8379E"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ить читать, считать, заниматься?</w:t>
            </w:r>
          </w:p>
          <w:p w:rsidR="007C62E1" w:rsidRPr="00E675A5" w:rsidRDefault="007C62E1" w:rsidP="007C62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Наглядность - важный принцип обучения ребенка.</w:t>
            </w:r>
          </w:p>
          <w:p w:rsidR="00992FCA" w:rsidRPr="00E675A5" w:rsidRDefault="007C62E1" w:rsidP="00992FCA">
            <w:pPr>
              <w:shd w:val="clear" w:color="auto" w:fill="FFFFFF"/>
              <w:spacing w:after="0" w:line="270" w:lineRule="atLeast"/>
              <w:textAlignment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6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Когда ребенок видит, ощущает, щупает предмет, обучать его математике значительно легче. </w:t>
            </w:r>
          </w:p>
          <w:p w:rsidR="00992FCA" w:rsidRPr="00E675A5" w:rsidRDefault="00992FCA" w:rsidP="00992FCA">
            <w:pPr>
              <w:shd w:val="clear" w:color="auto" w:fill="FFFFFF"/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Ребёнку с нарушением зрительных функций трудно определить форму, цвет, осложнено восприятие величины, пространственного расположения предметов.</w:t>
            </w:r>
          </w:p>
          <w:p w:rsidR="00E675A5" w:rsidRDefault="00E675A5" w:rsidP="00992FCA">
            <w:pPr>
              <w:shd w:val="clear" w:color="auto" w:fill="FFFFFF"/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CA" w:rsidRPr="00E675A5" w:rsidRDefault="00992FCA" w:rsidP="00992FCA">
            <w:pPr>
              <w:shd w:val="clear" w:color="auto" w:fill="FFFFFF"/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затрудняются в описании своих практических действий, в умозаключениях.</w:t>
            </w:r>
          </w:p>
          <w:p w:rsidR="00992FCA" w:rsidRPr="00E675A5" w:rsidRDefault="00992FCA" w:rsidP="00992FCA">
            <w:pPr>
              <w:shd w:val="clear" w:color="auto" w:fill="FFFFFF"/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нарушения, если их вовремя не исправить в детском возрасте вызывают трудности общения с окружающим, а в дальнейшем влекут за собой определённые изменения личности в цепи развития «ребёнок-подросток-взрослый». То есть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</w:t>
            </w:r>
          </w:p>
          <w:p w:rsidR="00992FCA" w:rsidRPr="00E675A5" w:rsidRDefault="00992FCA" w:rsidP="00992F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Главной задачей дошкольных учреждений данного типа является подготовка детей с нарушением зрения к обучению в школе путем осуществления коррекционно-развивающих и лечебно-восстановительных мероприятий</w:t>
            </w:r>
          </w:p>
          <w:p w:rsidR="002F5FDD" w:rsidRDefault="005F12DF" w:rsidP="00B665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Изготавливаем </w:t>
            </w:r>
            <w:r w:rsidR="007C62E1" w:rsidRPr="00E6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</w:t>
            </w:r>
            <w:r w:rsidR="00EF77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если у вас будут палочки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77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EF77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Кюизе</w:t>
            </w:r>
            <w:r w:rsidR="007C62E1" w:rsidRPr="00E6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нера</w:t>
            </w:r>
            <w:proofErr w:type="spellEnd"/>
            <w:r w:rsidR="007C62E1" w:rsidRPr="00E6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блоки </w:t>
            </w:r>
            <w:proofErr w:type="spellStart"/>
            <w:r w:rsidR="007C62E1" w:rsidRPr="00E6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Дь</w:t>
            </w:r>
            <w:r w:rsidR="00FE2F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7C62E1" w:rsidRPr="00E6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неша</w:t>
            </w:r>
            <w:proofErr w:type="spellEnd"/>
            <w:r w:rsidR="00EF77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E21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77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Основные особенности  этого дидактического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77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абстрак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="00EF77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ность, универсальность, высокая эффективность.</w:t>
            </w:r>
          </w:p>
          <w:p w:rsidR="00B665B7" w:rsidRPr="002F5FDD" w:rsidRDefault="00B665B7" w:rsidP="00B665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6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четные палочки </w:t>
            </w:r>
            <w:proofErr w:type="spellStart"/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Х.Кюизенера</w:t>
            </w:r>
            <w:proofErr w:type="spellEnd"/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3-7 лет представляют собой комплект цветных  счетных палочек. С математической точки зрения палочки – это множество, на котором легко обнаруживаются отношения соответствия (такое же число обозначает каждая палочка одинакового цвета и длины) и порядка следования чисел: 1,2,3,… В этом множестве скрыты многочисленные математические ситуации.</w:t>
            </w:r>
          </w:p>
          <w:p w:rsidR="00B665B7" w:rsidRPr="00E675A5" w:rsidRDefault="00B665B7" w:rsidP="00B66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и размер, моделируя число, подводят детей к пониманию различных абстрактных понятий, возникающих в мышлении ребенка естественно, как результат его самостоятельной практической деятельности, таких как число, отношение, порядок следования, счет, измерение, мерка и др.</w:t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Использование «чисел в цвете» позволяет одновременно развивать у детей представление о числе на основе счета и измерения. К выводу, что число </w:t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появляется в результате счета и измерения,  дети подходят на основе практической деятельности, в результате разнообразных упражнений.</w:t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Например, представление о числе «5» формируется у ребенка на основе </w:t>
            </w:r>
            <w:proofErr w:type="spellStart"/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сосчитывания</w:t>
            </w:r>
            <w:proofErr w:type="spellEnd"/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предметов, цветных счетных палочек, при условии соотнесения каждого предмета с числом натурального ряда, начиная с числа «один»; «шагая по лесенке», составленной из цветных палочек или кубиков. При этом ребенок замечает, что «шагая по лесенке» вверх – числа увеличиваются, а, спускаясь – уменьшаются, начинает понимать порядок следования чисел в двух направлениях и способ получения числа путем увеличения или уменьшении на 1.</w:t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Ребенок оказался в такой ситуации: действуя с палочками в условиях игры, затрудняется в определении количественного значения желтой и бордовой. Узнать это очень просто, желательно, чтобы ребенок догадался об этом сам. Он берет белые кубики (единицы) и накладывает (или прикладывает) их на палочку, обозначающую число 8 (бордовую) и число 5 (желтую). Сосчитывает количество кубиков, убеждается в том, что одна из палочек – число 8, вторая обозначает число 5, устанавливает связь между цветом, длиной палочек и числом, запоминает. Для этого ребенок смоделировал числа 8 и 5 с помощью белых кубиков, убедился в их составе из единиц, количественном отношении (одно больше (меньше) другого на 3).</w:t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приведенном примере белый кубик (число 1) выступал в качестве мерки (единицы измерения). Как известно, именно такое представление о числе является наиболее полноценным. В процессе игр и упражнений с цветными палочками дети легко познают отношения больше – меньше, столько же, больше (меньше) на 1,2,3,…, деление целого на части и отношение частей, измерение условными мерками, состав чисел из единиц и меньших чисел, начинает практически выполнять действия сложения и вычитания, умножения и деления. Кроме этого дети осваивают пространственные отношения (слева направо, левее, вдоль, выше, чем … и др.), понятия «между», «каждый», «одна из…», «какой - </w:t>
            </w:r>
            <w:proofErr w:type="spellStart"/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«быть одного и того же цвета», «быть не голубого цвета», «иметь одинаковую длину», «быть одинакового (разного) количественного значения».</w:t>
            </w:r>
          </w:p>
          <w:p w:rsidR="00E675A5" w:rsidRDefault="00B665B7" w:rsidP="00E675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Палочки, как дидактическое средство, вполне соответствуют специфике и особенностям математических представлений дошкольников, уровню </w:t>
            </w:r>
            <w:r w:rsidR="0042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детского мышления.</w:t>
            </w:r>
            <w:r w:rsidR="0042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Комплект счетных палочек </w:t>
            </w:r>
            <w:proofErr w:type="spellStart"/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состоит из пластмассовых призм 10 разных цветов. Наименьшая призма имеет длину 10 мм, является кубиком, следующие с последовательным увеличение  по длине на 10 мм. Выбор цвета преследует цель облегчить использование комплекта. Палочки 2,4,8 образуют «красную семью», палочки 3,6,9 образуют «синюю семью»,  «семейс</w:t>
            </w:r>
            <w:r w:rsidR="0042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 желтых» составляют 5 и 10.</w:t>
            </w:r>
            <w:r w:rsidR="0042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палочек в одно «семейство» (класс) происходит не случайно, а связан с определенным соотношением их по размеру. </w:t>
            </w:r>
          </w:p>
          <w:p w:rsidR="00B665B7" w:rsidRPr="00E675A5" w:rsidRDefault="00B665B7" w:rsidP="00E675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в «семейство красных» входят числа кратные двум, «семейство синих» состоит из чисел кратных трем; числа кратные пяти, образованы оттенками желтого цвета. Кубик белого цвета («семейство белых») целое число раз выкладывается по длине любой палочки, а число 7 обозначено черным цветом, образуя отдельное «семейство».</w:t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каждом из наборов действует правило: чем больше длина палочки, тем больше значение того числа, которое она выражает. Цвета, в которые окрашены палочки, зависят от числовых соотношений, определяемых простыми числами первого десятка натурального ряда чисел.</w:t>
            </w:r>
          </w:p>
          <w:p w:rsidR="00B665B7" w:rsidRPr="00E675A5" w:rsidRDefault="00B665B7" w:rsidP="00E675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палочка – это число, выраженное цветом и размером.</w:t>
            </w:r>
          </w:p>
          <w:p w:rsidR="00B665B7" w:rsidRPr="00E675A5" w:rsidRDefault="00B665B7" w:rsidP="00E675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состоят в группировке палочек по разным признакам (цвету, размеру, цвету и размеру), сооружении из них построек, различных изображений на плоскости. Дети осваивают состав комплекта, цвета, соотношение палочек по размеру.</w:t>
            </w:r>
          </w:p>
          <w:p w:rsidR="00B665B7" w:rsidRPr="00E675A5" w:rsidRDefault="00B665B7" w:rsidP="00E675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строят из палочек лестницы, располагая их на плоскости стола</w:t>
            </w:r>
            <w:r w:rsidR="00E2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 двухмерном пространстве, так и в трехмерном. В этом случае выделяется длина, ширина и высота лесенки.</w:t>
            </w:r>
          </w:p>
          <w:p w:rsidR="00B665B7" w:rsidRPr="00E675A5" w:rsidRDefault="00B665B7" w:rsidP="00E675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накоплением детьми опыта игровых действий с палочками возрастает роль взрослого  в развитии у них числовых представлений.</w:t>
            </w:r>
          </w:p>
          <w:p w:rsidR="00B665B7" w:rsidRPr="00E675A5" w:rsidRDefault="00B665B7" w:rsidP="00E675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осваивают умение соотносить цвет и число и, наоборот, число и цвет. Для  этого в каждой игре – упражнении закрепляются название цветов и числовое обозначение.</w:t>
            </w:r>
          </w:p>
          <w:p w:rsidR="00B665B7" w:rsidRPr="00E675A5" w:rsidRDefault="00B665B7" w:rsidP="00E675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на плоскости или построение лесенки в двух направлениях (подъем и спуск) дает возможность разнообразить упражнения, а ребенку проявить большую самостоятельность  в организации игры.</w:t>
            </w:r>
          </w:p>
          <w:p w:rsidR="00B665B7" w:rsidRPr="00E675A5" w:rsidRDefault="00B665B7" w:rsidP="00E675A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Освоив построение числовой лесенки и </w:t>
            </w:r>
            <w:proofErr w:type="spellStart"/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поупражняясь</w:t>
            </w:r>
            <w:proofErr w:type="spellEnd"/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количественном и порядковом счете, дети переходят к освоению отношений чисел. Постепенно дети начинают понимать, что каждое следующее число больше предыдущего на единицу.</w:t>
            </w:r>
          </w:p>
          <w:p w:rsidR="009E6EE9" w:rsidRDefault="00B665B7" w:rsidP="00E675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состава чисел сопровождается упражнениями в вычитании. Вслед за практическим освоением состава числа, действий сложения и вычитания на цветных палочках, дети начинают осуществлять их в уме (в 5-6 лет).</w:t>
            </w:r>
            <w:r w:rsidRPr="00E6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E6EE9"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6EE9" w:rsidRPr="004254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Основной  нашей  задачей в</w:t>
            </w:r>
            <w:r w:rsidR="009E6EE9"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работе с родителями является следующее - заинтересовать родителей работать с детьми дома с целью коррекции имеющихся у ребёнка нарушений и подготовки его</w:t>
            </w:r>
            <w:r w:rsidR="00992FCA"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успешному </w:t>
            </w:r>
            <w:r w:rsidR="00992FCA"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обучению в школе.</w:t>
            </w:r>
            <w:r w:rsid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6EE9"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сожалению, не все родители добросовестно относятся к домашним заданиям, проявляют интерес к жизни ребёнка в детском учреждении, к его успехам или неудачам. Конечно же, если бы работа, которая проводится в детском учреждении</w:t>
            </w:r>
            <w:r w:rsidR="00E73505"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E6EE9" w:rsidRPr="00E6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закреплялась, а ещё лучше углублялась и расширялась дома, у 2/3 детей нашей группы результаты были бы гораздо выше.</w:t>
            </w:r>
          </w:p>
          <w:p w:rsidR="00E21356" w:rsidRDefault="00E21356" w:rsidP="00E675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6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32AA" w:rsidRDefault="00E21356" w:rsidP="00E675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Игра: </w:t>
            </w:r>
            <w:r w:rsidRPr="00433676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«Цветные коврики»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Углублять знания детей о составе числа из двух меньших чисел. Развивать понимание того, что чем больше число, тем больше вариантов разложения. Развивать логическое мышление, внимание.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 игры.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берут одну какую-либо палочку (например, желтую) и составляют ее из нескольких других, в сумме равных длине первой. Каждый «коврик» заканчивается палочкой, состоящей из белых палочек, которая носит название «бахрома». Дети описывают коврик: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Цветом: « Желтый – это белый и красный, красный и белый, розовый и голубой, голубой и розовый, и белый, белый, белый, белый, белый ».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Числами: « Пять – это один и четыре, четыре и один, два и три, три и два, и один, один, один, один, один ».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Цифрами (дети выкладывают карточки с цифрами): 1 и 4, 4и 1, 2 и 3, 3и 2, и 1, 1, 1, 1, 1. Можно использовать знаки +, -, =.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подвести детей к пониманию того, что, например, для числа 3 имеется только два варианта складывания коврика, а для числа 5 – четыре варианта. И соответственно первый коврик будет меньше, чем второй. Позднее, по мере усвоения материала можно использовать числа от 1 до 10.</w:t>
            </w:r>
          </w:p>
          <w:p w:rsidR="00E1770A" w:rsidRDefault="00E132AA" w:rsidP="00E928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65C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«Назови число — найди палочку».</w:t>
            </w:r>
            <w:r w:rsidRPr="00ED765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25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765C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ED765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7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умения соотносить количество с цифрой</w:t>
            </w:r>
            <w:r w:rsidR="00425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765C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 игры</w:t>
            </w:r>
            <w:r w:rsidRPr="00ED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7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ущий называет число, играющие</w:t>
            </w:r>
            <w:r w:rsidR="00E92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</w:t>
            </w:r>
            <w:r w:rsidRPr="00ED7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ходят соответствующую палочку. Затем</w:t>
            </w:r>
            <w:r w:rsidR="00E92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7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ведущий показывает палочку, а дети называют число, которое о</w:t>
            </w:r>
            <w:r w:rsidR="00DD34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обозначает (например: белая - один, розовая - два, голубая -  три, красная - </w:t>
            </w:r>
            <w:r w:rsidRPr="00ED7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четыре и так далее). Вначале числа называются и палочки показываются по порядку, а затем в разбивку</w:t>
            </w:r>
          </w:p>
          <w:p w:rsidR="0042542C" w:rsidRDefault="00E132AA" w:rsidP="00E177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6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1770A" w:rsidRPr="00E1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Построим матрешке домик</w:t>
            </w:r>
            <w:r w:rsidR="00E1770A" w:rsidRPr="00E1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E1770A" w:rsidRP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(Средняя группа)</w:t>
            </w:r>
            <w:r w:rsidR="00E1770A" w:rsidRP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Цель. Закрепить у д</w:t>
            </w:r>
            <w:r w:rsid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представления о форме (тре</w:t>
            </w:r>
            <w:r w:rsidR="00E1770A" w:rsidRP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угольная, квадратная, пр</w:t>
            </w:r>
            <w:r w:rsid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ямоугольная), длине (самая длин</w:t>
            </w:r>
            <w:r w:rsidR="00E1770A" w:rsidRP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ная, </w:t>
            </w:r>
            <w:r w:rsid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70A" w:rsidRP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короче, самая короткая), счете (в пределах 5); </w:t>
            </w:r>
            <w:r w:rsid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поупраж</w:t>
            </w:r>
            <w:r w:rsidR="00E1770A" w:rsidRP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 их в ориентировке в пространстве (левее, правее, внизу, вверху, посередине) и назывании цвета палочек (оранжевая, белая, фиолетовая и другие).</w:t>
            </w:r>
            <w:r w:rsidR="00E1770A" w:rsidRP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Материал. Набор цветных палочек и по одной матрешке на каждого ребенка.</w:t>
            </w:r>
            <w:r w:rsidR="00E1770A" w:rsidRPr="00E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1770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C7793"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построим для матрешек</w:t>
            </w:r>
            <w:r w:rsidR="000E1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793"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из цветных палочек. Возьмите четыре оранжевые палочки и составьте их так, чтобы получился квадрат. Стены готовы.</w:t>
            </w:r>
          </w:p>
          <w:p w:rsidR="0042542C" w:rsidRDefault="005C7793" w:rsidP="00E177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из двух синих палочек постройте крышу. Какой формы получится крыша у дома? (Ответы нескольких детей.) </w:t>
            </w:r>
          </w:p>
          <w:p w:rsidR="005C7793" w:rsidRPr="00E1770A" w:rsidRDefault="005C7793" w:rsidP="00E17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еще бывает у дома, кроме стен и крыши? (Окно, дверь, труба.)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Возьмите две розовые палочки и сделайте окно, из двух желтых палочек - дверь, из одной красной -  трубу. 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идет из трубы? (Дым.) 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каких палочек вы сделаете дым? 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возьмете палочек для этого?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формы получилось окно, дверь, труба? (Ответы детей.) 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пригласить матрешку в дом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как она войдет? 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нужно пристроить к дому, чтобы матрешка вошла в него? (Лестницу) Сделайте лестницу из белой , голубой и желтой палочек.  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цвета палочки внизу (вверху, посередине)?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Поднимитесь с матрешкой по лестнице, называя цвет каждой ступеньки. А теперь спуститесь. 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Поставьте матрешку на самую длинную палочку-ступеньку (короче, самую короткую).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цвета палочка посередине? (Ответы детей)</w:t>
            </w: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Возьмите три фиолетовые палочки и поставьте с левой стороны дома, а четыре палочки такого же цвета - справа. (Дети выполняют)</w:t>
            </w:r>
          </w:p>
          <w:p w:rsidR="0042542C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и забор у дома есть. Какие по высоте палочки у забора? А какого они цвета?</w:t>
            </w: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посадим возле дома дерево</w:t>
            </w:r>
            <w:r w:rsidR="0042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Ствол сделаем из одной  бордовой</w:t>
            </w: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палочки, а ветви — из голубых палочек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палочек понадобилось для ствола, а сколько для ветвей? (Спросить нескольких детей)</w:t>
            </w: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же матрешки будут ходить друг к другу в гости?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Нужны дорожки</w:t>
            </w:r>
          </w:p>
          <w:p w:rsidR="005C7793" w:rsidRPr="005C7793" w:rsidRDefault="005C7793" w:rsidP="005C77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Соедините дома дорожками. Палочки для дорожек возьмите,  какие </w:t>
            </w: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хотите, но чтобы дорожка получилась одного цвета. (Спросить у детей, из каких палочек по размеру и цвету они построили дорожки, сколько их потребовалось)</w:t>
            </w: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думаю, все матрешки будут с удовольствием жить в своих красивых домах и ходить друг к другу в гости.</w:t>
            </w:r>
            <w:r w:rsidRPr="005C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A0B2C" w:rsidRPr="00E675A5" w:rsidRDefault="008A0B2C" w:rsidP="008A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1D0" w:rsidRPr="00975439" w:rsidRDefault="005B6643" w:rsidP="007433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Рекомендуемая литература:</w:t>
            </w:r>
          </w:p>
        </w:tc>
      </w:tr>
    </w:tbl>
    <w:p w:rsidR="00E633E4" w:rsidRPr="005B6643" w:rsidRDefault="00E633E4" w:rsidP="005B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</w:t>
      </w:r>
      <w:r w:rsid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ктические игры в детском саду  </w:t>
      </w: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А.И.Сорокина</w:t>
      </w:r>
    </w:p>
    <w:p w:rsidR="007433C7" w:rsidRDefault="00E633E4" w:rsidP="005B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</w:t>
      </w:r>
      <w:r w:rsid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не бывает  </w:t>
      </w: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О.М.Дьяченко, </w:t>
      </w:r>
      <w:proofErr w:type="spellStart"/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Е.А.Агаева</w:t>
      </w:r>
      <w:proofErr w:type="spellEnd"/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творчества или развивающие игры    Б.П.Никитин</w:t>
      </w:r>
      <w:r w:rsid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 занимательные   задачи   для  </w:t>
      </w: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</w:t>
      </w:r>
      <w:r w:rsid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З.А.Михайлова</w:t>
      </w:r>
    </w:p>
    <w:p w:rsidR="00E633E4" w:rsidRPr="005B6643" w:rsidRDefault="00E633E4" w:rsidP="005B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</w:t>
      </w:r>
      <w:r w:rsid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граем  </w:t>
      </w: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А.А.Столяр</w:t>
      </w:r>
    </w:p>
    <w:p w:rsidR="00E633E4" w:rsidRPr="005B6643" w:rsidRDefault="00E633E4" w:rsidP="005B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</w:t>
      </w:r>
      <w:r w:rsid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матика для дошкольников </w:t>
      </w: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Т.И.Еофеев</w:t>
      </w:r>
      <w:proofErr w:type="spellEnd"/>
    </w:p>
    <w:p w:rsidR="00E633E4" w:rsidRPr="005B6643" w:rsidRDefault="00E633E4" w:rsidP="005B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 логическог</w:t>
      </w:r>
      <w:r w:rsid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мышления  детей  </w:t>
      </w:r>
      <w:proofErr w:type="spellStart"/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Л.Ф.Тихоморова</w:t>
      </w:r>
      <w:proofErr w:type="spellEnd"/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А.В.Басов</w:t>
      </w:r>
    </w:p>
    <w:p w:rsidR="00775773" w:rsidRPr="005B6643" w:rsidRDefault="00E633E4" w:rsidP="005B6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</w:t>
      </w:r>
      <w:r w:rsid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матика  от  трех  до  семи </w:t>
      </w: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(Учебно-методическое</w:t>
      </w:r>
      <w:r w:rsid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воспитателей детских са</w:t>
      </w:r>
      <w:r w:rsidR="00775773"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под </w:t>
      </w:r>
      <w:proofErr w:type="spellStart"/>
      <w:r w:rsidR="00775773"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ред.Л.И.Плаксина</w:t>
      </w:r>
      <w:proofErr w:type="spellEnd"/>
      <w:r w:rsidR="00775773" w:rsidRPr="005B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Проблемы воспитания и социальной адаптации детей с нарушением зрения. – М., 1999.</w:t>
      </w:r>
    </w:p>
    <w:p w:rsidR="007433C7" w:rsidRDefault="00775773" w:rsidP="00145FF7">
      <w:pPr>
        <w:shd w:val="clear" w:color="auto" w:fill="F9F9F9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4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формирования познавательных способностей в дошкольном возрасте </w:t>
      </w:r>
      <w:r w:rsidR="00143A4F" w:rsidRPr="0074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33C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материале овладения действиями пространственного моделирования) / по</w:t>
      </w:r>
      <w:r w:rsidR="00143A4F" w:rsidRPr="0074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ред. Л.А. </w:t>
      </w:r>
      <w:proofErr w:type="spellStart"/>
      <w:r w:rsidR="00143A4F" w:rsidRPr="00743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="00143A4F" w:rsidRPr="007433C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М.,1980.</w:t>
      </w:r>
    </w:p>
    <w:p w:rsidR="007433C7" w:rsidRDefault="00145FF7" w:rsidP="00145FF7">
      <w:pPr>
        <w:shd w:val="clear" w:color="auto" w:fill="F9F9F9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spellStart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Фидлер</w:t>
      </w:r>
      <w:proofErr w:type="spellEnd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М. </w:t>
      </w:r>
      <w:r w:rsidR="007433C7"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Математика уже в детском саду.</w:t>
      </w:r>
      <w:r w:rsidR="007433C7"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Носова Е.А., Непомнящая Р.Л. Логика </w:t>
      </w:r>
      <w:r w:rsidR="007433C7"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математика для дошкольников.</w:t>
      </w:r>
      <w:r w:rsidR="007433C7"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Смоленцева А.А., </w:t>
      </w:r>
      <w:proofErr w:type="spellStart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Пусто</w:t>
      </w:r>
      <w:r w:rsidR="007433C7"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войт</w:t>
      </w:r>
      <w:proofErr w:type="spellEnd"/>
      <w:r w:rsidR="007433C7"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О.В. Математика до школы.</w:t>
      </w:r>
      <w:r w:rsidR="007433C7"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Кларина Л.М., Михайлова З.А., </w:t>
      </w:r>
      <w:proofErr w:type="spellStart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Чеплашкина</w:t>
      </w:r>
      <w:proofErr w:type="spellEnd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И.Н. Разноцветные полоски. Играем  </w:t>
      </w:r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детском саду, дома и на улице.</w:t>
      </w:r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</w:p>
    <w:p w:rsidR="00145FF7" w:rsidRPr="007433C7" w:rsidRDefault="00145FF7" w:rsidP="00145FF7">
      <w:pPr>
        <w:shd w:val="clear" w:color="auto" w:fill="F9F9F9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Чеплашкина</w:t>
      </w:r>
      <w:proofErr w:type="spellEnd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И.Н.  и</w:t>
      </w:r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др. Математика это интересно.</w:t>
      </w:r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spellStart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Финкельштейн</w:t>
      </w:r>
      <w:proofErr w:type="spellEnd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Б.Б., </w:t>
      </w:r>
      <w:proofErr w:type="spellStart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Хвостова</w:t>
      </w:r>
      <w:proofErr w:type="spellEnd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Э. «</w:t>
      </w:r>
      <w:proofErr w:type="spellStart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Кростики</w:t>
      </w:r>
      <w:proofErr w:type="spellEnd"/>
      <w:r w:rsidRP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 (игра с цветными счетными</w:t>
      </w:r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палочками </w:t>
      </w:r>
      <w:proofErr w:type="spellStart"/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Кюизенера</w:t>
      </w:r>
      <w:proofErr w:type="spellEnd"/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).</w:t>
      </w:r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2048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2048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Финкельштейн</w:t>
      </w:r>
      <w:proofErr w:type="spellEnd"/>
      <w:r w:rsidRPr="002048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Б.Б. «На золотом крыльце…» (набор игр с цветными </w:t>
      </w:r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счетными палочками </w:t>
      </w:r>
      <w:proofErr w:type="spellStart"/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Кюизенера</w:t>
      </w:r>
      <w:proofErr w:type="spellEnd"/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).</w:t>
      </w:r>
      <w:r w:rsidR="007433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2048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2048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Финкельштейн</w:t>
      </w:r>
      <w:proofErr w:type="spellEnd"/>
      <w:r w:rsidRPr="002048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Б.Б. Волшебные дорожки  (Палочками </w:t>
      </w:r>
      <w:proofErr w:type="spellStart"/>
      <w:r w:rsidRPr="002048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Кюизенера</w:t>
      </w:r>
      <w:proofErr w:type="spellEnd"/>
      <w:r w:rsidRPr="002048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для самых маленьких</w:t>
      </w: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61" w:rsidRPr="005B6643" w:rsidRDefault="005B2261" w:rsidP="005B664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D9" w:rsidRPr="005B6643" w:rsidRDefault="003302D9" w:rsidP="005B6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302D9" w:rsidRPr="005B6643" w:rsidSect="00E7350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78" w:rsidRDefault="000B5278" w:rsidP="00E73505">
      <w:pPr>
        <w:spacing w:after="0" w:line="240" w:lineRule="auto"/>
      </w:pPr>
      <w:r>
        <w:separator/>
      </w:r>
    </w:p>
  </w:endnote>
  <w:endnote w:type="continuationSeparator" w:id="0">
    <w:p w:rsidR="000B5278" w:rsidRDefault="000B5278" w:rsidP="00E7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78" w:rsidRDefault="000B5278" w:rsidP="00E73505">
      <w:pPr>
        <w:spacing w:after="0" w:line="240" w:lineRule="auto"/>
      </w:pPr>
      <w:r>
        <w:separator/>
      </w:r>
    </w:p>
  </w:footnote>
  <w:footnote w:type="continuationSeparator" w:id="0">
    <w:p w:rsidR="000B5278" w:rsidRDefault="000B5278" w:rsidP="00E7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36"/>
    <w:multiLevelType w:val="hybridMultilevel"/>
    <w:tmpl w:val="356C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F3B"/>
    <w:multiLevelType w:val="hybridMultilevel"/>
    <w:tmpl w:val="675E0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41074"/>
    <w:multiLevelType w:val="multilevel"/>
    <w:tmpl w:val="C40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81527"/>
    <w:multiLevelType w:val="hybridMultilevel"/>
    <w:tmpl w:val="F9B4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21D1"/>
    <w:multiLevelType w:val="multilevel"/>
    <w:tmpl w:val="2C6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268"/>
    <w:rsid w:val="0002649A"/>
    <w:rsid w:val="00076A62"/>
    <w:rsid w:val="000B5278"/>
    <w:rsid w:val="000E167F"/>
    <w:rsid w:val="00143A4F"/>
    <w:rsid w:val="00145FF7"/>
    <w:rsid w:val="001B18B2"/>
    <w:rsid w:val="001D7D6B"/>
    <w:rsid w:val="00231AE3"/>
    <w:rsid w:val="00244CA7"/>
    <w:rsid w:val="002521D0"/>
    <w:rsid w:val="00275904"/>
    <w:rsid w:val="002E0B38"/>
    <w:rsid w:val="002F5FDD"/>
    <w:rsid w:val="00330247"/>
    <w:rsid w:val="003302D9"/>
    <w:rsid w:val="00354DF0"/>
    <w:rsid w:val="003C4571"/>
    <w:rsid w:val="0042542C"/>
    <w:rsid w:val="00433676"/>
    <w:rsid w:val="0047439E"/>
    <w:rsid w:val="004C4FA1"/>
    <w:rsid w:val="004F5D6D"/>
    <w:rsid w:val="005B2261"/>
    <w:rsid w:val="005B5040"/>
    <w:rsid w:val="005B6643"/>
    <w:rsid w:val="005C305C"/>
    <w:rsid w:val="005C7793"/>
    <w:rsid w:val="005D4EB3"/>
    <w:rsid w:val="005E4A79"/>
    <w:rsid w:val="005F12DF"/>
    <w:rsid w:val="00630CB6"/>
    <w:rsid w:val="00684139"/>
    <w:rsid w:val="00686FC8"/>
    <w:rsid w:val="007433C7"/>
    <w:rsid w:val="00744BA0"/>
    <w:rsid w:val="00774266"/>
    <w:rsid w:val="00775773"/>
    <w:rsid w:val="0078267A"/>
    <w:rsid w:val="007C525E"/>
    <w:rsid w:val="007C62E1"/>
    <w:rsid w:val="0081384A"/>
    <w:rsid w:val="008162DB"/>
    <w:rsid w:val="008A0B2C"/>
    <w:rsid w:val="008C487C"/>
    <w:rsid w:val="00975439"/>
    <w:rsid w:val="00992FCA"/>
    <w:rsid w:val="009C5127"/>
    <w:rsid w:val="009C7268"/>
    <w:rsid w:val="009E6EE9"/>
    <w:rsid w:val="009F5637"/>
    <w:rsid w:val="00A96D44"/>
    <w:rsid w:val="00B665B7"/>
    <w:rsid w:val="00B72A94"/>
    <w:rsid w:val="00B8379E"/>
    <w:rsid w:val="00C013C7"/>
    <w:rsid w:val="00C73F9F"/>
    <w:rsid w:val="00C82CCE"/>
    <w:rsid w:val="00CF5DCD"/>
    <w:rsid w:val="00D11363"/>
    <w:rsid w:val="00DA289E"/>
    <w:rsid w:val="00DD3473"/>
    <w:rsid w:val="00E132AA"/>
    <w:rsid w:val="00E1770A"/>
    <w:rsid w:val="00E21356"/>
    <w:rsid w:val="00E337D2"/>
    <w:rsid w:val="00E633E4"/>
    <w:rsid w:val="00E675A5"/>
    <w:rsid w:val="00E73505"/>
    <w:rsid w:val="00E928E7"/>
    <w:rsid w:val="00EF774E"/>
    <w:rsid w:val="00F20288"/>
    <w:rsid w:val="00F6515D"/>
    <w:rsid w:val="00FA3DAA"/>
    <w:rsid w:val="00FE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505"/>
  </w:style>
  <w:style w:type="paragraph" w:styleId="a6">
    <w:name w:val="footer"/>
    <w:basedOn w:val="a"/>
    <w:link w:val="a7"/>
    <w:uiPriority w:val="99"/>
    <w:unhideWhenUsed/>
    <w:rsid w:val="00E7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505"/>
  </w:style>
  <w:style w:type="character" w:customStyle="1" w:styleId="apple-converted-space">
    <w:name w:val="apple-converted-space"/>
    <w:basedOn w:val="a0"/>
    <w:rsid w:val="00E21356"/>
  </w:style>
  <w:style w:type="character" w:styleId="a8">
    <w:name w:val="Strong"/>
    <w:basedOn w:val="a0"/>
    <w:uiPriority w:val="22"/>
    <w:qFormat/>
    <w:rsid w:val="00E21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505"/>
  </w:style>
  <w:style w:type="paragraph" w:styleId="a6">
    <w:name w:val="footer"/>
    <w:basedOn w:val="a"/>
    <w:link w:val="a7"/>
    <w:uiPriority w:val="99"/>
    <w:unhideWhenUsed/>
    <w:rsid w:val="00E7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505"/>
  </w:style>
  <w:style w:type="character" w:customStyle="1" w:styleId="apple-converted-space">
    <w:name w:val="apple-converted-space"/>
    <w:basedOn w:val="a0"/>
    <w:rsid w:val="00E21356"/>
  </w:style>
  <w:style w:type="character" w:styleId="a8">
    <w:name w:val="Strong"/>
    <w:basedOn w:val="a0"/>
    <w:uiPriority w:val="22"/>
    <w:qFormat/>
    <w:rsid w:val="00E21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dcterms:created xsi:type="dcterms:W3CDTF">2012-10-28T20:03:00Z</dcterms:created>
  <dcterms:modified xsi:type="dcterms:W3CDTF">2014-01-18T16:02:00Z</dcterms:modified>
</cp:coreProperties>
</file>