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675324">
        <w:rPr>
          <w:rFonts w:ascii="Times New Roman" w:hAnsi="Times New Roman" w:cs="Times New Roman"/>
          <w:b/>
          <w:i/>
          <w:sz w:val="32"/>
          <w:szCs w:val="32"/>
        </w:rPr>
        <w:t>Как уберечься от гриппа</w:t>
      </w:r>
    </w:p>
    <w:bookmarkEnd w:id="0"/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324">
        <w:rPr>
          <w:rFonts w:ascii="Times New Roman" w:hAnsi="Times New Roman" w:cs="Times New Roman"/>
          <w:b/>
          <w:sz w:val="24"/>
          <w:szCs w:val="24"/>
        </w:rPr>
        <w:t>Из истории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То, что грипп - одна болезнь, хоть и приходит из разных мест планеты, ученым стало ясно из однотипности его проявлений. Первый возбудитель гриппа был открыт в 1933 году и впоследствии был назван вирусом А. В 1940 году ученые открыли еще один вирус гриппа - В. Позже выяснили, что грипп группы А является причиной больших 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>эпидемий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 xml:space="preserve"> как среди людей, так и среди животных, а грипп В - менее обширных вспышек болезни у людей. 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>В 1949 году был открыт третий вирус - С, вызывающий локальные проявления нетяжелого гриппа.</w:t>
      </w:r>
      <w:proofErr w:type="gramEnd"/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Вирусологические методы исследования доказали, что и вирусы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>, и вирусы В неоднородны, и ежегодно по всему миру проявляются разные их модификации. Это связано со способностью вирусов гриппа видоизменяться, так что иммунитет, полученный человеком после заражения, может оказаться бессильным против следующей его модификации.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Вирусы гриппа, как и многие другие, способны к мутациям, то есть  к изменению в своем генетическом аппарате, поэтому они легко и быстро распространяются по свету.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324">
        <w:rPr>
          <w:rFonts w:ascii="Times New Roman" w:hAnsi="Times New Roman" w:cs="Times New Roman"/>
          <w:b/>
          <w:sz w:val="24"/>
          <w:szCs w:val="24"/>
        </w:rPr>
        <w:t>ВНИМАНИЕ - ГРИПП!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Грипп – наиболее распространенное заразное заболевание, которое наносит большой ущерб здоровью людей. Грипп вызывается мельчайшими микроорганизмами – вирусами, которые передаются от больного вместе с мельчайшими брызгами слюны и слизи на 1.5-2.5 м.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Здоровый человек заражается, вдыхая воздух вместе с такими   брызгами. В период эпидемии опасность заражения велика в местах большого скопления людей (в кино, в магазинах и т.д.) заражение возможно также через различные бытовые предметы, бывшие в употреблении у больного.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Грипп начинается внезапно головной болью, повышением температуры до 37-38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>, общим недомоганием, слабостью, болями в суставах и мышцах, кашлем и насморком. Отмечено, что люди, регулярно занимающиеся утренней гимнастикой, реже болеют гриппом, также как и люди, своевременно сделавшие прививки против гриппа.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324">
        <w:rPr>
          <w:rFonts w:ascii="Times New Roman" w:hAnsi="Times New Roman" w:cs="Times New Roman"/>
          <w:b/>
          <w:sz w:val="24"/>
          <w:szCs w:val="24"/>
        </w:rPr>
        <w:t>ЧТОБЫ ПРЕДУПРЕДИТЬ ЗАБОЛЕВАНИЕ ГРИППОМ, НЕОБХОДИМО: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•  Чаще проветривать помещение – проветривание резко уменьшает концентрацию в воздухе нестойких во внешней среде вирусов, а значит, и вероятность заражения.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•  Избегать сквозняков – переохлаждение ослабляет организм, и подвергает риску заражения гриппом.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•    Больше включать в свой рацион овощей и фруктов    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•  Для профилактики гриппа принимать лекарственные препараты препятствующие размножению вируса гриппа и проникновению его в организм: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•     1-2 таблетки «</w:t>
      </w:r>
      <w:proofErr w:type="spellStart"/>
      <w:r w:rsidRPr="00675324">
        <w:rPr>
          <w:rFonts w:ascii="Times New Roman" w:hAnsi="Times New Roman" w:cs="Times New Roman"/>
          <w:sz w:val="24"/>
          <w:szCs w:val="24"/>
        </w:rPr>
        <w:t>Ремонтадина</w:t>
      </w:r>
      <w:proofErr w:type="spellEnd"/>
      <w:r w:rsidRPr="00675324">
        <w:rPr>
          <w:rFonts w:ascii="Times New Roman" w:hAnsi="Times New Roman" w:cs="Times New Roman"/>
          <w:sz w:val="24"/>
          <w:szCs w:val="24"/>
        </w:rPr>
        <w:t>»;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•     смазывать носовые ходы </w:t>
      </w:r>
      <w:proofErr w:type="spellStart"/>
      <w:r w:rsidRPr="00675324">
        <w:rPr>
          <w:rFonts w:ascii="Times New Roman" w:hAnsi="Times New Roman" w:cs="Times New Roman"/>
          <w:sz w:val="24"/>
          <w:szCs w:val="24"/>
        </w:rPr>
        <w:t>оксалиновой</w:t>
      </w:r>
      <w:proofErr w:type="spellEnd"/>
      <w:r w:rsidRPr="00675324">
        <w:rPr>
          <w:rFonts w:ascii="Times New Roman" w:hAnsi="Times New Roman" w:cs="Times New Roman"/>
          <w:sz w:val="24"/>
          <w:szCs w:val="24"/>
        </w:rPr>
        <w:t xml:space="preserve"> мазью. 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•     закапывать «интерферон» по 3-4 капли в каждую ноздрю утром и вечером 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•   Изолировать больного гриппом в отдельную комнату – часто ее проветривать, 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>тепло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 xml:space="preserve"> укрыв больного.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•    При повышении температуры тела, появлении озноба, головной боли, кашля, насморка – соблюдать постельный режим, вызвать врача на дом 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324">
        <w:rPr>
          <w:rFonts w:ascii="Times New Roman" w:hAnsi="Times New Roman" w:cs="Times New Roman"/>
          <w:b/>
          <w:sz w:val="24"/>
          <w:szCs w:val="24"/>
        </w:rPr>
        <w:t>О лечении.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Лечить грипп намного труднее, чем его предупредить. И дело не только в том, что мы не располагаем такими эффективными противовирусными средствами, как, например, антибиотики при бактериальной инфекции. Грипп развивается стремительно, вирус интенсивно размножается уже в инкубационном периоде - до начала проявлений болезни, поражая жизненно важные органы. Поэтому больной с самого начала плохо себя чувствует.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Сначала - о режиме и питании. Температура в комнате больного не должна быть выше 18-19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>, во время сна - еще ниже. Частое проветривание облегчает не только дыхание, но и насморк. Питание при гриппе не требует особой диеты. Если ребенок ест хуже, чем обычно, предложите ему что-то вкусное, его любимое блюдо (но не балуйте - отучать будет сложно). Если ребенок не ест, не настаивайте - как только состояние улучшится, аппетит восстановится.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Многие считают эффективным средством от гриппа витамин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>, но контрольные опыты не подтвердили это мнение. Помните, что прием больших доз витаминов способствует их более энергичному выведению из организма, так что после восстановления витаминов, содержащихся в пищевых продуктах, может не хватать. Детям, которые получают разнообразное питание, давать витаминные препараты незачем, но при длительном заболевании их использование необходимо.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На вирус гриппа организм реагирует выработкой интерферонов - белковых веществ, препятствующих размножению вирусов и стимулирующих выработку к ним иммунитета.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В современной медицине существуют средства, которые способны повысить количество интерферона в организме - </w:t>
      </w:r>
      <w:proofErr w:type="spellStart"/>
      <w:r w:rsidRPr="00675324">
        <w:rPr>
          <w:rFonts w:ascii="Times New Roman" w:hAnsi="Times New Roman" w:cs="Times New Roman"/>
          <w:sz w:val="24"/>
          <w:szCs w:val="24"/>
        </w:rPr>
        <w:t>интерфероногены</w:t>
      </w:r>
      <w:proofErr w:type="spellEnd"/>
      <w:r w:rsidRPr="00675324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675324">
        <w:rPr>
          <w:rFonts w:ascii="Times New Roman" w:hAnsi="Times New Roman" w:cs="Times New Roman"/>
          <w:sz w:val="24"/>
          <w:szCs w:val="24"/>
        </w:rPr>
        <w:t>арбидол</w:t>
      </w:r>
      <w:proofErr w:type="spellEnd"/>
      <w:r w:rsidRPr="00675324">
        <w:rPr>
          <w:rFonts w:ascii="Times New Roman" w:hAnsi="Times New Roman" w:cs="Times New Roman"/>
          <w:sz w:val="24"/>
          <w:szCs w:val="24"/>
        </w:rPr>
        <w:t xml:space="preserve"> применяют (с первого дня) в дозе 2,5 мг на 1 кг веса тела, вводя по 4 раза ежедневно в течение 5 дней. К сожалению, он не уничтожает вирус гриппа, но смягчает течение болезни.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Для лечения тяжелых форм гриппа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 xml:space="preserve"> у детей старше 3-х лет создан препарат ремантадин, сокращающий длительность лихорадочного периода. Его вводят 3 раза ежедневно по 1,5 мг на 1 кг веса тела в течение 3-х дней, по возможности с первого дня (и даже часа болезни). На катаральные явления он не влияет.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В тяжелых случаях используют также специфический противогриппозный иммуноглобулин, получаемый из крови доноров, но этот препарат, конечно, не для домашнего лечения.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Хорошо снижает тяжесть инфекции лейкоцитарный интерферон, если закапывать его в нос в первые часы заболевания. Более высокой активностью обладает отечественный препарат </w:t>
      </w:r>
      <w:proofErr w:type="spellStart"/>
      <w:r w:rsidRPr="00675324">
        <w:rPr>
          <w:rFonts w:ascii="Times New Roman" w:hAnsi="Times New Roman" w:cs="Times New Roman"/>
          <w:sz w:val="24"/>
          <w:szCs w:val="24"/>
        </w:rPr>
        <w:t>виферон</w:t>
      </w:r>
      <w:proofErr w:type="spellEnd"/>
      <w:r w:rsidRPr="00675324">
        <w:rPr>
          <w:rFonts w:ascii="Times New Roman" w:hAnsi="Times New Roman" w:cs="Times New Roman"/>
          <w:sz w:val="24"/>
          <w:szCs w:val="24"/>
        </w:rPr>
        <w:t xml:space="preserve"> (генно-инженерный интерферон) в свечах и в виде капель в нос (</w:t>
      </w:r>
      <w:proofErr w:type="spellStart"/>
      <w:r w:rsidRPr="00675324">
        <w:rPr>
          <w:rFonts w:ascii="Times New Roman" w:hAnsi="Times New Roman" w:cs="Times New Roman"/>
          <w:sz w:val="24"/>
          <w:szCs w:val="24"/>
        </w:rPr>
        <w:t>гриппферон</w:t>
      </w:r>
      <w:proofErr w:type="spellEnd"/>
      <w:r w:rsidRPr="00675324">
        <w:rPr>
          <w:rFonts w:ascii="Times New Roman" w:hAnsi="Times New Roman" w:cs="Times New Roman"/>
          <w:sz w:val="24"/>
          <w:szCs w:val="24"/>
        </w:rPr>
        <w:t>).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Родители часто стремятся сбить высокую температуру с помощью жаропонижающих средств, хотя сама по себе температура для ребенка большой опасности не представляет.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 xml:space="preserve">Наиболее безопасным жаропонижающим является парацетамол - его следует давать при температуре выше 39 градусов (для детей до 3-х мес. или имевших судороги - при 38-38,5). Разовая доза не должна превышать 10-15 мг на 1 кг веса ребенка. Повторить прием можно, если температура вновь "зашкалила", но не более 2-3 раз в сутки. Надо учесть, что парацетамол в растворе действует через 30-60 минут, а в свечах через 3 часа, так </w:t>
      </w:r>
      <w:proofErr w:type="gramStart"/>
      <w:r w:rsidRPr="0067532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75324">
        <w:rPr>
          <w:rFonts w:ascii="Times New Roman" w:hAnsi="Times New Roman" w:cs="Times New Roman"/>
          <w:sz w:val="24"/>
          <w:szCs w:val="24"/>
        </w:rPr>
        <w:t xml:space="preserve"> введя свечку, наберитесь терпения.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Если грипп сопровождается головными и мышечными болями, обычно парацетамола достаточно. К нему можно добавить кофеин (или лучше чашку крепкого чая или кофе). Комбинированные средства с кофеином, например, цитрамон, обычно содержат ацетилсалициловую кислоту и для детей неприемлемы.</w:t>
      </w:r>
    </w:p>
    <w:p w:rsidR="00CF74C3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95F" w:rsidRPr="00675324" w:rsidRDefault="00CF74C3" w:rsidP="00CF7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324">
        <w:rPr>
          <w:rFonts w:ascii="Times New Roman" w:hAnsi="Times New Roman" w:cs="Times New Roman"/>
          <w:sz w:val="24"/>
          <w:szCs w:val="24"/>
        </w:rPr>
        <w:t>Детям ни в коем случае нельзя давать ацетилсалициловую кислоту - аспирин. Это может привести к развитию тяжелейшего осложнения.</w:t>
      </w:r>
    </w:p>
    <w:sectPr w:rsidR="0095195F" w:rsidRPr="0067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61"/>
    <w:rsid w:val="00675324"/>
    <w:rsid w:val="0095195F"/>
    <w:rsid w:val="009C5661"/>
    <w:rsid w:val="00C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2013-02-06T16:38:00Z</dcterms:created>
  <dcterms:modified xsi:type="dcterms:W3CDTF">2013-02-06T16:43:00Z</dcterms:modified>
</cp:coreProperties>
</file>