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F" w:rsidRPr="00847101" w:rsidRDefault="000C0D26" w:rsidP="00847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№43</w:t>
      </w:r>
      <w:r w:rsidR="00847101">
        <w:rPr>
          <w:rFonts w:ascii="Times New Roman" w:hAnsi="Times New Roman" w:cs="Times New Roman"/>
          <w:sz w:val="28"/>
          <w:szCs w:val="28"/>
        </w:rPr>
        <w:t xml:space="preserve"> «</w:t>
      </w:r>
      <w:r w:rsidRPr="00847101">
        <w:rPr>
          <w:rFonts w:ascii="Times New Roman" w:hAnsi="Times New Roman" w:cs="Times New Roman"/>
          <w:sz w:val="28"/>
          <w:szCs w:val="28"/>
        </w:rPr>
        <w:t>Ручеёк»</w:t>
      </w:r>
    </w:p>
    <w:p w:rsidR="000C0D26" w:rsidRPr="00847101" w:rsidRDefault="000C0D26" w:rsidP="00847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Pr="000C0D26" w:rsidRDefault="000C0D26" w:rsidP="000C0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D26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0C0D26" w:rsidRPr="000C0D26" w:rsidRDefault="000C0D26" w:rsidP="000C0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D26">
        <w:rPr>
          <w:rFonts w:ascii="Times New Roman" w:hAnsi="Times New Roman" w:cs="Times New Roman"/>
          <w:sz w:val="32"/>
          <w:szCs w:val="32"/>
        </w:rPr>
        <w:t>«Игровые физкультурные занятия на воздухе как эффективная форма физкультурно-оздоровительной работы в ДОУ»</w:t>
      </w:r>
    </w:p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 w:rsidP="000C0D26">
      <w:pPr>
        <w:jc w:val="right"/>
        <w:rPr>
          <w:rFonts w:ascii="Times New Roman" w:hAnsi="Times New Roman" w:cs="Times New Roman"/>
        </w:rPr>
      </w:pPr>
      <w:r w:rsidRPr="000C0D26">
        <w:rPr>
          <w:rFonts w:ascii="Times New Roman" w:hAnsi="Times New Roman" w:cs="Times New Roman"/>
        </w:rPr>
        <w:t xml:space="preserve">Подготовила и провела: </w:t>
      </w:r>
    </w:p>
    <w:p w:rsidR="000C0D26" w:rsidRPr="000C0D26" w:rsidRDefault="000C0D26" w:rsidP="000C0D26">
      <w:pPr>
        <w:jc w:val="right"/>
        <w:rPr>
          <w:rFonts w:ascii="Times New Roman" w:hAnsi="Times New Roman" w:cs="Times New Roman"/>
        </w:rPr>
      </w:pPr>
      <w:r w:rsidRPr="000C0D26">
        <w:rPr>
          <w:rFonts w:ascii="Times New Roman" w:hAnsi="Times New Roman" w:cs="Times New Roman"/>
        </w:rPr>
        <w:t>старший воспитатель Козлова Л.А.</w:t>
      </w:r>
    </w:p>
    <w:p w:rsidR="000C0D26" w:rsidRDefault="000C0D26" w:rsidP="000C0D26">
      <w:pPr>
        <w:jc w:val="right"/>
      </w:pPr>
    </w:p>
    <w:p w:rsidR="000C0D26" w:rsidRDefault="000C0D26" w:rsidP="000C0D26">
      <w:pPr>
        <w:jc w:val="right"/>
      </w:pPr>
    </w:p>
    <w:p w:rsidR="000C0D26" w:rsidRDefault="000C0D26" w:rsidP="000C0D26">
      <w:pPr>
        <w:jc w:val="center"/>
      </w:pPr>
      <w:r>
        <w:lastRenderedPageBreak/>
        <w:t>Г.Вологда. 2013 год</w:t>
      </w:r>
    </w:p>
    <w:p w:rsidR="00A86FBC" w:rsidRPr="00847101" w:rsidRDefault="00A86FBC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Одной из важнейших проблем в настоящее время является недостаточная активность детей, как следствие повышения образовательной нагрузки, пристрастие к компьютерным играм, негативное отношение к физической культуре.</w:t>
      </w:r>
    </w:p>
    <w:p w:rsidR="000C0D26" w:rsidRPr="00847101" w:rsidRDefault="000C0D26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Повышение уровня жизни и сохранения здоровья населения нашей страны, формирование основ физической культуры, приобщение взрослых и детей относятся к задачам, решение которых контролируется на высоком уровне.</w:t>
      </w:r>
    </w:p>
    <w:p w:rsidR="00060865" w:rsidRPr="00847101" w:rsidRDefault="00A86FBC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Проблемой воспитания здорового ребенка </w:t>
      </w:r>
      <w:r w:rsidR="00060865" w:rsidRPr="00847101">
        <w:rPr>
          <w:rFonts w:ascii="Times New Roman" w:hAnsi="Times New Roman" w:cs="Times New Roman"/>
          <w:sz w:val="28"/>
          <w:szCs w:val="28"/>
        </w:rPr>
        <w:t xml:space="preserve">занимались многие учёные и практики. Например в работах, М.А. </w:t>
      </w:r>
      <w:proofErr w:type="spellStart"/>
      <w:r w:rsidR="00060865" w:rsidRPr="00847101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proofErr w:type="gramStart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П.Т. Осокиной. В.А. Шишкиной уделяется внимание составлению оптимального двигательного режима для дошкольников. Физиологи  и педиатры М.Н. Кузнецова, А.П. </w:t>
      </w:r>
      <w:proofErr w:type="spellStart"/>
      <w:r w:rsidR="00060865" w:rsidRPr="00847101">
        <w:rPr>
          <w:rFonts w:ascii="Times New Roman" w:hAnsi="Times New Roman" w:cs="Times New Roman"/>
          <w:sz w:val="28"/>
          <w:szCs w:val="28"/>
        </w:rPr>
        <w:t>Чабовская</w:t>
      </w:r>
      <w:proofErr w:type="spellEnd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и другие считают, что в оздоровлении детей определяющую роль играют закаливающие процедуры.</w:t>
      </w:r>
    </w:p>
    <w:p w:rsidR="00A317C2" w:rsidRPr="00847101" w:rsidRDefault="00060865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101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по мнению уч</w:t>
      </w:r>
      <w:r w:rsidR="00A317C2" w:rsidRPr="00847101">
        <w:rPr>
          <w:rFonts w:ascii="Times New Roman" w:hAnsi="Times New Roman" w:cs="Times New Roman"/>
          <w:sz w:val="28"/>
          <w:szCs w:val="28"/>
        </w:rPr>
        <w:t>ё</w:t>
      </w:r>
      <w:r w:rsidRPr="00847101">
        <w:rPr>
          <w:rFonts w:ascii="Times New Roman" w:hAnsi="Times New Roman" w:cs="Times New Roman"/>
          <w:sz w:val="28"/>
          <w:szCs w:val="28"/>
        </w:rPr>
        <w:t>ных необходимо создавать условия образовательного процесса, при которых личность дошкольника развивается без ущерба для здоровья.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В настоящее время система физического воспитания, а также работа с детьми по формированию здорового образа жизни в дошкольных учреждениях представляют собой единство средств, форм и методов работы, направленных на укрепление здоровья и всестороннее физическое развитие детей. Система формирования здорового образа жизни в дошкольных учреждениях строится с учетом возрастных и психологических особенностей детей.</w:t>
      </w:r>
    </w:p>
    <w:p w:rsidR="00A86FBC" w:rsidRPr="00847101" w:rsidRDefault="00060865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К основным задачам физкультурно-оздоровительной работы в ДОУ относится: 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-охрана и укрепление здоровья детей;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-совершенствовать физическое развитие детей;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-формировать у детей двигательных умений и навыков;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-системе знаний об организме, роли физических упражнений;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-воспитывать привычки соблюдать режим дня;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-воспитывать интерес к занятиям спортом. 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Средствами реализации группы оздоровительных задач являются: гигиенические и социально-бытовые факторы, полноценное питание, оздоровительные силы природы, рациональный режим жизни, физические упражнения.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Эти задачи решаются с помощью с помощью таких форм физкультурно-оздоровительной работы, как занятия. С детьми по физическому воспитанию,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>утренняя гимнастика, гимнастика после сна, подвижные игры, физкультурные праздники, навстречу друг другу. Дни и недели здоровья.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Одна из эффективных форм работы являются игровые физкультурные занятия на воздухе.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Занятия игрового характера отличаются тем, что для решения задач каждой части подбираются игры с соответствующими движениями.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На занятиях данного типа решается задача совершенствования двигательных навыков, развития психофизических качеств, приобретённых детьми в процессе опосредованного обучения.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Структура занятий соответствует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>.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847101">
        <w:rPr>
          <w:rFonts w:ascii="Times New Roman" w:hAnsi="Times New Roman" w:cs="Times New Roman"/>
          <w:sz w:val="28"/>
          <w:szCs w:val="28"/>
        </w:rPr>
        <w:t>, содержанием которой являются игры малой подвижности, направлена на повышение эмоционального настроя детей, активизацию их внимания, постепенную подготовку организма к выполнению более сложных упражнений и интенсивной работе в основной части занятия. Вводная часть может состоять из различных построений, разных видов ходьбы.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решает комплекс программных задач: совершенствование двигательных навыков и физических качеств, тренировку функциональных возможностей организма. В её содержание включены народные игры, игры – хороводы, игры – эстафеты, игры – соревнования, игры в парах, воспитывающие у детей чувство взаимопомощи. 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направлена на обеспечение постепенного перехода от повышенной двигательной активности к её снижению, на снятие общей возбуждённости и приведению частоты сердечных сокращений ребёнка в норму, при этом сохраняя бодрое, жизнерадостное настроение. В эту часть занятия вошли игры малой подвижности: «Молчанка», «Узнай по голосу», «Потянемся к солнышку», «Лови – не лови» и др. </w:t>
      </w:r>
    </w:p>
    <w:p w:rsidR="00A317C2" w:rsidRPr="00847101" w:rsidRDefault="00A317C2" w:rsidP="008471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Выбирая игры для занятий, следует руководствоваться такими требованиями такими требованиями: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возраста и физической подготовленности детей;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дидактических принципов: доступности, систематичности, повторности;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Учёт физических нагрузок </w:t>
      </w:r>
      <w:r w:rsidRPr="00847101">
        <w:rPr>
          <w:rFonts w:ascii="Times New Roman" w:hAnsi="Times New Roman" w:cs="Times New Roman"/>
          <w:i/>
          <w:sz w:val="28"/>
          <w:szCs w:val="28"/>
        </w:rPr>
        <w:t>(включение всех мышечных групп: включать игры с различными основными движениями)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интересов детей</w:t>
      </w:r>
      <w:r w:rsidRPr="00847101">
        <w:rPr>
          <w:rFonts w:ascii="Times New Roman" w:hAnsi="Times New Roman" w:cs="Times New Roman"/>
          <w:i/>
          <w:sz w:val="28"/>
          <w:szCs w:val="28"/>
        </w:rPr>
        <w:t xml:space="preserve"> (при их желании игры заменять </w:t>
      </w:r>
      <w:proofErr w:type="gramStart"/>
      <w:r w:rsidRPr="008471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47101">
        <w:rPr>
          <w:rFonts w:ascii="Times New Roman" w:hAnsi="Times New Roman" w:cs="Times New Roman"/>
          <w:i/>
          <w:sz w:val="28"/>
          <w:szCs w:val="28"/>
        </w:rPr>
        <w:t xml:space="preserve"> полюбившиеся)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Ежедневное использование на прогулке хорошо знакомых игр.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При выборе игр нужно  учитывать сезонность, погоду, температуру воздуха. Планируя игровые занятия следует помнить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всём многообразии подвижных игр: по тематике, движениям, правилам. Подвижные игры и эстафеты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>следует подбирать так, чтобы дети могли применить приобретённые на физкультурных занятиях умения и навыки в меняющейся обстановке игры. Это помогает закреплению основных движений.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Сюжеты игр способствуют активному движению детей. Физическая нагрузка в игре регулируется расстоянием для пробежек, сложностью выполняемых заданий, числом повторений игры и продолжительностью остановок в игре. Для достижения достаточной нагрузки игры повторяются 3 – 5 раз с короткими перерывами  15 – 20 сек. При проведении игр эстафет в целях увеличения активности детей организуется от 3 до 5 команд, что также позволяет больше упражняться в закрепляемом движении.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Игра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Начинать занятия на открытом воздухе лучше в тёплое время года: тогда вместе с постепенным снижением температуры воздуха в организме вырабатываются защитные механизмы, предохраняющие его от переохлаждения, происходит приспособление к меняющимся условиям внешних факторов, т.е. повышается закалённость детского организма. Основным принципом закаливания является постепенность и систематичность. Это в полной мере относится и физкультурным занятиям на воздухе: проводить занятие надо регулярно, а не от случая к случаю и стремиться, чтобы все дети их посещали.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Структура занятий соответствует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>.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847101">
        <w:rPr>
          <w:rFonts w:ascii="Times New Roman" w:hAnsi="Times New Roman" w:cs="Times New Roman"/>
          <w:sz w:val="28"/>
          <w:szCs w:val="28"/>
        </w:rPr>
        <w:t>, содержанием которой являются игры малой подвижности, направлена на повышение эмоционального настроя детей, активизацию их внимания, постепенную подготовку организма к выполнению более сложных упражнений и интенсивной работе в основной части занятия. Вводная часть может состоять из различных построений, разных видов ходьбы.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решает комплекс программных задач: совершенствование двигательных навыков и физических качеств, тренировку функциональных возможностей организма. В её содержание включены народные игры, игры – хороводы, игры – эстафеты, игры – соревнования, игры в парах, воспитывающие у детей чувство взаимопомощи. 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направлена на обеспечение постепенного перехода от повышенной двигательной активности к её снижению, на снятие общей возбуждённости и приведению частоты сердечных сокращений ребёнка в норму, при этом сохраняя бодрое, жизнерадостное настроение. В эту часть занятия вошли игры малой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 xml:space="preserve">подвижности: «Молчанка», «Узнай по голосу», «Потянемся к солнышку», «Лови – не лови» и др. </w:t>
      </w:r>
    </w:p>
    <w:p w:rsidR="00847101" w:rsidRPr="00847101" w:rsidRDefault="00847101" w:rsidP="008471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Выбирая игры для занятий, следует руководствоваться такими требованиями такими требованиями: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возраста и физической подготовленности детей;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дидактических принципов: доступности, систематичности, повторности;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Учёт физических нагрузок </w:t>
      </w:r>
      <w:r w:rsidRPr="00847101">
        <w:rPr>
          <w:rFonts w:ascii="Times New Roman" w:hAnsi="Times New Roman" w:cs="Times New Roman"/>
          <w:i/>
          <w:sz w:val="28"/>
          <w:szCs w:val="28"/>
        </w:rPr>
        <w:t>(включение всех мышечных групп: включать игры с различными основными движениями)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интересов детей</w:t>
      </w:r>
      <w:r w:rsidRPr="00847101">
        <w:rPr>
          <w:rFonts w:ascii="Times New Roman" w:hAnsi="Times New Roman" w:cs="Times New Roman"/>
          <w:i/>
          <w:sz w:val="28"/>
          <w:szCs w:val="28"/>
        </w:rPr>
        <w:t xml:space="preserve"> (при их желании игры заменять </w:t>
      </w:r>
      <w:proofErr w:type="gramStart"/>
      <w:r w:rsidRPr="008471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47101">
        <w:rPr>
          <w:rFonts w:ascii="Times New Roman" w:hAnsi="Times New Roman" w:cs="Times New Roman"/>
          <w:i/>
          <w:sz w:val="28"/>
          <w:szCs w:val="28"/>
        </w:rPr>
        <w:t xml:space="preserve"> полюбившиеся)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Ежедневное использование на прогулке хорошо знакомых игр.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При выборе игр нужно  учитывать сезонность, погоду, температуру воздуха. Планируя игровые занятия следует помнить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всём многообразии подвижных игр: по тематике, движениям, правилам. Подвижные игры и эстафеты следует подбирать так, чтобы дети могли применить приобретённые на физкультурных занятиях умения и навыки в меняющейся обстановке игры. Это помогает закреплению основных движений.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Сюжеты игр способствуют активному движению детей. Физическая нагрузка в игре регулируется расстоянием для пробежек, сложностью выполняемых заданий, числом повторений игры и продолжительностью остановок в игре. Для достижения достаточной нагрузки игры повторяются 3 – 5 раз с короткими перерывами  15 – 20 сек. При проведении игр эстафет в целях увеличения активности детей организуется от 3 до 5 команд, что также позволяет больше упражняться в закрепляемом движении. 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Таким образом, игровые физкультурные занятия на улице вызывают у детей повышенный интерес к двигательной активности, развивают двигательные способности, общему оздоровлению детей.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Занятия игрового характера отличаются тем, что для решения задач каждой части подбираются игры с соответствующими движениями.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На занятиях данного типа решается задача совершенствования двигательных навыков, развития психофизических качеств, приобретённых детьми в процессе опосредованного обучения.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Игра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Начинать занятия на открытом воздухе лучше в тёплое время года: тогда вместе с постепенным снижением температуры воздуха в организме вырабатываются защитные механизмы, предохраняющие его от переохлаждения, происходит приспособление к меняющимся условиям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>внешних факторов, т.е. повышается закалённость детского организма. Основным принципом закаливания является постепенность и систематичность. Это в полной мере относится и физкультурным занятиям на воздухе: проводить занятие надо регулярно, а не от случая к случаю и стремиться, чтобы все дети их посещали.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17C2" w:rsidRPr="00847101" w:rsidSect="004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421"/>
    <w:multiLevelType w:val="hybridMultilevel"/>
    <w:tmpl w:val="F91A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A00E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34B65"/>
    <w:multiLevelType w:val="hybridMultilevel"/>
    <w:tmpl w:val="2F042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26"/>
    <w:rsid w:val="00060865"/>
    <w:rsid w:val="000C0D26"/>
    <w:rsid w:val="0045565F"/>
    <w:rsid w:val="00847101"/>
    <w:rsid w:val="00A317C2"/>
    <w:rsid w:val="00A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Lar</cp:lastModifiedBy>
  <cp:revision>1</cp:revision>
  <dcterms:created xsi:type="dcterms:W3CDTF">2013-10-05T13:49:00Z</dcterms:created>
  <dcterms:modified xsi:type="dcterms:W3CDTF">2013-10-05T14:39:00Z</dcterms:modified>
</cp:coreProperties>
</file>