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48" w:rsidRDefault="00636E48" w:rsidP="00636E48">
      <w:pPr>
        <w:pStyle w:val="a3"/>
        <w:ind w:firstLine="709"/>
        <w:jc w:val="center"/>
        <w:rPr>
          <w:b/>
          <w:bCs/>
          <w:i/>
          <w:iCs/>
          <w:sz w:val="40"/>
        </w:rPr>
      </w:pPr>
      <w:r>
        <w:rPr>
          <w:b/>
          <w:bCs/>
          <w:i/>
          <w:iCs/>
          <w:sz w:val="40"/>
        </w:rPr>
        <w:t xml:space="preserve">Развитие психофизических качеств у детей дошкольного возраста. </w:t>
      </w:r>
    </w:p>
    <w:p w:rsidR="00636E48" w:rsidRDefault="00636E48" w:rsidP="00636E48">
      <w:pPr>
        <w:pStyle w:val="a3"/>
        <w:ind w:firstLine="709"/>
        <w:rPr>
          <w:sz w:val="28"/>
        </w:rPr>
      </w:pPr>
      <w:r>
        <w:t xml:space="preserve"> </w:t>
      </w:r>
      <w:r>
        <w:rPr>
          <w:sz w:val="28"/>
        </w:rPr>
        <w:t>Психофизические качества представляют собой проявления двигательных возможностей человека, которые во многом зависят от врожденных анатомо-физиологических, биохимических, психологических особенностей индивидуально каждого ребенка.</w:t>
      </w:r>
    </w:p>
    <w:p w:rsidR="00636E48" w:rsidRDefault="00636E48" w:rsidP="00636E48">
      <w:pPr>
        <w:pStyle w:val="a5"/>
      </w:pPr>
      <w:r>
        <w:t xml:space="preserve">Психофизические качества ребенка включают в себя такие понятия, как </w:t>
      </w:r>
      <w:r>
        <w:rPr>
          <w:b/>
          <w:bCs/>
          <w:i/>
          <w:iCs/>
        </w:rPr>
        <w:t>сила</w:t>
      </w:r>
      <w:r>
        <w:rPr>
          <w:i/>
          <w:iCs/>
        </w:rPr>
        <w:t>,</w:t>
      </w:r>
      <w:r>
        <w:t xml:space="preserve"> </w:t>
      </w:r>
      <w:r>
        <w:rPr>
          <w:b/>
          <w:bCs/>
          <w:i/>
          <w:iCs/>
        </w:rPr>
        <w:t>быстрота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выносливость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ловкость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гибкость</w:t>
      </w:r>
      <w:r>
        <w:t xml:space="preserve">. Под влиянием систематического, целенаправленного процесса воспитания и обучения можно существенно влиять на развитие этих качеств. </w:t>
      </w:r>
    </w:p>
    <w:p w:rsidR="00636E48" w:rsidRDefault="00636E48" w:rsidP="00636E48">
      <w:pPr>
        <w:ind w:firstLine="709"/>
        <w:jc w:val="both"/>
        <w:rPr>
          <w:sz w:val="28"/>
        </w:rPr>
      </w:pPr>
      <w:r>
        <w:rPr>
          <w:sz w:val="28"/>
        </w:rPr>
        <w:t>Развитие психофизических каче</w:t>
      </w:r>
      <w:proofErr w:type="gramStart"/>
      <w:r>
        <w:rPr>
          <w:sz w:val="28"/>
        </w:rPr>
        <w:t>ств пр</w:t>
      </w:r>
      <w:proofErr w:type="gramEnd"/>
      <w:r>
        <w:rPr>
          <w:sz w:val="28"/>
        </w:rPr>
        <w:t>оисходит в тесной связи с формированием двигательных навыков. Упражнения, направленные на развитие психофизических качеств, применяются в строгой последовательности, включая в разные формы двигательной деятельности, в том числе в самостоятельную двигательную деятельность ребенка на прогулке.</w:t>
      </w:r>
    </w:p>
    <w:p w:rsidR="00636E48" w:rsidRDefault="00636E48" w:rsidP="00636E48">
      <w:pPr>
        <w:jc w:val="both"/>
        <w:rPr>
          <w:sz w:val="28"/>
        </w:rPr>
      </w:pPr>
    </w:p>
    <w:p w:rsidR="00A83CF5" w:rsidRDefault="00A83CF5"/>
    <w:p w:rsidR="00636E48" w:rsidRDefault="00636E48">
      <w:r>
        <w:t>Данная статья находится в процессе верстки к печати. Журнал «Дошкольное образование»</w:t>
      </w:r>
      <w:bookmarkStart w:id="0" w:name="_GoBack"/>
      <w:bookmarkEnd w:id="0"/>
    </w:p>
    <w:sectPr w:rsidR="00636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48"/>
    <w:rsid w:val="00636E48"/>
    <w:rsid w:val="0089344D"/>
    <w:rsid w:val="00A8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36E48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636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636E48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636E4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36E48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636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636E48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636E4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2013-09-11T09:39:00Z</dcterms:created>
  <dcterms:modified xsi:type="dcterms:W3CDTF">2013-09-11T10:30:00Z</dcterms:modified>
</cp:coreProperties>
</file>