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2159C" w:rsidRPr="00B944F0" w:rsidRDefault="0042159C" w:rsidP="0042159C">
      <w:pPr>
        <w:jc w:val="center"/>
        <w:rPr>
          <w:rStyle w:val="a4"/>
        </w:rPr>
      </w:pPr>
      <w:r w:rsidRPr="00B944F0">
        <w:rPr>
          <w:rStyle w:val="a4"/>
        </w:rPr>
        <w:t xml:space="preserve">Спортивное развлечение </w:t>
      </w:r>
    </w:p>
    <w:p w:rsidR="0042159C" w:rsidRPr="00B944F0" w:rsidRDefault="0042159C" w:rsidP="0042159C">
      <w:pPr>
        <w:jc w:val="center"/>
        <w:rPr>
          <w:rStyle w:val="a4"/>
          <w:color w:val="17365D" w:themeColor="text2" w:themeShade="BF"/>
          <w:sz w:val="36"/>
          <w:szCs w:val="36"/>
        </w:rPr>
      </w:pPr>
      <w:r w:rsidRPr="00B944F0">
        <w:rPr>
          <w:rStyle w:val="a4"/>
          <w:color w:val="17365D" w:themeColor="text2" w:themeShade="BF"/>
          <w:sz w:val="36"/>
          <w:szCs w:val="36"/>
        </w:rPr>
        <w:t>«Веселые ученья казачат»</w:t>
      </w:r>
    </w:p>
    <w:p w:rsidR="0042159C" w:rsidRPr="00B944F0" w:rsidRDefault="0042159C" w:rsidP="0042159C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Цель: развивать чувство любви к Родине, чувство гордости за нее, формировать устойчивый интерес к выполнению физических упражнений, развивать основные физические качества, воспитывать настойчивость и чувство товарищества при проведении коллективных эстафет.</w:t>
      </w:r>
    </w:p>
    <w:p w:rsidR="0042159C" w:rsidRPr="00B944F0" w:rsidRDefault="0042159C" w:rsidP="0042159C">
      <w:pPr>
        <w:jc w:val="center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Ход.</w:t>
      </w:r>
    </w:p>
    <w:p w:rsidR="006C2565" w:rsidRDefault="0042159C" w:rsidP="006C2565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Под песню «Казаки» дети входят в зал.</w:t>
      </w:r>
    </w:p>
    <w:p w:rsidR="0042159C" w:rsidRPr="00B944F0" w:rsidRDefault="0042159C" w:rsidP="006C2565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 xml:space="preserve">Вед. Ребята, вы </w:t>
      </w:r>
      <w:proofErr w:type="gramStart"/>
      <w:r w:rsidRPr="00B944F0">
        <w:rPr>
          <w:rStyle w:val="a4"/>
          <w:sz w:val="24"/>
          <w:szCs w:val="24"/>
        </w:rPr>
        <w:t>знаете</w:t>
      </w:r>
      <w:proofErr w:type="gramEnd"/>
      <w:r w:rsidRPr="00B944F0">
        <w:rPr>
          <w:rStyle w:val="a4"/>
          <w:sz w:val="24"/>
          <w:szCs w:val="24"/>
        </w:rPr>
        <w:t xml:space="preserve"> чья это песня и кто ее сочинил?...Да, ее сочинили казаки. А кто такие казаки? (казак означает вольный человек). Так называли свободных людей,  которые  прибыли на Кубань охранять  границы  от неприятелей  и были на службе у царицы Екатерины II. 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Сегодня мы с вами окунемся в прошлое и побываем на боевых учениях казаков. Вы готовы?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(Дети перестраиваются в две команды и начинаются учения)</w:t>
      </w:r>
    </w:p>
    <w:p w:rsidR="006C2565" w:rsidRDefault="006C2565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>1 конкурс</w:t>
      </w:r>
      <w:r w:rsidRPr="00B944F0">
        <w:rPr>
          <w:rStyle w:val="a4"/>
          <w:sz w:val="24"/>
          <w:szCs w:val="24"/>
        </w:rPr>
        <w:t>.  «Едем на боевые учения».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Каждая команда получает папаху и  коня (лошадка  на палке).</w:t>
      </w:r>
    </w:p>
    <w:p w:rsidR="0042159C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По сигналу первый участник надевает папаху, садится на «коня» и бегом змейкой между стойками скачет до финиша и обратно, передает следующему участнику.</w:t>
      </w:r>
    </w:p>
    <w:p w:rsidR="00B944F0" w:rsidRPr="00B944F0" w:rsidRDefault="00B944F0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 xml:space="preserve">2 конкурс.  </w:t>
      </w:r>
      <w:r w:rsidRPr="00B944F0">
        <w:rPr>
          <w:rStyle w:val="a4"/>
          <w:sz w:val="24"/>
          <w:szCs w:val="24"/>
        </w:rPr>
        <w:t>«Разминируй поле»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Прибыли на поле, а оно заминировано.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Каждый по очереди подбегает к черте, берет мяч и сбивает кеглю, стоящую на расстоянии 2-3м.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Default="00BB6785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>Игровая пауза</w:t>
      </w:r>
      <w:r>
        <w:rPr>
          <w:rStyle w:val="a4"/>
          <w:sz w:val="24"/>
          <w:szCs w:val="24"/>
        </w:rPr>
        <w:t>. Кубанская подвижная игра «Кубанка».</w:t>
      </w:r>
    </w:p>
    <w:p w:rsidR="00BB6785" w:rsidRDefault="00BB6785" w:rsidP="0042159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Дети сидят по кругу. Через одного на голову надета шапка-кубанка. По сигналу, как только звучит музыка, дети передают кубанк</w:t>
      </w:r>
      <w:proofErr w:type="gramStart"/>
      <w:r>
        <w:rPr>
          <w:rStyle w:val="a4"/>
          <w:sz w:val="24"/>
          <w:szCs w:val="24"/>
        </w:rPr>
        <w:t>у(</w:t>
      </w:r>
      <w:proofErr w:type="gramEnd"/>
      <w:r>
        <w:rPr>
          <w:rStyle w:val="a4"/>
          <w:sz w:val="24"/>
          <w:szCs w:val="24"/>
        </w:rPr>
        <w:t xml:space="preserve">кладут на голову) своему соседу. Главное, чтобы у участника не оказалось </w:t>
      </w:r>
      <w:proofErr w:type="gramStart"/>
      <w:r>
        <w:rPr>
          <w:rStyle w:val="a4"/>
          <w:sz w:val="24"/>
          <w:szCs w:val="24"/>
        </w:rPr>
        <w:t>две и более шапок</w:t>
      </w:r>
      <w:proofErr w:type="gramEnd"/>
      <w:r>
        <w:rPr>
          <w:rStyle w:val="a4"/>
          <w:sz w:val="24"/>
          <w:szCs w:val="24"/>
        </w:rPr>
        <w:t xml:space="preserve"> на голове по окончании музыки.</w:t>
      </w:r>
    </w:p>
    <w:p w:rsidR="00BB6785" w:rsidRPr="00B944F0" w:rsidRDefault="00BB6785" w:rsidP="0042159C">
      <w:pPr>
        <w:pStyle w:val="a3"/>
        <w:rPr>
          <w:rStyle w:val="a4"/>
          <w:sz w:val="24"/>
          <w:szCs w:val="24"/>
        </w:rPr>
      </w:pPr>
      <w:r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             </w:t>
      </w:r>
      <w:r w:rsidR="006C2565"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</w:t>
      </w:r>
      <w:r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1647825" cy="1811284"/>
            <wp:effectExtent l="19050" t="19050" r="9525" b="17780"/>
            <wp:docPr id="4" name="Рисунок 4" descr="F:\работа\проект\развлечение Казачата\ч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та\проект\развлечение Казачата\ч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499" cy="182081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C2565"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</w:t>
      </w:r>
      <w:r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    </w:t>
      </w:r>
      <w:r w:rsidR="006C2565"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      </w:t>
      </w:r>
      <w:r w:rsidR="009152F2"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>
            <wp:extent cx="2247900" cy="1685925"/>
            <wp:effectExtent l="95250" t="57150" r="114300" b="123825"/>
            <wp:docPr id="5" name="Рисунок 5" descr="\\Pc2\общая\8 группа казаки\ч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2\общая\8 группа казаки\ч 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>3 конкурс</w:t>
      </w:r>
      <w:r w:rsidRPr="00B944F0">
        <w:rPr>
          <w:rStyle w:val="a4"/>
          <w:sz w:val="24"/>
          <w:szCs w:val="24"/>
        </w:rPr>
        <w:t>.  «Раненый боец».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Становятся парами. Бегут до финиша, берут туалетную бумагу и обматывают одного из товарищей.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>4 конкурс</w:t>
      </w:r>
      <w:r w:rsidRPr="00B944F0">
        <w:rPr>
          <w:rStyle w:val="a4"/>
          <w:sz w:val="24"/>
          <w:szCs w:val="24"/>
        </w:rPr>
        <w:t>. «Привал»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 xml:space="preserve">После сражения солдатская пища – каша.  А самая вкусная и полезная каша для казака каша  из </w:t>
      </w:r>
      <w:proofErr w:type="spellStart"/>
      <w:r w:rsidRPr="00B944F0">
        <w:rPr>
          <w:rStyle w:val="a4"/>
          <w:sz w:val="24"/>
          <w:szCs w:val="24"/>
        </w:rPr>
        <w:t>гарбуза</w:t>
      </w:r>
      <w:proofErr w:type="spellEnd"/>
      <w:r w:rsidRPr="00B944F0">
        <w:rPr>
          <w:rStyle w:val="a4"/>
          <w:sz w:val="24"/>
          <w:szCs w:val="24"/>
        </w:rPr>
        <w:t xml:space="preserve"> (тыквы). 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За чертой финиша лежат большие надувные мячи оранжевого цвета. Каждый участник бежит на «поле» по кочкам  (вырезаны из резины), берет «</w:t>
      </w:r>
      <w:proofErr w:type="spellStart"/>
      <w:r w:rsidRPr="00B944F0">
        <w:rPr>
          <w:rStyle w:val="a4"/>
          <w:sz w:val="24"/>
          <w:szCs w:val="24"/>
        </w:rPr>
        <w:t>гарбуз</w:t>
      </w:r>
      <w:proofErr w:type="spellEnd"/>
      <w:r w:rsidRPr="00B944F0">
        <w:rPr>
          <w:rStyle w:val="a4"/>
          <w:sz w:val="24"/>
          <w:szCs w:val="24"/>
        </w:rPr>
        <w:t>» и возвращается назад.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 xml:space="preserve"> </w:t>
      </w:r>
      <w:r w:rsidRPr="006C2565">
        <w:rPr>
          <w:rStyle w:val="a4"/>
          <w:sz w:val="24"/>
          <w:szCs w:val="24"/>
          <w:u w:val="single"/>
        </w:rPr>
        <w:t>Игровая пауза</w:t>
      </w:r>
      <w:r w:rsidRPr="00B944F0">
        <w:rPr>
          <w:rStyle w:val="a4"/>
          <w:sz w:val="24"/>
          <w:szCs w:val="24"/>
        </w:rPr>
        <w:t>. Кубанская подвижная игра «Завивайся плетень»</w:t>
      </w:r>
    </w:p>
    <w:p w:rsidR="009152F2" w:rsidRDefault="009152F2" w:rsidP="0042159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Играющие делятся на две равные по силам команды – зайцы и плетень. Чертят две параллельные линии – коридор шириной 10-15м. игрок</w:t>
      </w:r>
      <w:proofErr w:type="gramStart"/>
      <w:r>
        <w:rPr>
          <w:rStyle w:val="a4"/>
          <w:sz w:val="24"/>
          <w:szCs w:val="24"/>
        </w:rPr>
        <w:t>и-</w:t>
      </w:r>
      <w:proofErr w:type="gramEnd"/>
      <w:r>
        <w:rPr>
          <w:rStyle w:val="a4"/>
          <w:sz w:val="24"/>
          <w:szCs w:val="24"/>
        </w:rPr>
        <w:t xml:space="preserve"> плетень, взявшись за руки, становятся в центре коридора, а зайцы – на одном из концов зала. Дети – плетень проговаривают: «Заяц, заяц не войдет в наш зеленый  огород! Плетень, заплетайся, зайцы лезут, спасайся!»</w:t>
      </w:r>
    </w:p>
    <w:p w:rsidR="009152F2" w:rsidRDefault="009152F2" w:rsidP="0042159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При последнем слове зайцы бегут к плетню и стараются разорвать его, или проскочить под руками </w:t>
      </w:r>
      <w:proofErr w:type="gramStart"/>
      <w:r>
        <w:rPr>
          <w:rStyle w:val="a4"/>
          <w:sz w:val="24"/>
          <w:szCs w:val="24"/>
        </w:rPr>
        <w:t>играющих</w:t>
      </w:r>
      <w:proofErr w:type="gramEnd"/>
      <w:r>
        <w:rPr>
          <w:rStyle w:val="a4"/>
          <w:sz w:val="24"/>
          <w:szCs w:val="24"/>
        </w:rPr>
        <w:t>. Зайцы, которые проскочили, собираются на другом конце огорода, а тем, кого задержали, говорят: «Иди назад в лес, осинку погрызи!»</w:t>
      </w:r>
    </w:p>
    <w:p w:rsidR="009152F2" w:rsidRPr="00B944F0" w:rsidRDefault="009152F2" w:rsidP="0042159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Затем дети меняются ролями.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t>5 конкурс</w:t>
      </w:r>
      <w:proofErr w:type="gramStart"/>
      <w:r w:rsidRPr="00B944F0">
        <w:rPr>
          <w:rStyle w:val="a4"/>
          <w:sz w:val="24"/>
          <w:szCs w:val="24"/>
        </w:rPr>
        <w:t xml:space="preserve"> .</w:t>
      </w:r>
      <w:proofErr w:type="gramEnd"/>
      <w:r w:rsidRPr="00B944F0">
        <w:rPr>
          <w:rStyle w:val="a4"/>
          <w:sz w:val="24"/>
          <w:szCs w:val="24"/>
        </w:rPr>
        <w:t xml:space="preserve"> «Конспирация».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Чтобы противник нас не заметил, будем конспирироваться.</w:t>
      </w:r>
    </w:p>
    <w:p w:rsidR="0042159C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 xml:space="preserve">Пробежать по скамейке, взять в корзине одежду и вернуться назад. Пока </w:t>
      </w:r>
      <w:proofErr w:type="gramStart"/>
      <w:r w:rsidRPr="00B944F0">
        <w:rPr>
          <w:rStyle w:val="a4"/>
          <w:sz w:val="24"/>
          <w:szCs w:val="24"/>
        </w:rPr>
        <w:t>следующий</w:t>
      </w:r>
      <w:proofErr w:type="gramEnd"/>
      <w:r w:rsidRPr="00B944F0">
        <w:rPr>
          <w:rStyle w:val="a4"/>
          <w:sz w:val="24"/>
          <w:szCs w:val="24"/>
        </w:rPr>
        <w:t xml:space="preserve"> бежит, предыдущий одевается.</w:t>
      </w:r>
    </w:p>
    <w:p w:rsidR="009152F2" w:rsidRDefault="009152F2" w:rsidP="0042159C">
      <w:pPr>
        <w:pStyle w:val="a3"/>
        <w:rPr>
          <w:rStyle w:val="a4"/>
          <w:sz w:val="24"/>
          <w:szCs w:val="24"/>
        </w:rPr>
      </w:pPr>
    </w:p>
    <w:p w:rsidR="009152F2" w:rsidRDefault="009152F2" w:rsidP="0042159C">
      <w:pPr>
        <w:pStyle w:val="a3"/>
        <w:rPr>
          <w:rStyle w:val="a4"/>
          <w:sz w:val="24"/>
          <w:szCs w:val="24"/>
        </w:rPr>
      </w:pPr>
    </w:p>
    <w:p w:rsidR="00B944F0" w:rsidRDefault="00BB6785" w:rsidP="0042159C">
      <w:pPr>
        <w:pStyle w:val="a3"/>
        <w:rPr>
          <w:rStyle w:val="a4"/>
          <w:sz w:val="24"/>
          <w:szCs w:val="24"/>
        </w:rPr>
      </w:pPr>
      <w:r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</w:t>
      </w:r>
      <w:r w:rsidR="009152F2"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>
        <w:rPr>
          <w:b/>
          <w:bCs/>
          <w:i/>
          <w:iCs/>
          <w:noProof/>
          <w:color w:val="4F81BD" w:themeColor="accent1"/>
          <w:sz w:val="24"/>
          <w:szCs w:val="24"/>
          <w:lang w:eastAsia="ru-RU"/>
        </w:rPr>
        <w:drawing>
          <wp:inline distT="0" distB="0" distL="0" distR="0" wp14:anchorId="58C8D072" wp14:editId="2AF185D9">
            <wp:extent cx="3754567" cy="2638425"/>
            <wp:effectExtent l="95250" t="76200" r="113030" b="123825"/>
            <wp:docPr id="1" name="Рисунок 1" descr="F:\работа\проект\развлечение Казачата\ч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проект\развлечение Казачата\ч 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947" cy="26520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44F0" w:rsidRPr="00B944F0" w:rsidRDefault="00B944F0" w:rsidP="0042159C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                   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6C2565">
        <w:rPr>
          <w:rStyle w:val="a4"/>
          <w:sz w:val="24"/>
          <w:szCs w:val="24"/>
          <w:u w:val="single"/>
        </w:rPr>
        <w:lastRenderedPageBreak/>
        <w:t>6 конкурс</w:t>
      </w:r>
      <w:r w:rsidRPr="00B944F0">
        <w:rPr>
          <w:rStyle w:val="a4"/>
          <w:sz w:val="24"/>
          <w:szCs w:val="24"/>
        </w:rPr>
        <w:t>. «Разведка»</w:t>
      </w:r>
      <w:proofErr w:type="gramStart"/>
      <w:r w:rsidRPr="00B944F0">
        <w:rPr>
          <w:rStyle w:val="a4"/>
          <w:sz w:val="24"/>
          <w:szCs w:val="24"/>
        </w:rPr>
        <w:t>.</w:t>
      </w:r>
      <w:proofErr w:type="gramEnd"/>
      <w:r w:rsidRPr="00B944F0">
        <w:rPr>
          <w:rStyle w:val="a4"/>
          <w:sz w:val="24"/>
          <w:szCs w:val="24"/>
        </w:rPr>
        <w:t xml:space="preserve"> (</w:t>
      </w:r>
      <w:proofErr w:type="gramStart"/>
      <w:r w:rsidRPr="00B944F0">
        <w:rPr>
          <w:rStyle w:val="a4"/>
          <w:sz w:val="24"/>
          <w:szCs w:val="24"/>
        </w:rPr>
        <w:t>п</w:t>
      </w:r>
      <w:proofErr w:type="gramEnd"/>
      <w:r w:rsidRPr="00B944F0">
        <w:rPr>
          <w:rStyle w:val="a4"/>
          <w:sz w:val="24"/>
          <w:szCs w:val="24"/>
        </w:rPr>
        <w:t xml:space="preserve">олоса препятствий) 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Отправляемся в разведку.</w:t>
      </w:r>
    </w:p>
    <w:p w:rsidR="0042159C" w:rsidRPr="00B944F0" w:rsidRDefault="0042159C" w:rsidP="0042159C">
      <w:pPr>
        <w:pStyle w:val="a3"/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 xml:space="preserve">1. Ползут по тканевому тоннелю. </w:t>
      </w:r>
    </w:p>
    <w:p w:rsidR="0042159C" w:rsidRPr="00B944F0" w:rsidRDefault="0042159C" w:rsidP="0042159C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2. Пробегают змейкой между стойками.</w:t>
      </w:r>
    </w:p>
    <w:p w:rsidR="0042159C" w:rsidRPr="00B944F0" w:rsidRDefault="0042159C" w:rsidP="0042159C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Вед. Теперь не страшно нам за Родину. Такие бойцы подрастают! Настоящие казаки!</w:t>
      </w:r>
    </w:p>
    <w:p w:rsidR="0042159C" w:rsidRDefault="0042159C" w:rsidP="0042159C">
      <w:pPr>
        <w:rPr>
          <w:rStyle w:val="a4"/>
          <w:sz w:val="24"/>
          <w:szCs w:val="24"/>
        </w:rPr>
      </w:pPr>
      <w:r w:rsidRPr="00B944F0">
        <w:rPr>
          <w:rStyle w:val="a4"/>
          <w:sz w:val="24"/>
          <w:szCs w:val="24"/>
        </w:rPr>
        <w:t>За участие  в боевых учениях  каждый из вас получает медаль.</w:t>
      </w:r>
    </w:p>
    <w:p w:rsidR="00BB6785" w:rsidRDefault="00BB6785" w:rsidP="0042159C">
      <w:pPr>
        <w:rPr>
          <w:rStyle w:val="a4"/>
          <w:sz w:val="24"/>
          <w:szCs w:val="24"/>
        </w:rPr>
      </w:pPr>
    </w:p>
    <w:p w:rsidR="00BB6785" w:rsidRPr="00B944F0" w:rsidRDefault="00BB6785" w:rsidP="0042159C">
      <w:pPr>
        <w:rPr>
          <w:rStyle w:val="a4"/>
          <w:sz w:val="24"/>
          <w:szCs w:val="24"/>
        </w:rPr>
      </w:pPr>
    </w:p>
    <w:p w:rsidR="00E33158" w:rsidRPr="00B944F0" w:rsidRDefault="00BB6785">
      <w:pPr>
        <w:rPr>
          <w:rStyle w:val="a4"/>
        </w:rPr>
      </w:pPr>
      <w:r>
        <w:rPr>
          <w:b/>
          <w:bCs/>
          <w:i/>
          <w:iCs/>
          <w:noProof/>
          <w:color w:val="4F81BD" w:themeColor="accent1"/>
          <w:lang w:eastAsia="ru-RU"/>
        </w:rPr>
        <w:t xml:space="preserve">     </w:t>
      </w:r>
      <w:r>
        <w:rPr>
          <w:b/>
          <w:bCs/>
          <w:i/>
          <w:iCs/>
          <w:noProof/>
          <w:color w:val="4F81BD" w:themeColor="accent1"/>
          <w:lang w:eastAsia="ru-RU"/>
        </w:rPr>
        <w:drawing>
          <wp:inline distT="0" distB="0" distL="0" distR="0">
            <wp:extent cx="5016500" cy="3762375"/>
            <wp:effectExtent l="95250" t="76200" r="107950" b="123825"/>
            <wp:docPr id="3" name="Рисунок 3" descr="F:\работа\проект\развлечение Казачата\ч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\проект\развлечение Казачата\ч 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21" cy="3760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33158" w:rsidRPr="00B944F0" w:rsidSect="00B944F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1E"/>
    <w:rsid w:val="0042159C"/>
    <w:rsid w:val="0052651E"/>
    <w:rsid w:val="006C2565"/>
    <w:rsid w:val="009152F2"/>
    <w:rsid w:val="00B944F0"/>
    <w:rsid w:val="00BB6785"/>
    <w:rsid w:val="00E3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59C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B944F0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9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59C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B944F0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B9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Сад8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Admin</cp:lastModifiedBy>
  <cp:revision>4</cp:revision>
  <dcterms:created xsi:type="dcterms:W3CDTF">2013-02-20T12:03:00Z</dcterms:created>
  <dcterms:modified xsi:type="dcterms:W3CDTF">2013-02-28T12:56:00Z</dcterms:modified>
</cp:coreProperties>
</file>