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45" w:rsidRDefault="007E4D45" w:rsidP="007E4D45">
      <w:pPr>
        <w:spacing w:line="288" w:lineRule="auto"/>
        <w:ind w:firstLine="709"/>
        <w:jc w:val="right"/>
      </w:pPr>
      <w:r w:rsidRPr="007E4D45">
        <w:t>Прима Марина Анатольевна</w:t>
      </w:r>
    </w:p>
    <w:p w:rsidR="007E4D45" w:rsidRDefault="007E4D45" w:rsidP="007E4D45">
      <w:pPr>
        <w:spacing w:line="288" w:lineRule="auto"/>
        <w:ind w:firstLine="709"/>
        <w:jc w:val="right"/>
      </w:pPr>
      <w:r>
        <w:t>Инструктор ФК</w:t>
      </w:r>
    </w:p>
    <w:p w:rsidR="007E4D45" w:rsidRDefault="007E4D45" w:rsidP="007E4D45">
      <w:pPr>
        <w:spacing w:line="288" w:lineRule="auto"/>
        <w:ind w:firstLine="709"/>
        <w:jc w:val="right"/>
      </w:pPr>
      <w:r>
        <w:t>МБ</w:t>
      </w:r>
      <w:proofErr w:type="gramStart"/>
      <w:r>
        <w:t>С(</w:t>
      </w:r>
      <w:proofErr w:type="gramEnd"/>
      <w:r>
        <w:t>К) ОУ С(К)НШ-ДС №2</w:t>
      </w:r>
    </w:p>
    <w:p w:rsidR="00327C29" w:rsidRDefault="00327C29" w:rsidP="007E4D45">
      <w:pPr>
        <w:spacing w:line="288" w:lineRule="auto"/>
        <w:ind w:firstLine="709"/>
        <w:jc w:val="right"/>
      </w:pPr>
      <w:r>
        <w:t>г</w:t>
      </w:r>
      <w:proofErr w:type="gramStart"/>
      <w:r>
        <w:t>.Н</w:t>
      </w:r>
      <w:proofErr w:type="gramEnd"/>
      <w:r>
        <w:t>ерюнгри</w:t>
      </w:r>
    </w:p>
    <w:p w:rsidR="00327C29" w:rsidRDefault="00327C29" w:rsidP="007E4D45">
      <w:pPr>
        <w:spacing w:line="288" w:lineRule="auto"/>
        <w:ind w:firstLine="709"/>
        <w:jc w:val="right"/>
      </w:pPr>
      <w:r>
        <w:t>Республик</w:t>
      </w:r>
      <w:proofErr w:type="gramStart"/>
      <w:r>
        <w:t>а(</w:t>
      </w:r>
      <w:proofErr w:type="gramEnd"/>
      <w:r>
        <w:t>Саха) Якутия</w:t>
      </w:r>
    </w:p>
    <w:p w:rsidR="007E4D45" w:rsidRPr="007E4D45" w:rsidRDefault="007E4D45" w:rsidP="007E4D45">
      <w:pPr>
        <w:spacing w:line="288" w:lineRule="auto"/>
        <w:ind w:firstLine="709"/>
        <w:jc w:val="right"/>
      </w:pPr>
    </w:p>
    <w:p w:rsidR="0089726B" w:rsidRPr="00F94EC7" w:rsidRDefault="0089726B" w:rsidP="0089726B">
      <w:pPr>
        <w:tabs>
          <w:tab w:val="left" w:pos="2253"/>
        </w:tabs>
        <w:spacing w:line="288" w:lineRule="auto"/>
        <w:ind w:firstLine="709"/>
        <w:jc w:val="center"/>
        <w:rPr>
          <w:b/>
        </w:rPr>
      </w:pPr>
      <w:r w:rsidRPr="00F94EC7">
        <w:rPr>
          <w:b/>
        </w:rPr>
        <w:t>ОЗДОРОВИТЕЛЬНОЕ ПЛАВАНИЕ С ЭЛЕМЕНТАМИ АКВААЭРОБИКИ</w:t>
      </w:r>
    </w:p>
    <w:p w:rsidR="0089726B" w:rsidRPr="0025374E" w:rsidRDefault="0089726B" w:rsidP="0089726B">
      <w:pPr>
        <w:tabs>
          <w:tab w:val="left" w:pos="2253"/>
        </w:tabs>
        <w:spacing w:line="288" w:lineRule="auto"/>
        <w:ind w:firstLine="709"/>
        <w:jc w:val="both"/>
      </w:pPr>
      <w:proofErr w:type="spellStart"/>
      <w:r w:rsidRPr="0025374E">
        <w:t>Аквааэробика</w:t>
      </w:r>
      <w:proofErr w:type="spellEnd"/>
      <w:r w:rsidRPr="0025374E">
        <w:t xml:space="preserve"> является частью оздоровительной физической культуры. Она основывается на  принципах и методах лечебной физкультуры, рекреационной и реабилитационной  двигательной деятельности.</w:t>
      </w:r>
    </w:p>
    <w:p w:rsidR="0089726B" w:rsidRPr="0025374E" w:rsidRDefault="0089726B" w:rsidP="0089726B">
      <w:pPr>
        <w:tabs>
          <w:tab w:val="left" w:pos="2253"/>
        </w:tabs>
        <w:spacing w:line="288" w:lineRule="auto"/>
        <w:ind w:firstLine="709"/>
        <w:jc w:val="both"/>
      </w:pPr>
      <w:r w:rsidRPr="0025374E">
        <w:t xml:space="preserve">Детскую </w:t>
      </w:r>
      <w:proofErr w:type="spellStart"/>
      <w:r w:rsidRPr="0025374E">
        <w:t>аквааэробику</w:t>
      </w:r>
      <w:proofErr w:type="spellEnd"/>
      <w:r w:rsidRPr="0025374E">
        <w:t xml:space="preserve"> можно определить как общедоступную, высокоэффективную, эмоциональную систему оздоровления детей и подростков средствами современных </w:t>
      </w:r>
      <w:proofErr w:type="spellStart"/>
      <w:r w:rsidRPr="0025374E">
        <w:t>аква-технологий</w:t>
      </w:r>
      <w:proofErr w:type="spellEnd"/>
      <w:r w:rsidRPr="0025374E">
        <w:t>, постоянно обновляющую свой арсенал средств и методов.</w:t>
      </w:r>
    </w:p>
    <w:p w:rsidR="0089726B" w:rsidRPr="0025374E" w:rsidRDefault="0089726B" w:rsidP="0089726B">
      <w:pPr>
        <w:tabs>
          <w:tab w:val="left" w:pos="2253"/>
        </w:tabs>
        <w:spacing w:line="288" w:lineRule="auto"/>
        <w:ind w:firstLine="709"/>
        <w:jc w:val="both"/>
      </w:pPr>
      <w:r w:rsidRPr="0025374E">
        <w:t xml:space="preserve">с </w:t>
      </w:r>
      <w:r w:rsidRPr="00F94EC7">
        <w:t>2</w:t>
      </w:r>
      <w:r w:rsidR="00866767" w:rsidRPr="00F94EC7">
        <w:t>01</w:t>
      </w:r>
      <w:r w:rsidR="00F94EC7" w:rsidRPr="00F94EC7">
        <w:t>2</w:t>
      </w:r>
      <w:r w:rsidRPr="0025374E">
        <w:t xml:space="preserve"> го</w:t>
      </w:r>
      <w:r w:rsidR="00D506FE">
        <w:t>да нами разработана программа «О</w:t>
      </w:r>
      <w:r w:rsidRPr="0025374E">
        <w:t xml:space="preserve">здоровительное плавание с элементами </w:t>
      </w:r>
      <w:proofErr w:type="spellStart"/>
      <w:r w:rsidRPr="0025374E">
        <w:t>аквааэробики</w:t>
      </w:r>
      <w:proofErr w:type="spellEnd"/>
      <w:r w:rsidRPr="0025374E">
        <w:t xml:space="preserve">». 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>Программа рассчитана на детей с 6  летнего возраста, с нарушением ОДА и ЦНС. Она предполагает развитие ребенка в соответствии с учетом его индивидуальных особенностей. В ходе реализации программы у детей развиваются плавательные навыки.</w:t>
      </w:r>
    </w:p>
    <w:p w:rsidR="0089726B" w:rsidRPr="0025374E" w:rsidRDefault="0089726B" w:rsidP="0089726B">
      <w:pPr>
        <w:shd w:val="clear" w:color="auto" w:fill="FFFFFF"/>
        <w:spacing w:line="288" w:lineRule="auto"/>
        <w:ind w:firstLine="709"/>
        <w:jc w:val="both"/>
      </w:pPr>
      <w:r w:rsidRPr="0025374E">
        <w:t xml:space="preserve">Цель  программы: способствовать поддержанию необходимого уровня развития двигательных качеств и способностей, связанных с выполнением элементов </w:t>
      </w:r>
      <w:proofErr w:type="spellStart"/>
      <w:r w:rsidRPr="0025374E">
        <w:t>аквааэробики</w:t>
      </w:r>
      <w:proofErr w:type="spellEnd"/>
      <w:r w:rsidRPr="0025374E">
        <w:t>.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 xml:space="preserve">Основными задачами по </w:t>
      </w:r>
      <w:proofErr w:type="spellStart"/>
      <w:r w:rsidRPr="0025374E">
        <w:t>аквааэробике</w:t>
      </w:r>
      <w:proofErr w:type="spellEnd"/>
      <w:r w:rsidRPr="0025374E">
        <w:t xml:space="preserve"> являются: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 xml:space="preserve">- обучать технике основных плавательных навыков с элементами </w:t>
      </w:r>
      <w:proofErr w:type="spellStart"/>
      <w:r w:rsidRPr="0025374E">
        <w:t>аквааэробики</w:t>
      </w:r>
      <w:proofErr w:type="spellEnd"/>
      <w:r w:rsidRPr="0025374E">
        <w:t>;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 xml:space="preserve">- закреплять и совершенствовать основные двигательные навыки в обучении элементов </w:t>
      </w:r>
      <w:proofErr w:type="spellStart"/>
      <w:r w:rsidRPr="0025374E">
        <w:t>аквааэробики</w:t>
      </w:r>
      <w:proofErr w:type="spellEnd"/>
      <w:r w:rsidRPr="0025374E">
        <w:t>;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 xml:space="preserve">- развивать гибкость, координацию движений, пластичность, равновесие, формировать правильную осанку.   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>Обучающие занятия проводились</w:t>
      </w:r>
      <w:r w:rsidRPr="0025374E">
        <w:rPr>
          <w:color w:val="FF0000"/>
        </w:rPr>
        <w:t xml:space="preserve"> </w:t>
      </w:r>
      <w:r w:rsidR="00F94EC7">
        <w:t>2</w:t>
      </w:r>
      <w:r w:rsidRPr="0025374E">
        <w:t xml:space="preserve"> раз в неделю, во  второй половине дня в соответствии с разработанной и утвержденной программой, наполняемость группы не более 7-8 человек.</w:t>
      </w:r>
    </w:p>
    <w:p w:rsidR="0089726B" w:rsidRPr="0025374E" w:rsidRDefault="00F94EC7" w:rsidP="0089726B">
      <w:pPr>
        <w:spacing w:line="288" w:lineRule="auto"/>
        <w:ind w:firstLine="709"/>
        <w:jc w:val="both"/>
      </w:pPr>
      <w:r>
        <w:t>В 2013-2014 учебном году, п</w:t>
      </w:r>
      <w:r w:rsidR="0089726B" w:rsidRPr="0025374E">
        <w:t xml:space="preserve">о программе занимались </w:t>
      </w:r>
      <w:r w:rsidR="00866767">
        <w:t>16 детей 6-7 лет из них 8 девочек</w:t>
      </w:r>
      <w:r>
        <w:t xml:space="preserve">, </w:t>
      </w:r>
      <w:r w:rsidR="00866767">
        <w:t>8</w:t>
      </w:r>
      <w:r>
        <w:t xml:space="preserve"> мальчиков</w:t>
      </w:r>
      <w:r w:rsidR="0089726B" w:rsidRPr="0025374E">
        <w:t>. Списочный состав группы утверждался врачом. Приглашения детей   производился с учетом пожелания детей.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 xml:space="preserve">Оздоровительное плавание с элементами </w:t>
      </w:r>
      <w:proofErr w:type="spellStart"/>
      <w:r w:rsidRPr="0025374E">
        <w:t>аквааэробики</w:t>
      </w:r>
      <w:proofErr w:type="spellEnd"/>
      <w:r w:rsidRPr="0025374E">
        <w:t>, включали в себя упражнения: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>1.  Упражнения для развития мышц верхних конечностей.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>2.  Упражнения для развития мышц туловища и нижних конечностей.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>3.  Танцевальные упражнения с музыкальным сопровождением.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>4. Упражнения с обручами.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>5. Упражнения с мячом.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>6. Игры на воде.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>Составлен учебно-тематический план, который  включает в себя  теоретическую и практическую часть.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>Теоретическая часть:</w:t>
      </w:r>
    </w:p>
    <w:p w:rsidR="0089726B" w:rsidRPr="0025374E" w:rsidRDefault="0089726B" w:rsidP="0089726B">
      <w:pPr>
        <w:widowControl w:val="0"/>
        <w:autoSpaceDE w:val="0"/>
        <w:autoSpaceDN w:val="0"/>
        <w:adjustRightInd w:val="0"/>
        <w:spacing w:line="288" w:lineRule="auto"/>
        <w:ind w:firstLine="709"/>
        <w:rPr>
          <w:rFonts w:ascii="Times New Roman CYR" w:hAnsi="Times New Roman CYR" w:cs="Times New Roman CYR"/>
        </w:rPr>
      </w:pPr>
      <w:r w:rsidRPr="0025374E">
        <w:rPr>
          <w:rFonts w:ascii="Times New Roman CYR" w:hAnsi="Times New Roman CYR" w:cs="Times New Roman CYR"/>
        </w:rPr>
        <w:lastRenderedPageBreak/>
        <w:t xml:space="preserve">-значение </w:t>
      </w:r>
      <w:proofErr w:type="spellStart"/>
      <w:r w:rsidRPr="0025374E">
        <w:rPr>
          <w:rFonts w:ascii="Times New Roman CYR" w:hAnsi="Times New Roman CYR" w:cs="Times New Roman CYR"/>
        </w:rPr>
        <w:t>аквааэробики</w:t>
      </w:r>
      <w:proofErr w:type="spellEnd"/>
      <w:r w:rsidRPr="0025374E">
        <w:rPr>
          <w:rFonts w:ascii="Times New Roman CYR" w:hAnsi="Times New Roman CYR" w:cs="Times New Roman CYR"/>
        </w:rPr>
        <w:t>;</w:t>
      </w:r>
    </w:p>
    <w:p w:rsidR="0089726B" w:rsidRPr="0025374E" w:rsidRDefault="0089726B" w:rsidP="0089726B">
      <w:pPr>
        <w:widowControl w:val="0"/>
        <w:autoSpaceDE w:val="0"/>
        <w:autoSpaceDN w:val="0"/>
        <w:adjustRightInd w:val="0"/>
        <w:spacing w:line="288" w:lineRule="auto"/>
        <w:ind w:firstLine="709"/>
        <w:rPr>
          <w:rFonts w:ascii="Times New Roman CYR" w:hAnsi="Times New Roman CYR" w:cs="Times New Roman CYR"/>
        </w:rPr>
      </w:pPr>
      <w:r w:rsidRPr="0025374E">
        <w:rPr>
          <w:rFonts w:ascii="Times New Roman CYR" w:hAnsi="Times New Roman CYR" w:cs="Times New Roman CYR"/>
        </w:rPr>
        <w:t>-правила поведения в бассейне.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 xml:space="preserve">   Практическая часть: упражнения с предметами; танцевальные упражнения; плавательные упражнения; комплекс и музыкальные композиции на занятиях </w:t>
      </w:r>
      <w:proofErr w:type="spellStart"/>
      <w:r w:rsidRPr="0025374E">
        <w:t>аквааэробике</w:t>
      </w:r>
      <w:proofErr w:type="spellEnd"/>
      <w:r w:rsidRPr="0025374E">
        <w:t>; показательные  выступления.</w:t>
      </w:r>
    </w:p>
    <w:p w:rsidR="0089726B" w:rsidRPr="0025374E" w:rsidRDefault="0089726B" w:rsidP="0089726B">
      <w:pPr>
        <w:tabs>
          <w:tab w:val="left" w:pos="2253"/>
        </w:tabs>
        <w:spacing w:line="288" w:lineRule="auto"/>
        <w:ind w:firstLine="709"/>
        <w:jc w:val="both"/>
      </w:pPr>
      <w:r w:rsidRPr="0025374E">
        <w:t>Танцевальные упражнения направлены на укрепление здоровья, представляют собой комплексы, включающие  упражнения коррекционной гимнастики и лечебной физкультуры, направленные на укрепление опорно-двигательного аппарата, содействующие оздоровлению различных функций и систем организма ребенка.</w:t>
      </w:r>
    </w:p>
    <w:p w:rsidR="0089726B" w:rsidRPr="0025374E" w:rsidRDefault="0089726B" w:rsidP="0089726B">
      <w:pPr>
        <w:tabs>
          <w:tab w:val="left" w:pos="2253"/>
        </w:tabs>
        <w:spacing w:line="288" w:lineRule="auto"/>
        <w:ind w:firstLine="709"/>
        <w:jc w:val="both"/>
      </w:pPr>
      <w:proofErr w:type="gramStart"/>
      <w:r w:rsidRPr="0025374E">
        <w:t xml:space="preserve">Первые занятии проводились в игровой форме с элементами </w:t>
      </w:r>
      <w:proofErr w:type="spellStart"/>
      <w:r w:rsidRPr="0025374E">
        <w:t>аквааэробики</w:t>
      </w:r>
      <w:proofErr w:type="spellEnd"/>
      <w:r w:rsidRPr="0025374E">
        <w:t>, так как разнообразие игр, включающие элементы некоторых водных видов спорта, таких например, как водное поло,  синхронное плавание, дает возможность детям освоиться с   водной средой и постепенно перейти к выполнению упражнений аэробного характера под музыку.</w:t>
      </w:r>
      <w:proofErr w:type="gramEnd"/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 xml:space="preserve"> При проведении игр соблюдались следующие правила: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 xml:space="preserve">-в игру включались </w:t>
      </w:r>
      <w:proofErr w:type="gramStart"/>
      <w:r w:rsidRPr="0025374E">
        <w:t>упражнения</w:t>
      </w:r>
      <w:proofErr w:type="gramEnd"/>
      <w:r w:rsidRPr="0025374E">
        <w:t xml:space="preserve"> и движения уже освоены всеми участниками; 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 xml:space="preserve">-в игре участвовали все </w:t>
      </w:r>
      <w:proofErr w:type="gramStart"/>
      <w:r w:rsidRPr="0025374E">
        <w:t>дети</w:t>
      </w:r>
      <w:proofErr w:type="gramEnd"/>
      <w:r w:rsidRPr="0025374E">
        <w:t xml:space="preserve"> находящиеся в воде; 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 xml:space="preserve">-в каждой игре перед ее участниками была поставлена конкретная задача; 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 xml:space="preserve">-после окончания игры объявлялись результаты, подводились итоги. </w:t>
      </w:r>
    </w:p>
    <w:p w:rsidR="0089726B" w:rsidRPr="0025374E" w:rsidRDefault="0089726B" w:rsidP="0089726B">
      <w:pPr>
        <w:spacing w:line="288" w:lineRule="auto"/>
        <w:ind w:firstLine="709"/>
        <w:jc w:val="both"/>
      </w:pPr>
      <w:r w:rsidRPr="0025374E">
        <w:t xml:space="preserve">Игру стараюсь вовремя закончить, пока она детям не надоела  и они не очень устали. </w:t>
      </w:r>
    </w:p>
    <w:p w:rsidR="0089726B" w:rsidRPr="0025374E" w:rsidRDefault="0089726B" w:rsidP="0089726B">
      <w:pPr>
        <w:tabs>
          <w:tab w:val="left" w:pos="2253"/>
        </w:tabs>
        <w:spacing w:line="288" w:lineRule="auto"/>
        <w:ind w:firstLine="709"/>
        <w:jc w:val="both"/>
      </w:pPr>
      <w:r w:rsidRPr="0025374E">
        <w:t>В течени</w:t>
      </w:r>
      <w:proofErr w:type="gramStart"/>
      <w:r w:rsidRPr="0025374E">
        <w:t>и</w:t>
      </w:r>
      <w:proofErr w:type="gramEnd"/>
      <w:r w:rsidRPr="0025374E">
        <w:t xml:space="preserve"> двух-трех месяцев в занятие вводились простые упражнения. </w:t>
      </w:r>
      <w:r w:rsidR="000C0719">
        <w:t xml:space="preserve"> Некоторые дети </w:t>
      </w:r>
      <w:r w:rsidRPr="0025374E">
        <w:t>испытывали затруднения в том, что не могли точно выполнить упражнение.</w:t>
      </w:r>
      <w:r w:rsidR="000C0719">
        <w:t xml:space="preserve"> После двух-трех месяцев работы</w:t>
      </w:r>
      <w:r w:rsidRPr="0025374E">
        <w:t xml:space="preserve"> выполнение упражнений </w:t>
      </w:r>
      <w:r w:rsidR="000C0719" w:rsidRPr="0025374E">
        <w:t xml:space="preserve">у детей,  </w:t>
      </w:r>
      <w:r w:rsidRPr="0025374E">
        <w:t>стало более четким.</w:t>
      </w:r>
    </w:p>
    <w:p w:rsidR="000C0719" w:rsidRDefault="0089726B" w:rsidP="0089726B">
      <w:pPr>
        <w:tabs>
          <w:tab w:val="left" w:pos="2253"/>
        </w:tabs>
        <w:spacing w:line="288" w:lineRule="auto"/>
        <w:ind w:firstLine="709"/>
        <w:jc w:val="both"/>
      </w:pPr>
      <w:r w:rsidRPr="0025374E">
        <w:t xml:space="preserve">В декабре </w:t>
      </w:r>
      <w:r w:rsidRPr="000C0719">
        <w:t>20</w:t>
      </w:r>
      <w:r w:rsidR="000C0719" w:rsidRPr="000C0719">
        <w:t>14</w:t>
      </w:r>
      <w:r w:rsidRPr="0025374E">
        <w:t xml:space="preserve"> года проводились показательные выступления, для детей старших и подготовительных групп. Использовала комплекс упражнений с музыкальным сопровождением, большинство детей справились с поставленными задачами</w:t>
      </w:r>
      <w:r w:rsidR="000C0719">
        <w:t>.</w:t>
      </w:r>
      <w:r w:rsidRPr="0025374E">
        <w:t xml:space="preserve"> </w:t>
      </w:r>
    </w:p>
    <w:p w:rsidR="0089726B" w:rsidRPr="0025374E" w:rsidRDefault="0089726B" w:rsidP="0089726B">
      <w:pPr>
        <w:tabs>
          <w:tab w:val="left" w:pos="2253"/>
        </w:tabs>
        <w:spacing w:line="288" w:lineRule="auto"/>
        <w:ind w:firstLine="709"/>
        <w:jc w:val="both"/>
      </w:pPr>
      <w:r w:rsidRPr="0025374E">
        <w:t>К концу года обучения увеличились количество повторений, амплитуда движений, повысила интенсивность занятий, так как  дети усвоили программный материал.</w:t>
      </w:r>
    </w:p>
    <w:p w:rsidR="0089726B" w:rsidRPr="0025374E" w:rsidRDefault="0089726B" w:rsidP="0089726B">
      <w:pPr>
        <w:tabs>
          <w:tab w:val="left" w:pos="2253"/>
        </w:tabs>
        <w:spacing w:line="288" w:lineRule="auto"/>
        <w:ind w:firstLine="709"/>
        <w:jc w:val="both"/>
      </w:pPr>
      <w:r w:rsidRPr="0025374E">
        <w:t xml:space="preserve"> На начало и на конец года, было проведено тестирование детей.</w:t>
      </w:r>
    </w:p>
    <w:p w:rsidR="0089726B" w:rsidRPr="0025374E" w:rsidRDefault="0089726B" w:rsidP="0089726B">
      <w:pPr>
        <w:tabs>
          <w:tab w:val="left" w:pos="2253"/>
        </w:tabs>
        <w:spacing w:line="288" w:lineRule="auto"/>
        <w:ind w:firstLine="709"/>
        <w:jc w:val="both"/>
      </w:pPr>
      <w:proofErr w:type="gramStart"/>
      <w:r w:rsidRPr="0025374E">
        <w:t>Целью</w:t>
      </w:r>
      <w:proofErr w:type="gramEnd"/>
      <w:r w:rsidRPr="0025374E">
        <w:t xml:space="preserve"> которого было определение динамики усвоение программного материала.</w:t>
      </w:r>
    </w:p>
    <w:p w:rsidR="0089726B" w:rsidRPr="0025374E" w:rsidRDefault="0089726B" w:rsidP="0089726B">
      <w:pPr>
        <w:tabs>
          <w:tab w:val="left" w:pos="2253"/>
        </w:tabs>
        <w:spacing w:line="288" w:lineRule="auto"/>
        <w:ind w:firstLine="709"/>
        <w:jc w:val="both"/>
      </w:pPr>
      <w:r w:rsidRPr="0025374E">
        <w:t>Баллы распределялись следующим образом:</w:t>
      </w:r>
    </w:p>
    <w:p w:rsidR="0089726B" w:rsidRPr="0025374E" w:rsidRDefault="0089726B" w:rsidP="0089726B">
      <w:pPr>
        <w:shd w:val="clear" w:color="auto" w:fill="FFFFFF"/>
        <w:spacing w:line="288" w:lineRule="auto"/>
        <w:ind w:firstLine="709"/>
        <w:jc w:val="both"/>
      </w:pPr>
      <w:r w:rsidRPr="0025374E">
        <w:t xml:space="preserve"> </w:t>
      </w:r>
      <w:r w:rsidRPr="0025374E">
        <w:rPr>
          <w:color w:val="000000"/>
          <w:spacing w:val="-10"/>
        </w:rPr>
        <w:t>5 баллов - полная согласованность движений и рит</w:t>
      </w:r>
      <w:r w:rsidRPr="0025374E">
        <w:rPr>
          <w:color w:val="000000"/>
          <w:spacing w:val="-10"/>
        </w:rPr>
        <w:softHyphen/>
      </w:r>
      <w:r w:rsidRPr="0025374E">
        <w:rPr>
          <w:color w:val="000000"/>
          <w:spacing w:val="-8"/>
        </w:rPr>
        <w:t>ма, высокая техника исполнения (корректная осанка, по</w:t>
      </w:r>
      <w:r w:rsidRPr="0025374E">
        <w:rPr>
          <w:color w:val="000000"/>
          <w:spacing w:val="-8"/>
        </w:rPr>
        <w:softHyphen/>
      </w:r>
      <w:r w:rsidRPr="0025374E">
        <w:rPr>
          <w:color w:val="000000"/>
          <w:spacing w:val="-11"/>
        </w:rPr>
        <w:t>ложение рук, постановка головы, движения с носка), высо</w:t>
      </w:r>
      <w:r w:rsidRPr="0025374E">
        <w:rPr>
          <w:color w:val="000000"/>
          <w:spacing w:val="-11"/>
        </w:rPr>
        <w:softHyphen/>
      </w:r>
      <w:r w:rsidRPr="0025374E">
        <w:rPr>
          <w:color w:val="000000"/>
          <w:spacing w:val="-13"/>
        </w:rPr>
        <w:t>кая эмоциональность, слитность и синхронность движений;</w:t>
      </w:r>
    </w:p>
    <w:p w:rsidR="0089726B" w:rsidRPr="0025374E" w:rsidRDefault="0089726B" w:rsidP="0089726B">
      <w:pPr>
        <w:shd w:val="clear" w:color="auto" w:fill="FFFFFF"/>
        <w:spacing w:line="288" w:lineRule="auto"/>
        <w:ind w:firstLine="709"/>
        <w:jc w:val="both"/>
      </w:pPr>
      <w:r w:rsidRPr="0025374E">
        <w:rPr>
          <w:color w:val="000000"/>
        </w:rPr>
        <w:t xml:space="preserve">4 балла - согласованность движений, хорошая </w:t>
      </w:r>
      <w:r w:rsidRPr="0025374E">
        <w:rPr>
          <w:color w:val="000000"/>
          <w:spacing w:val="-1"/>
        </w:rPr>
        <w:t xml:space="preserve">техника выполнения, незначительные нарушения в </w:t>
      </w:r>
      <w:r w:rsidRPr="0025374E">
        <w:rPr>
          <w:color w:val="000000"/>
        </w:rPr>
        <w:t>синхронности движений;</w:t>
      </w:r>
    </w:p>
    <w:p w:rsidR="0089726B" w:rsidRPr="0025374E" w:rsidRDefault="0089726B" w:rsidP="0089726B">
      <w:pPr>
        <w:shd w:val="clear" w:color="auto" w:fill="FFFFFF"/>
        <w:spacing w:line="288" w:lineRule="auto"/>
        <w:ind w:firstLine="709"/>
        <w:jc w:val="both"/>
        <w:rPr>
          <w:color w:val="000000"/>
        </w:rPr>
      </w:pPr>
      <w:r w:rsidRPr="0025374E">
        <w:rPr>
          <w:color w:val="000000"/>
          <w:spacing w:val="-1"/>
        </w:rPr>
        <w:t>3 балла - один групповой сбой в согласованно</w:t>
      </w:r>
      <w:r w:rsidRPr="0025374E">
        <w:rPr>
          <w:color w:val="000000"/>
          <w:spacing w:val="-1"/>
        </w:rPr>
        <w:softHyphen/>
        <w:t>сти движений, ошибки в выполнении, одно наруше</w:t>
      </w:r>
      <w:r w:rsidRPr="0025374E">
        <w:rPr>
          <w:color w:val="000000"/>
          <w:spacing w:val="-1"/>
        </w:rPr>
        <w:softHyphen/>
      </w:r>
      <w:r w:rsidRPr="0025374E">
        <w:rPr>
          <w:color w:val="000000"/>
        </w:rPr>
        <w:t>ние в синхронности, отсутствие эмоциональности.</w:t>
      </w:r>
    </w:p>
    <w:p w:rsidR="0089726B" w:rsidRDefault="0089726B" w:rsidP="0089726B">
      <w:pPr>
        <w:tabs>
          <w:tab w:val="left" w:pos="2253"/>
        </w:tabs>
        <w:spacing w:line="288" w:lineRule="auto"/>
        <w:ind w:firstLine="709"/>
        <w:jc w:val="both"/>
      </w:pPr>
      <w:r w:rsidRPr="0025374E">
        <w:t>По  результатам  обследования, была отмечена положительная динамика в освоении техники, в вып</w:t>
      </w:r>
      <w:r w:rsidR="007A376B">
        <w:t xml:space="preserve">олнении упражнений </w:t>
      </w:r>
      <w:proofErr w:type="spellStart"/>
      <w:r w:rsidR="007A376B">
        <w:t>аквааэробики</w:t>
      </w:r>
      <w:proofErr w:type="spellEnd"/>
      <w:r w:rsidR="007A376B">
        <w:t>, сравнительные показатели указаны в таблице.</w:t>
      </w:r>
    </w:p>
    <w:p w:rsidR="000C0719" w:rsidRDefault="000C0719" w:rsidP="0089726B">
      <w:pPr>
        <w:tabs>
          <w:tab w:val="left" w:pos="2253"/>
        </w:tabs>
        <w:spacing w:line="288" w:lineRule="auto"/>
        <w:ind w:firstLine="709"/>
        <w:jc w:val="both"/>
      </w:pPr>
    </w:p>
    <w:p w:rsidR="0097098C" w:rsidRDefault="0097098C" w:rsidP="0089726B">
      <w:pPr>
        <w:tabs>
          <w:tab w:val="left" w:pos="2253"/>
        </w:tabs>
        <w:spacing w:line="288" w:lineRule="auto"/>
        <w:ind w:firstLine="709"/>
        <w:jc w:val="both"/>
      </w:pPr>
    </w:p>
    <w:p w:rsidR="0097098C" w:rsidRDefault="0097098C" w:rsidP="007A376B">
      <w:pPr>
        <w:tabs>
          <w:tab w:val="left" w:pos="2253"/>
        </w:tabs>
        <w:spacing w:line="288" w:lineRule="auto"/>
        <w:jc w:val="both"/>
      </w:pPr>
    </w:p>
    <w:p w:rsidR="000C0719" w:rsidRPr="0025374E" w:rsidRDefault="007A376B" w:rsidP="007A376B">
      <w:pPr>
        <w:tabs>
          <w:tab w:val="left" w:pos="2253"/>
        </w:tabs>
        <w:spacing w:line="288" w:lineRule="auto"/>
        <w:ind w:firstLine="709"/>
        <w:jc w:val="right"/>
      </w:pPr>
      <w:r>
        <w:t>Таблица.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7098C" w:rsidTr="0097098C">
        <w:tc>
          <w:tcPr>
            <w:tcW w:w="3190" w:type="dxa"/>
          </w:tcPr>
          <w:p w:rsidR="0097098C" w:rsidRPr="00F94EC7" w:rsidRDefault="0097098C" w:rsidP="00F94EC7">
            <w:pPr>
              <w:tabs>
                <w:tab w:val="left" w:pos="2253"/>
              </w:tabs>
              <w:spacing w:line="288" w:lineRule="auto"/>
              <w:jc w:val="center"/>
            </w:pPr>
            <w:r w:rsidRPr="00F94EC7">
              <w:t>тесты</w:t>
            </w:r>
          </w:p>
        </w:tc>
        <w:tc>
          <w:tcPr>
            <w:tcW w:w="3190" w:type="dxa"/>
          </w:tcPr>
          <w:p w:rsidR="0097098C" w:rsidRPr="00F94EC7" w:rsidRDefault="0097098C" w:rsidP="0097098C">
            <w:pPr>
              <w:tabs>
                <w:tab w:val="left" w:pos="2253"/>
              </w:tabs>
              <w:spacing w:line="360" w:lineRule="auto"/>
              <w:jc w:val="center"/>
            </w:pPr>
            <w:r w:rsidRPr="00F94EC7">
              <w:t>Начало года %</w:t>
            </w:r>
          </w:p>
        </w:tc>
        <w:tc>
          <w:tcPr>
            <w:tcW w:w="3191" w:type="dxa"/>
          </w:tcPr>
          <w:p w:rsidR="0097098C" w:rsidRPr="00F94EC7" w:rsidRDefault="0097098C" w:rsidP="00F94EC7">
            <w:pPr>
              <w:tabs>
                <w:tab w:val="left" w:pos="2253"/>
              </w:tabs>
              <w:spacing w:line="360" w:lineRule="auto"/>
              <w:jc w:val="center"/>
            </w:pPr>
            <w:r w:rsidRPr="00F94EC7">
              <w:t>Конец года %</w:t>
            </w:r>
          </w:p>
        </w:tc>
      </w:tr>
      <w:tr w:rsidR="0097098C" w:rsidTr="0097098C">
        <w:tc>
          <w:tcPr>
            <w:tcW w:w="3190" w:type="dxa"/>
          </w:tcPr>
          <w:p w:rsidR="0097098C" w:rsidRPr="00F94EC7" w:rsidRDefault="0097098C" w:rsidP="00F94EC7">
            <w:pPr>
              <w:tabs>
                <w:tab w:val="left" w:pos="2253"/>
              </w:tabs>
              <w:spacing w:line="288" w:lineRule="auto"/>
              <w:jc w:val="center"/>
            </w:pPr>
            <w:r w:rsidRPr="00F94EC7">
              <w:t>Ритмичность согласованных движений</w:t>
            </w:r>
          </w:p>
        </w:tc>
        <w:tc>
          <w:tcPr>
            <w:tcW w:w="3190" w:type="dxa"/>
          </w:tcPr>
          <w:p w:rsidR="0097098C" w:rsidRPr="00F94EC7" w:rsidRDefault="0097098C" w:rsidP="0097098C">
            <w:pPr>
              <w:tabs>
                <w:tab w:val="left" w:pos="2253"/>
              </w:tabs>
              <w:spacing w:line="288" w:lineRule="auto"/>
              <w:jc w:val="center"/>
            </w:pPr>
            <w:r w:rsidRPr="00F94EC7">
              <w:t>48,7</w:t>
            </w:r>
          </w:p>
        </w:tc>
        <w:tc>
          <w:tcPr>
            <w:tcW w:w="3191" w:type="dxa"/>
          </w:tcPr>
          <w:p w:rsidR="0097098C" w:rsidRPr="00F94EC7" w:rsidRDefault="00F94EC7" w:rsidP="00F94EC7">
            <w:pPr>
              <w:tabs>
                <w:tab w:val="left" w:pos="2253"/>
              </w:tabs>
              <w:spacing w:line="288" w:lineRule="auto"/>
              <w:jc w:val="center"/>
            </w:pPr>
            <w:r>
              <w:t>8</w:t>
            </w:r>
            <w:r w:rsidR="0097098C" w:rsidRPr="00F94EC7">
              <w:t>2,5</w:t>
            </w:r>
          </w:p>
        </w:tc>
      </w:tr>
      <w:tr w:rsidR="0097098C" w:rsidTr="0097098C">
        <w:tc>
          <w:tcPr>
            <w:tcW w:w="3190" w:type="dxa"/>
          </w:tcPr>
          <w:p w:rsidR="0097098C" w:rsidRPr="00F94EC7" w:rsidRDefault="0097098C" w:rsidP="00F94EC7">
            <w:pPr>
              <w:tabs>
                <w:tab w:val="left" w:pos="2253"/>
              </w:tabs>
              <w:spacing w:line="288" w:lineRule="auto"/>
              <w:jc w:val="center"/>
            </w:pPr>
            <w:r w:rsidRPr="00F94EC7">
              <w:t>Ритм телодвижения</w:t>
            </w:r>
          </w:p>
        </w:tc>
        <w:tc>
          <w:tcPr>
            <w:tcW w:w="3190" w:type="dxa"/>
          </w:tcPr>
          <w:p w:rsidR="0097098C" w:rsidRPr="00F94EC7" w:rsidRDefault="0097098C" w:rsidP="00F94EC7">
            <w:pPr>
              <w:tabs>
                <w:tab w:val="left" w:pos="2253"/>
              </w:tabs>
              <w:spacing w:line="288" w:lineRule="auto"/>
              <w:jc w:val="center"/>
            </w:pPr>
            <w:r w:rsidRPr="00F94EC7">
              <w:t>50,5</w:t>
            </w:r>
          </w:p>
        </w:tc>
        <w:tc>
          <w:tcPr>
            <w:tcW w:w="3191" w:type="dxa"/>
          </w:tcPr>
          <w:p w:rsidR="0097098C" w:rsidRPr="00F94EC7" w:rsidRDefault="00F94EC7" w:rsidP="00F94EC7">
            <w:pPr>
              <w:tabs>
                <w:tab w:val="left" w:pos="2253"/>
              </w:tabs>
              <w:spacing w:line="288" w:lineRule="auto"/>
              <w:jc w:val="center"/>
            </w:pPr>
            <w:r>
              <w:t>9</w:t>
            </w:r>
            <w:r w:rsidR="0097098C" w:rsidRPr="00F94EC7">
              <w:t>7,5</w:t>
            </w:r>
          </w:p>
        </w:tc>
      </w:tr>
      <w:tr w:rsidR="0097098C" w:rsidTr="0097098C">
        <w:tc>
          <w:tcPr>
            <w:tcW w:w="3190" w:type="dxa"/>
          </w:tcPr>
          <w:p w:rsidR="0097098C" w:rsidRPr="00F94EC7" w:rsidRDefault="0097098C" w:rsidP="00F94EC7">
            <w:pPr>
              <w:tabs>
                <w:tab w:val="left" w:pos="2253"/>
              </w:tabs>
              <w:spacing w:line="288" w:lineRule="auto"/>
              <w:jc w:val="center"/>
            </w:pPr>
            <w:r w:rsidRPr="00F94EC7">
              <w:t>Прыжки со сменой положения ног</w:t>
            </w:r>
          </w:p>
        </w:tc>
        <w:tc>
          <w:tcPr>
            <w:tcW w:w="3190" w:type="dxa"/>
          </w:tcPr>
          <w:p w:rsidR="0097098C" w:rsidRPr="00F94EC7" w:rsidRDefault="0097098C" w:rsidP="00F94EC7">
            <w:pPr>
              <w:tabs>
                <w:tab w:val="left" w:pos="2253"/>
              </w:tabs>
              <w:spacing w:line="360" w:lineRule="auto"/>
              <w:jc w:val="center"/>
            </w:pPr>
            <w:r w:rsidRPr="00F94EC7">
              <w:t>40,7</w:t>
            </w:r>
          </w:p>
        </w:tc>
        <w:tc>
          <w:tcPr>
            <w:tcW w:w="3191" w:type="dxa"/>
          </w:tcPr>
          <w:p w:rsidR="0097098C" w:rsidRPr="00F94EC7" w:rsidRDefault="00F94EC7" w:rsidP="00F94EC7">
            <w:pPr>
              <w:tabs>
                <w:tab w:val="left" w:pos="1215"/>
                <w:tab w:val="center" w:pos="1841"/>
                <w:tab w:val="left" w:pos="2253"/>
              </w:tabs>
              <w:spacing w:line="288" w:lineRule="auto"/>
              <w:jc w:val="center"/>
            </w:pPr>
            <w:r>
              <w:t>90</w:t>
            </w:r>
            <w:r w:rsidR="0097098C" w:rsidRPr="00F94EC7">
              <w:t>,5</w:t>
            </w:r>
          </w:p>
        </w:tc>
      </w:tr>
    </w:tbl>
    <w:p w:rsidR="0097098C" w:rsidRDefault="0097098C" w:rsidP="0089726B">
      <w:pPr>
        <w:tabs>
          <w:tab w:val="left" w:pos="2253"/>
        </w:tabs>
        <w:spacing w:line="288" w:lineRule="auto"/>
        <w:ind w:firstLine="709"/>
        <w:jc w:val="both"/>
        <w:rPr>
          <w:color w:val="FF0000"/>
        </w:rPr>
      </w:pPr>
    </w:p>
    <w:p w:rsidR="0089726B" w:rsidRPr="0025374E" w:rsidRDefault="007A376B" w:rsidP="0041768B">
      <w:pPr>
        <w:tabs>
          <w:tab w:val="left" w:pos="2253"/>
        </w:tabs>
        <w:spacing w:line="288" w:lineRule="auto"/>
        <w:ind w:firstLine="709"/>
        <w:jc w:val="both"/>
      </w:pPr>
      <w:r>
        <w:t xml:space="preserve"> Полученные результаты выявили успешное усвоение детьми теоретических знаний и практических навыков</w:t>
      </w:r>
      <w:r w:rsidR="0041768B">
        <w:t xml:space="preserve"> овладения</w:t>
      </w:r>
      <w:r>
        <w:t xml:space="preserve"> танцевальными композициями. Занятия </w:t>
      </w:r>
      <w:proofErr w:type="spellStart"/>
      <w:r>
        <w:t>аквааэробикой</w:t>
      </w:r>
      <w:proofErr w:type="spellEnd"/>
      <w:r>
        <w:t xml:space="preserve"> способствовали развитию физических качеств и плавательных навыков. </w:t>
      </w:r>
      <w:r w:rsidR="0041768B">
        <w:t xml:space="preserve">При обследовании была установлена положительная динамика всех показателей. В результате занятий был также реализован личностный потенциал ребенка, раскрывшийся в положительном эмоциональном настрое во время показательных выступлений, которые проходили в нутрии учреждения. </w:t>
      </w:r>
    </w:p>
    <w:p w:rsidR="007E4E2B" w:rsidRDefault="007E4E2B"/>
    <w:sectPr w:rsidR="007E4E2B" w:rsidSect="007E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C7" w:rsidRDefault="00993FC7" w:rsidP="00F94EC7">
      <w:r>
        <w:separator/>
      </w:r>
    </w:p>
  </w:endnote>
  <w:endnote w:type="continuationSeparator" w:id="0">
    <w:p w:rsidR="00993FC7" w:rsidRDefault="00993FC7" w:rsidP="00F94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C7" w:rsidRDefault="00993FC7" w:rsidP="00F94EC7">
      <w:r>
        <w:separator/>
      </w:r>
    </w:p>
  </w:footnote>
  <w:footnote w:type="continuationSeparator" w:id="0">
    <w:p w:rsidR="00993FC7" w:rsidRDefault="00993FC7" w:rsidP="00F94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26B"/>
    <w:rsid w:val="00015DE0"/>
    <w:rsid w:val="00016E10"/>
    <w:rsid w:val="000777C4"/>
    <w:rsid w:val="0009245E"/>
    <w:rsid w:val="000C0719"/>
    <w:rsid w:val="000D2E80"/>
    <w:rsid w:val="000D7B3F"/>
    <w:rsid w:val="00106CED"/>
    <w:rsid w:val="00113F42"/>
    <w:rsid w:val="0013702F"/>
    <w:rsid w:val="0015126C"/>
    <w:rsid w:val="001705C0"/>
    <w:rsid w:val="0017541D"/>
    <w:rsid w:val="001770DC"/>
    <w:rsid w:val="00183CFD"/>
    <w:rsid w:val="001A67CA"/>
    <w:rsid w:val="001B4AD5"/>
    <w:rsid w:val="001B68FB"/>
    <w:rsid w:val="001B6DCE"/>
    <w:rsid w:val="001C3EA9"/>
    <w:rsid w:val="001E014F"/>
    <w:rsid w:val="001E49C6"/>
    <w:rsid w:val="001F1E42"/>
    <w:rsid w:val="002246E7"/>
    <w:rsid w:val="0027407D"/>
    <w:rsid w:val="002C12E5"/>
    <w:rsid w:val="002C26F5"/>
    <w:rsid w:val="002E2E84"/>
    <w:rsid w:val="00303272"/>
    <w:rsid w:val="0031190A"/>
    <w:rsid w:val="00314BF8"/>
    <w:rsid w:val="00316F68"/>
    <w:rsid w:val="00321D97"/>
    <w:rsid w:val="00327C29"/>
    <w:rsid w:val="00332B45"/>
    <w:rsid w:val="00342A41"/>
    <w:rsid w:val="003548D9"/>
    <w:rsid w:val="00366922"/>
    <w:rsid w:val="00383274"/>
    <w:rsid w:val="00386531"/>
    <w:rsid w:val="0039013D"/>
    <w:rsid w:val="003C2020"/>
    <w:rsid w:val="003D5920"/>
    <w:rsid w:val="003E2A3C"/>
    <w:rsid w:val="004138E3"/>
    <w:rsid w:val="0041768B"/>
    <w:rsid w:val="00480BE5"/>
    <w:rsid w:val="004859BB"/>
    <w:rsid w:val="0048614B"/>
    <w:rsid w:val="00486734"/>
    <w:rsid w:val="004B4081"/>
    <w:rsid w:val="005028C3"/>
    <w:rsid w:val="00543948"/>
    <w:rsid w:val="005644C6"/>
    <w:rsid w:val="00565C64"/>
    <w:rsid w:val="005858C0"/>
    <w:rsid w:val="005934EA"/>
    <w:rsid w:val="005C0CED"/>
    <w:rsid w:val="005C7080"/>
    <w:rsid w:val="005E10DB"/>
    <w:rsid w:val="005F5F76"/>
    <w:rsid w:val="005F64C4"/>
    <w:rsid w:val="005F67E5"/>
    <w:rsid w:val="00632F28"/>
    <w:rsid w:val="00634125"/>
    <w:rsid w:val="00636E67"/>
    <w:rsid w:val="00642614"/>
    <w:rsid w:val="0065308E"/>
    <w:rsid w:val="0066004E"/>
    <w:rsid w:val="00662B3C"/>
    <w:rsid w:val="00671A24"/>
    <w:rsid w:val="00692872"/>
    <w:rsid w:val="006C5B97"/>
    <w:rsid w:val="006F5F19"/>
    <w:rsid w:val="007066EB"/>
    <w:rsid w:val="00715B8D"/>
    <w:rsid w:val="00732AEE"/>
    <w:rsid w:val="0074047E"/>
    <w:rsid w:val="00746B69"/>
    <w:rsid w:val="00747C77"/>
    <w:rsid w:val="00753C76"/>
    <w:rsid w:val="00754708"/>
    <w:rsid w:val="0076246C"/>
    <w:rsid w:val="007666FA"/>
    <w:rsid w:val="00794E01"/>
    <w:rsid w:val="007A14D7"/>
    <w:rsid w:val="007A376B"/>
    <w:rsid w:val="007B7936"/>
    <w:rsid w:val="007C39C5"/>
    <w:rsid w:val="007E2E12"/>
    <w:rsid w:val="007E4D45"/>
    <w:rsid w:val="007E4E2B"/>
    <w:rsid w:val="007E613F"/>
    <w:rsid w:val="00803EC2"/>
    <w:rsid w:val="00835FC9"/>
    <w:rsid w:val="00850C91"/>
    <w:rsid w:val="00866767"/>
    <w:rsid w:val="00866B27"/>
    <w:rsid w:val="00877568"/>
    <w:rsid w:val="0089726B"/>
    <w:rsid w:val="008B111A"/>
    <w:rsid w:val="008D05F3"/>
    <w:rsid w:val="008D4BCB"/>
    <w:rsid w:val="0091548C"/>
    <w:rsid w:val="00942CF3"/>
    <w:rsid w:val="0097098C"/>
    <w:rsid w:val="00970C5B"/>
    <w:rsid w:val="00971B59"/>
    <w:rsid w:val="00993FC7"/>
    <w:rsid w:val="009B17FD"/>
    <w:rsid w:val="009D0D50"/>
    <w:rsid w:val="009D4D8D"/>
    <w:rsid w:val="009D512C"/>
    <w:rsid w:val="009E0919"/>
    <w:rsid w:val="00A13696"/>
    <w:rsid w:val="00A164C0"/>
    <w:rsid w:val="00A928EF"/>
    <w:rsid w:val="00AD31C5"/>
    <w:rsid w:val="00AE51B8"/>
    <w:rsid w:val="00B127DB"/>
    <w:rsid w:val="00B371B6"/>
    <w:rsid w:val="00BA7C65"/>
    <w:rsid w:val="00BB63D3"/>
    <w:rsid w:val="00BC6ECA"/>
    <w:rsid w:val="00C13864"/>
    <w:rsid w:val="00C23181"/>
    <w:rsid w:val="00C26F65"/>
    <w:rsid w:val="00C33A0C"/>
    <w:rsid w:val="00C360A9"/>
    <w:rsid w:val="00C5473C"/>
    <w:rsid w:val="00C55EC8"/>
    <w:rsid w:val="00C75E74"/>
    <w:rsid w:val="00C81523"/>
    <w:rsid w:val="00C81644"/>
    <w:rsid w:val="00CA72D9"/>
    <w:rsid w:val="00CC41E4"/>
    <w:rsid w:val="00CD1BFA"/>
    <w:rsid w:val="00CF727E"/>
    <w:rsid w:val="00D23938"/>
    <w:rsid w:val="00D26331"/>
    <w:rsid w:val="00D506FE"/>
    <w:rsid w:val="00D5153D"/>
    <w:rsid w:val="00D54BDA"/>
    <w:rsid w:val="00D86019"/>
    <w:rsid w:val="00D87A62"/>
    <w:rsid w:val="00D9101E"/>
    <w:rsid w:val="00D9484F"/>
    <w:rsid w:val="00DA21F8"/>
    <w:rsid w:val="00DB2A24"/>
    <w:rsid w:val="00DC35C8"/>
    <w:rsid w:val="00DC57A1"/>
    <w:rsid w:val="00DC70A7"/>
    <w:rsid w:val="00DD0088"/>
    <w:rsid w:val="00DD6824"/>
    <w:rsid w:val="00E218F2"/>
    <w:rsid w:val="00E3504E"/>
    <w:rsid w:val="00E8055B"/>
    <w:rsid w:val="00E84B89"/>
    <w:rsid w:val="00E8506E"/>
    <w:rsid w:val="00E95552"/>
    <w:rsid w:val="00EB0DEC"/>
    <w:rsid w:val="00EC1125"/>
    <w:rsid w:val="00EC34E7"/>
    <w:rsid w:val="00EC4C6C"/>
    <w:rsid w:val="00EE1416"/>
    <w:rsid w:val="00F106E5"/>
    <w:rsid w:val="00F30F95"/>
    <w:rsid w:val="00F614D8"/>
    <w:rsid w:val="00F64DCA"/>
    <w:rsid w:val="00F71B4A"/>
    <w:rsid w:val="00F71DFA"/>
    <w:rsid w:val="00F84323"/>
    <w:rsid w:val="00F84BA7"/>
    <w:rsid w:val="00F90621"/>
    <w:rsid w:val="00F94EC7"/>
    <w:rsid w:val="00FA6BA2"/>
    <w:rsid w:val="00FB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4E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94E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2014-08-27T21:17:00Z</dcterms:created>
  <dcterms:modified xsi:type="dcterms:W3CDTF">2014-10-03T00:55:00Z</dcterms:modified>
</cp:coreProperties>
</file>