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9A" w:rsidRDefault="00BE479A" w:rsidP="002B1C1A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детский сад «Березка»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  <w:t>Консультация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  <w:t xml:space="preserve">для воспитателей 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  <w:t>на тему: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</w:p>
    <w:p w:rsidR="00BE479A" w:rsidRDefault="00BE479A" w:rsidP="00BE479A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17365D" w:themeColor="text2" w:themeShade="BF"/>
          <w:sz w:val="40"/>
          <w:szCs w:val="40"/>
        </w:rPr>
      </w:pPr>
      <w:r w:rsidRPr="00BE479A">
        <w:rPr>
          <w:rStyle w:val="c0"/>
          <w:b/>
          <w:bCs/>
          <w:color w:val="17365D" w:themeColor="text2" w:themeShade="BF"/>
          <w:sz w:val="40"/>
          <w:szCs w:val="40"/>
        </w:rPr>
        <w:t>«Взаимодействие</w:t>
      </w:r>
    </w:p>
    <w:p w:rsidR="00BE479A" w:rsidRDefault="00BE479A" w:rsidP="00BE479A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17365D" w:themeColor="text2" w:themeShade="BF"/>
          <w:sz w:val="40"/>
          <w:szCs w:val="40"/>
        </w:rPr>
      </w:pPr>
      <w:r w:rsidRPr="00BE479A">
        <w:rPr>
          <w:rStyle w:val="c0"/>
          <w:b/>
          <w:bCs/>
          <w:color w:val="17365D" w:themeColor="text2" w:themeShade="BF"/>
          <w:sz w:val="40"/>
          <w:szCs w:val="40"/>
        </w:rPr>
        <w:t xml:space="preserve"> инструктора по физической культуре</w:t>
      </w:r>
    </w:p>
    <w:p w:rsidR="00BE479A" w:rsidRPr="00BE479A" w:rsidRDefault="00BE479A" w:rsidP="00BE479A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17365D" w:themeColor="text2" w:themeShade="BF"/>
          <w:sz w:val="40"/>
          <w:szCs w:val="40"/>
        </w:rPr>
      </w:pPr>
      <w:r w:rsidRPr="00BE479A">
        <w:rPr>
          <w:rStyle w:val="c0"/>
          <w:b/>
          <w:bCs/>
          <w:color w:val="17365D" w:themeColor="text2" w:themeShade="BF"/>
          <w:sz w:val="40"/>
          <w:szCs w:val="40"/>
        </w:rPr>
        <w:t xml:space="preserve"> с воспитателями  ДОУ ».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17365D" w:themeColor="text2" w:themeShade="BF"/>
          <w:sz w:val="40"/>
          <w:szCs w:val="40"/>
          <w:lang w:eastAsia="ru-RU"/>
        </w:rPr>
      </w:pPr>
    </w:p>
    <w:p w:rsid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1F497D" w:themeColor="text2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C38667F" wp14:editId="1AC111EC">
            <wp:simplePos x="0" y="0"/>
            <wp:positionH relativeFrom="column">
              <wp:posOffset>3962400</wp:posOffset>
            </wp:positionH>
            <wp:positionV relativeFrom="paragraph">
              <wp:posOffset>198755</wp:posOffset>
            </wp:positionV>
            <wp:extent cx="814705" cy="1152525"/>
            <wp:effectExtent l="95250" t="57150" r="80645" b="47625"/>
            <wp:wrapSquare wrapText="bothSides"/>
            <wp:docPr id="1" name="Рисунок 1" descr="C:\Users\Пользователь\Desktop\Физическая культура\видыспор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изическая культура\видыспорта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6358" flipH="1">
                      <a:off x="0" y="0"/>
                      <a:ext cx="8147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79A">
        <w:rPr>
          <w:rFonts w:ascii="Times New Roman" w:eastAsia="Arial Unicode MS" w:hAnsi="Times New Roman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 wp14:anchorId="7BD940E7" wp14:editId="589BEAA2">
            <wp:extent cx="866775" cy="1310436"/>
            <wp:effectExtent l="76200" t="57150" r="47625" b="23495"/>
            <wp:docPr id="2" name="Рисунок 2" descr="C:\Users\Пользователь\Desktop\Физическая культура\видыспор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изическая культура\видыспорт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5160" flipH="1">
                      <a:off x="0" y="0"/>
                      <a:ext cx="873174" cy="13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9A" w:rsidRPr="00BE479A" w:rsidRDefault="00BE479A" w:rsidP="00BE479A">
      <w:pPr>
        <w:tabs>
          <w:tab w:val="center" w:pos="2887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ab/>
      </w:r>
      <w:r w:rsidRPr="00BE479A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br w:type="textWrapping" w:clear="all"/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E479A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</w:t>
      </w:r>
      <w:r w:rsidRPr="00BE47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Подготовила:</w:t>
      </w:r>
      <w:r w:rsidRPr="00BE47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инструктор по ФИЗО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E47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BE47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Абрамкина</w:t>
      </w:r>
      <w:proofErr w:type="spellEnd"/>
      <w:r w:rsidRPr="00BE47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Н. В.</w:t>
      </w: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BE479A" w:rsidRPr="00BE479A" w:rsidRDefault="00BE479A" w:rsidP="00BE479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E47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2014</w:t>
      </w:r>
    </w:p>
    <w:p w:rsidR="00BE479A" w:rsidRDefault="00BE479A" w:rsidP="002B1C1A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BE479A" w:rsidRDefault="00BE479A" w:rsidP="002B1C1A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Одной из задач, реализуемой педагогическим  коллективом  нашего детского сада в этом учебном году является  оптимизация работы  по формированию у дошкольников потребности в двигательной активности, привычки здорового образа жизни. В дошкольном учреждении физкультурно-оздоровительная работа организуется воспитателем, инструктором по физическому воспитанию</w:t>
      </w:r>
      <w:r>
        <w:rPr>
          <w:rStyle w:val="c0"/>
          <w:i/>
          <w:iCs/>
          <w:color w:val="000000"/>
          <w:sz w:val="28"/>
          <w:szCs w:val="28"/>
        </w:rPr>
        <w:t>,</w:t>
      </w:r>
      <w:r w:rsidR="002B1C1A">
        <w:rPr>
          <w:rStyle w:val="c0"/>
          <w:i/>
          <w:iCs/>
          <w:color w:val="000000"/>
          <w:sz w:val="28"/>
          <w:szCs w:val="28"/>
        </w:rPr>
        <w:t xml:space="preserve"> </w:t>
      </w:r>
      <w:r w:rsidR="002B1C1A" w:rsidRPr="002B1C1A">
        <w:rPr>
          <w:rStyle w:val="c0"/>
          <w:iCs/>
          <w:color w:val="000000"/>
          <w:sz w:val="28"/>
          <w:szCs w:val="28"/>
        </w:rPr>
        <w:t>инст</w:t>
      </w:r>
      <w:r w:rsidRPr="002B1C1A">
        <w:rPr>
          <w:rStyle w:val="c0"/>
          <w:iCs/>
          <w:color w:val="000000"/>
          <w:sz w:val="28"/>
          <w:szCs w:val="28"/>
        </w:rPr>
        <w:t>руктором по плаванию</w:t>
      </w:r>
      <w:r w:rsidRPr="002B1C1A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Каждый из них выполняет работу в соответствии с должностными обязанностями. Требования к деятельности этих специалистов имеют отличия в зависимости от решаемых задач:</w:t>
      </w:r>
    </w:p>
    <w:p w:rsidR="006F0412" w:rsidRDefault="006F0412" w:rsidP="002B1C1A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общей физической подготовки детей, двигательной реабилитации,</w:t>
      </w:r>
    </w:p>
    <w:p w:rsidR="002B1C1A" w:rsidRDefault="006F0412" w:rsidP="002B1C1A">
      <w:pPr>
        <w:pStyle w:val="c4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обучения плаванию. 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педагогическая деятельность каждого направлена на одного ребёнка, поэтому действия их должны быть согласованы между собой.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Требования к воспитателю: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Знает программу, в соответствии с которой претворяет на практике физическое совершенствование детей (цели, задачи, прогнозируемые результаты).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Проводит диагностику физического состояния детей по программе, реализуемой дошкольным учреждением.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Знает особенности состояния здоровья воспитанников и планирует занятия физическими упражнениями в соответствии с этими особенностями.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Организуя занятия физическими упражнениями с воспитанниками, применяет только методические материалы, рекомендованные органами образования (р</w:t>
      </w:r>
      <w:r w:rsidR="002B1C1A">
        <w:rPr>
          <w:rStyle w:val="c0"/>
          <w:color w:val="000000"/>
          <w:sz w:val="28"/>
          <w:szCs w:val="28"/>
        </w:rPr>
        <w:t>оссийскими, городскими</w:t>
      </w:r>
      <w:r>
        <w:rPr>
          <w:rStyle w:val="c0"/>
          <w:color w:val="000000"/>
          <w:sz w:val="28"/>
          <w:szCs w:val="28"/>
        </w:rPr>
        <w:t>) для работы с детьми дошкольного возраста.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При проведении физкультурного занятия имеет план занятия, основанный на данных методических материалов.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Формирует у детей представления о гигиене и эстетике занятий физическими упражнениями (осанка, образцовый показ физических упражнений, проведение занятия в спортивной одежде и обуви и т.д.).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Использует средства физической культуры для воспитания нравственных (морально-волевых) качеств у своих воспитанников.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Контролирует физическую нагрузку детей по внешним признакам утомления.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Обеспечивает безопасность детей в процессе занятий физическими упражнениями.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Оказывает детям первую медицинскую помощь при несчастных случаях.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Планирует, проводит и анализирует физкультурно-оздоровительные мероприятия в режиме дня (утренняя гимнастика,</w:t>
      </w:r>
      <w:r>
        <w:rPr>
          <w:rStyle w:val="c11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физкультминутка, подвижные игры между занятиями и на улице, бодрящая гимнастика).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Создаёт условия в группе для самостоятельной двигательной деятельности детей.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Организует самостоятельную двигательную деятельность детей в группе и на прогулке.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Информирует родителей об уровне физического состояния их детей и успешности в двигательной деятельности.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Перед физкультурным занятием воспитатель прослеживает за спортивной одеждой детей и обувью (чешками),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самого высокого ребёнка до самого низкого.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Важно, чтобы воспитатель знал свою роль в каждом виде деятельности. Он должен помочь детям лучше усвоить программное содержание. При этом его активность на занятии </w:t>
      </w:r>
      <w:proofErr w:type="gramStart"/>
      <w:r>
        <w:rPr>
          <w:rStyle w:val="c0"/>
          <w:color w:val="000000"/>
          <w:sz w:val="28"/>
          <w:szCs w:val="28"/>
        </w:rPr>
        <w:t>зависит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от возраста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средней, старшей и подготовительных  к школе </w:t>
      </w:r>
      <w:proofErr w:type="gramStart"/>
      <w:r>
        <w:rPr>
          <w:rStyle w:val="c0"/>
          <w:color w:val="000000"/>
          <w:sz w:val="28"/>
          <w:szCs w:val="28"/>
        </w:rPr>
        <w:t>г</w:t>
      </w:r>
      <w:r w:rsidR="002B1C1A">
        <w:rPr>
          <w:rStyle w:val="c0"/>
          <w:color w:val="000000"/>
          <w:sz w:val="28"/>
          <w:szCs w:val="28"/>
        </w:rPr>
        <w:t>руппах</w:t>
      </w:r>
      <w:proofErr w:type="gramEnd"/>
      <w:r w:rsidR="002B1C1A">
        <w:rPr>
          <w:rStyle w:val="c0"/>
          <w:color w:val="000000"/>
          <w:sz w:val="28"/>
          <w:szCs w:val="28"/>
        </w:rPr>
        <w:t xml:space="preserve"> воспитатель  помогает </w:t>
      </w:r>
      <w:r>
        <w:rPr>
          <w:rStyle w:val="c0"/>
          <w:color w:val="000000"/>
          <w:sz w:val="28"/>
          <w:szCs w:val="28"/>
        </w:rPr>
        <w:t>инструктору в перестроении детей, раздаче и сборе спортивного инвентаря.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выполнений общеразвивающих упражнений  и  в основных видах движений воспитатель следит за исходным положением и качеством движений, делает по необходимости замечания детям или поощряет тех, которые верно справились с заданием, применяя самые разнообразные приёмы.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подвижных игр воспитатель следит за детьми, чтобы они правильно передавали игровой образ, не нарушали установленные правила.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Умения, знания и навыки, полученные детьми на физкультурных занятиях, воспитатель умело должен применять на утренней гимнастике  и в повседневной жизни детей.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Ежедневные занятия с каждым ребёнком, знание его интересов, способностей дают возможность воспитателю и инструктору по физическому воспитанию осуществлять физическое развитие всех детей.</w:t>
      </w:r>
    </w:p>
    <w:p w:rsidR="006F0412" w:rsidRDefault="002B1C1A" w:rsidP="002B1C1A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</w:t>
      </w:r>
      <w:r w:rsidR="006F0412">
        <w:rPr>
          <w:rStyle w:val="c0"/>
          <w:color w:val="000000"/>
          <w:sz w:val="28"/>
          <w:szCs w:val="28"/>
        </w:rPr>
        <w:t>нструктор консультирует воспитателей, даёт необходимые советы,</w:t>
      </w:r>
      <w:r>
        <w:rPr>
          <w:rStyle w:val="c0"/>
          <w:color w:val="000000"/>
          <w:sz w:val="28"/>
          <w:szCs w:val="28"/>
        </w:rPr>
        <w:t xml:space="preserve"> оказывает помощь.</w:t>
      </w:r>
      <w:r w:rsidR="0067398C">
        <w:rPr>
          <w:rStyle w:val="c0"/>
          <w:color w:val="000000"/>
          <w:sz w:val="28"/>
          <w:szCs w:val="28"/>
        </w:rPr>
        <w:t xml:space="preserve"> В тетради взаимодействия с педагогом инструктор записывает рекомендации </w:t>
      </w:r>
      <w:proofErr w:type="gramStart"/>
      <w:r w:rsidR="0067398C">
        <w:rPr>
          <w:rStyle w:val="c0"/>
          <w:color w:val="000000"/>
          <w:sz w:val="28"/>
          <w:szCs w:val="28"/>
        </w:rPr>
        <w:t>по индивидуальной работе с конкретным ребенком с целью закрепления у ребенка определенного двигательного навыка в режиме</w:t>
      </w:r>
      <w:proofErr w:type="gramEnd"/>
      <w:r w:rsidR="0067398C">
        <w:rPr>
          <w:rStyle w:val="c0"/>
          <w:color w:val="000000"/>
          <w:sz w:val="28"/>
          <w:szCs w:val="28"/>
        </w:rPr>
        <w:t xml:space="preserve"> дня.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Особенно содержательная  совместная  работа  с воспитателем и музыкальным руководителем проводится в ходе подготовки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утренней</w:t>
      </w:r>
      <w:proofErr w:type="gramEnd"/>
      <w:r>
        <w:rPr>
          <w:rStyle w:val="c0"/>
          <w:color w:val="000000"/>
          <w:sz w:val="28"/>
          <w:szCs w:val="28"/>
        </w:rPr>
        <w:t xml:space="preserve"> гимнастики, спортивным праздникам, досугам, развлечениям. Учитывая способности каждого воспитателя необходимо распределить роли для сюрпризных моментов праздника, отработать их, подобрать музыкальное сопровождение, песни, танцы.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воспитатель был первым помощником </w:t>
      </w:r>
      <w:proofErr w:type="spellStart"/>
      <w:r>
        <w:rPr>
          <w:rStyle w:val="c0"/>
          <w:color w:val="000000"/>
          <w:sz w:val="28"/>
          <w:szCs w:val="28"/>
        </w:rPr>
        <w:t>физинструктора</w:t>
      </w:r>
      <w:proofErr w:type="spellEnd"/>
      <w:r>
        <w:rPr>
          <w:rStyle w:val="c0"/>
          <w:color w:val="000000"/>
          <w:sz w:val="28"/>
          <w:szCs w:val="28"/>
        </w:rPr>
        <w:t xml:space="preserve">, с ним надо регулярно взаимодействовать. На консультациях знакомить воспитателей  с планом работы, разрабатывать утреннюю гимнастику, обращать внимание </w:t>
      </w:r>
      <w:proofErr w:type="gramStart"/>
      <w:r>
        <w:rPr>
          <w:rStyle w:val="c0"/>
          <w:color w:val="000000"/>
          <w:sz w:val="28"/>
          <w:szCs w:val="28"/>
        </w:rPr>
        <w:t>на те</w:t>
      </w:r>
      <w:proofErr w:type="gramEnd"/>
      <w:r>
        <w:rPr>
          <w:rStyle w:val="c0"/>
          <w:color w:val="000000"/>
          <w:sz w:val="28"/>
          <w:szCs w:val="28"/>
        </w:rPr>
        <w:t xml:space="preserve"> умения и навыки, которыми должен овладеть каждый ребёнок, вместе обсуждать проведенные занятия, учитывать, кому из детей нужна индивидуальная помощь. А на практических занятиях помогать  воспитателям, совершенствовать их навыки и умения.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Постоянная, совместная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1C1A" w:rsidRDefault="002B1C1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1C1A" w:rsidRDefault="002B1C1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1C1A" w:rsidRDefault="002B1C1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1C1A" w:rsidRDefault="002B1C1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1C1A" w:rsidRDefault="002B1C1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479A" w:rsidRDefault="00BE479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479A" w:rsidRDefault="00BE479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479A" w:rsidRDefault="00BE479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479A" w:rsidRDefault="00BE479A" w:rsidP="002B1C1A">
      <w:pPr>
        <w:pStyle w:val="c4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lastRenderedPageBreak/>
        <w:t>Литература: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Журнал  «Дошкольное воспитание» № 7, 2010 г., стр.12,  Филиппова С., доктор педагогических наук, профессор, заведующий кафедрой оздоровительной физической культуры, Российский государственный педагогический университет им.А.И. Герцена. Статья первая «Дошкольное учреждение: Стандартизация образовательной деятельности в области физической культуры»; «О профессиональной компетентности педагога».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Журнал  «Дошкольное воспитание» № 5, 2010г., стр.47, Филиппова С., статья вторая «Дошкольное учреждение: Стандартизация образовательной деятельности в области физической культуры».</w:t>
      </w:r>
    </w:p>
    <w:p w:rsidR="006F0412" w:rsidRDefault="006F0412" w:rsidP="002B1C1A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Журнал  «Инструктор по физкультуре» №1, 2010 г., стр.84,  Тарасова Т. А. «Совершенствование физической подготовки старших дошкольников в условиях ДОУ и семьи».</w:t>
      </w:r>
    </w:p>
    <w:p w:rsidR="00584587" w:rsidRDefault="00584587" w:rsidP="002B1C1A">
      <w:pPr>
        <w:jc w:val="both"/>
      </w:pPr>
    </w:p>
    <w:sectPr w:rsidR="00584587" w:rsidSect="00BE479A">
      <w:pgSz w:w="11906" w:h="16838"/>
      <w:pgMar w:top="709" w:right="566" w:bottom="426" w:left="709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0CC"/>
    <w:multiLevelType w:val="hybridMultilevel"/>
    <w:tmpl w:val="D3A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12"/>
    <w:rsid w:val="002B1C1A"/>
    <w:rsid w:val="00584587"/>
    <w:rsid w:val="0067398C"/>
    <w:rsid w:val="006F0412"/>
    <w:rsid w:val="00B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0412"/>
  </w:style>
  <w:style w:type="character" w:customStyle="1" w:styleId="c11">
    <w:name w:val="c11"/>
    <w:basedOn w:val="a0"/>
    <w:rsid w:val="006F0412"/>
  </w:style>
  <w:style w:type="paragraph" w:customStyle="1" w:styleId="c9">
    <w:name w:val="c9"/>
    <w:basedOn w:val="a"/>
    <w:rsid w:val="006F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999</Words>
  <Characters>5700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2014-09-03T10:19:00Z</dcterms:created>
  <dcterms:modified xsi:type="dcterms:W3CDTF">2014-10-04T13:24:00Z</dcterms:modified>
</cp:coreProperties>
</file>