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F9" w:rsidRPr="008764F9" w:rsidRDefault="008764F9" w:rsidP="008764F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8764F9">
        <w:rPr>
          <w:rFonts w:ascii="Times New Roman" w:hAnsi="Times New Roman"/>
          <w:b/>
          <w:sz w:val="40"/>
          <w:szCs w:val="40"/>
        </w:rPr>
        <w:t>Сохранение и укрепление здоровья детей. Динамика состояния здоровья детей.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По проблеме  оздоровления  детей работаю  чуть более  3 – </w:t>
      </w:r>
      <w:proofErr w:type="spellStart"/>
      <w:r w:rsidRPr="000B53B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B53B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0B53B3">
        <w:rPr>
          <w:rFonts w:ascii="Times New Roman" w:hAnsi="Times New Roman" w:cs="Times New Roman"/>
          <w:sz w:val="28"/>
          <w:szCs w:val="28"/>
        </w:rPr>
        <w:t xml:space="preserve"> – бесценное достижение не только каждого человека, но и всего общества. Хорошее здоровье, разумно сохраняемое и укрепляемое самим человеком, обеспечивает ему долгую и активную жизнь.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Успешность обучения, работоспособность и адаптация детей к учебным нагрузкам в школе во многом зависит от состояния их здоровья в </w:t>
      </w:r>
      <w:proofErr w:type="spellStart"/>
      <w:r w:rsidRPr="000B53B3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0B53B3">
        <w:rPr>
          <w:rFonts w:ascii="Times New Roman" w:hAnsi="Times New Roman" w:cs="Times New Roman"/>
          <w:sz w:val="28"/>
          <w:szCs w:val="28"/>
        </w:rPr>
        <w:t xml:space="preserve"> период, от их физического и психического развития и функциональной готовности к началу систематического обучения. Поэтому необходимо постоянное наблюдение за состоянием здоровья детей дошкольного возраста, находящихся  на этапе подготовки к школе.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 Данная работа представляет собой </w:t>
      </w:r>
      <w:r w:rsidR="00AC6C5A" w:rsidRPr="000B53B3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B53B3">
        <w:rPr>
          <w:rFonts w:ascii="Times New Roman" w:hAnsi="Times New Roman" w:cs="Times New Roman"/>
          <w:sz w:val="28"/>
          <w:szCs w:val="28"/>
        </w:rPr>
        <w:t xml:space="preserve">оздоровительно – профилактической работы с детьми </w:t>
      </w:r>
      <w:r w:rsidR="00AC6C5A" w:rsidRPr="000B53B3">
        <w:rPr>
          <w:rFonts w:ascii="Times New Roman" w:hAnsi="Times New Roman" w:cs="Times New Roman"/>
          <w:sz w:val="28"/>
          <w:szCs w:val="28"/>
        </w:rPr>
        <w:t xml:space="preserve"> среднего и </w:t>
      </w:r>
      <w:r w:rsidRPr="000B53B3">
        <w:rPr>
          <w:rFonts w:ascii="Times New Roman" w:hAnsi="Times New Roman" w:cs="Times New Roman"/>
          <w:sz w:val="28"/>
          <w:szCs w:val="28"/>
        </w:rPr>
        <w:t>старшего дошкольного возраста. Данн</w:t>
      </w:r>
      <w:r w:rsidR="009A7AB6" w:rsidRPr="000B53B3">
        <w:rPr>
          <w:rFonts w:ascii="Times New Roman" w:hAnsi="Times New Roman" w:cs="Times New Roman"/>
          <w:sz w:val="28"/>
          <w:szCs w:val="28"/>
        </w:rPr>
        <w:t>ая работа</w:t>
      </w:r>
      <w:r w:rsidRPr="000B53B3">
        <w:rPr>
          <w:rFonts w:ascii="Times New Roman" w:hAnsi="Times New Roman" w:cs="Times New Roman"/>
          <w:sz w:val="28"/>
          <w:szCs w:val="28"/>
        </w:rPr>
        <w:t xml:space="preserve"> является результатом изучения специальных </w:t>
      </w:r>
      <w:proofErr w:type="spellStart"/>
      <w:proofErr w:type="gramStart"/>
      <w:r w:rsidRPr="000B53B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0B53B3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Pr="000B53B3">
        <w:rPr>
          <w:rFonts w:ascii="Times New Roman" w:hAnsi="Times New Roman" w:cs="Times New Roman"/>
          <w:sz w:val="28"/>
          <w:szCs w:val="28"/>
        </w:rPr>
        <w:t xml:space="preserve"> источников литературы, анализа современных здоровье сберегающих технологий, апробации оригинальных идей, обобщение опыта  оздоровительно – профилактической работы с детьми  в условиях дошкольного образовательного учреждения. В проекте представлены рациональные подходы к организации и проведению оздоровительных и закаливающих мероприятий в условиях ДОУ.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3B3">
        <w:rPr>
          <w:rFonts w:ascii="Times New Roman" w:hAnsi="Times New Roman" w:cs="Times New Roman"/>
          <w:b/>
          <w:sz w:val="28"/>
          <w:szCs w:val="28"/>
        </w:rPr>
        <w:t>Актуальность в следующем:</w:t>
      </w:r>
    </w:p>
    <w:p w:rsidR="00636AC5" w:rsidRPr="000B53B3" w:rsidRDefault="00636AC5" w:rsidP="00636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В настоящее время отмечается неуклонный рост показателей заболеваемости по посещаемости детей в возрасте от 0 до 7 лет.</w:t>
      </w:r>
    </w:p>
    <w:p w:rsidR="00636AC5" w:rsidRPr="000B53B3" w:rsidRDefault="00636AC5" w:rsidP="00636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Медицинские осмотры, проводимые детскими поликлиниками и научными коллективами, свидетельствуют о том, что у современного дошкольника высока частота встречаемости функциональных отклонений и хронических заболеваний в стадии компенсации</w:t>
      </w:r>
    </w:p>
    <w:p w:rsidR="00636AC5" w:rsidRPr="000B53B3" w:rsidRDefault="00636AC5" w:rsidP="00636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lastRenderedPageBreak/>
        <w:t xml:space="preserve"> Неблагоприятная экологическая ситуация повышает уровень заболеваемости детей дошкольного возраста.</w:t>
      </w:r>
    </w:p>
    <w:p w:rsidR="00636AC5" w:rsidRPr="000B53B3" w:rsidRDefault="00636AC5" w:rsidP="00636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 xml:space="preserve"> Неблагоприятные </w:t>
      </w:r>
      <w:proofErr w:type="spellStart"/>
      <w:proofErr w:type="gramStart"/>
      <w:r w:rsidRPr="000B53B3">
        <w:rPr>
          <w:rFonts w:ascii="Times New Roman" w:hAnsi="Times New Roman"/>
          <w:sz w:val="28"/>
          <w:szCs w:val="28"/>
        </w:rPr>
        <w:t>климато</w:t>
      </w:r>
      <w:proofErr w:type="spellEnd"/>
      <w:r w:rsidRPr="000B53B3">
        <w:rPr>
          <w:rFonts w:ascii="Times New Roman" w:hAnsi="Times New Roman"/>
          <w:sz w:val="28"/>
          <w:szCs w:val="28"/>
        </w:rPr>
        <w:t xml:space="preserve"> – географические</w:t>
      </w:r>
      <w:proofErr w:type="gramEnd"/>
      <w:r w:rsidRPr="000B53B3">
        <w:rPr>
          <w:rFonts w:ascii="Times New Roman" w:hAnsi="Times New Roman"/>
          <w:sz w:val="28"/>
          <w:szCs w:val="28"/>
        </w:rPr>
        <w:t xml:space="preserve"> условия, недостаточность ультрафиолета, низкая двигательная активность, </w:t>
      </w:r>
      <w:proofErr w:type="spellStart"/>
      <w:r w:rsidRPr="000B53B3">
        <w:rPr>
          <w:rFonts w:ascii="Times New Roman" w:hAnsi="Times New Roman"/>
          <w:sz w:val="28"/>
          <w:szCs w:val="28"/>
        </w:rPr>
        <w:t>гипо</w:t>
      </w:r>
      <w:proofErr w:type="spellEnd"/>
      <w:r w:rsidRPr="000B53B3">
        <w:rPr>
          <w:rFonts w:ascii="Times New Roman" w:hAnsi="Times New Roman"/>
          <w:sz w:val="28"/>
          <w:szCs w:val="28"/>
        </w:rPr>
        <w:t xml:space="preserve"> – и авитаминоз приводят к резкому возрастанию заболеваемости дошкольников, прошивающих на севере России.</w:t>
      </w:r>
    </w:p>
    <w:p w:rsidR="00636AC5" w:rsidRPr="000B53B3" w:rsidRDefault="00636AC5" w:rsidP="00636A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Выявленные неблагоприятные тенденции в состоянии здоровья дошкольников свидетельствуют о необходимости проведения систематической профилактической и оздоровительной работы в дошкольных учреждениях.</w:t>
      </w: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3B3">
        <w:rPr>
          <w:rFonts w:ascii="Times New Roman" w:hAnsi="Times New Roman" w:cs="Times New Roman"/>
          <w:b/>
          <w:sz w:val="28"/>
          <w:szCs w:val="28"/>
        </w:rPr>
        <w:t>Цель</w:t>
      </w:r>
      <w:r w:rsidR="00AC6C5A" w:rsidRPr="000B53B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0B53B3">
        <w:rPr>
          <w:rFonts w:ascii="Times New Roman" w:hAnsi="Times New Roman" w:cs="Times New Roman"/>
          <w:b/>
          <w:sz w:val="28"/>
          <w:szCs w:val="28"/>
        </w:rPr>
        <w:t>: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Сохранение      и      укрепление      физического  и психического  здоровья      детей,      формирование      у   родителей,  детей      ответственности      в деле      сохранения      своего      здоровья, с целью подготовки детей к переходу в школу. 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Для реализации цели определены основные </w:t>
      </w:r>
      <w:r w:rsidRPr="000B53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1. Охрана  и  укрепление  здоровья  детей, повышение  сопротивляемости  защитных свойств  организма,  улучшение  физической  и  умственной работоспособности. 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2. Воспитание  в  детях,  родителях  потребность  в здоровом  образе  жизни,  как  показателе общечеловеческой  культуры.  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3. Развитие  основных  физических  качеств  (силу, быстроту,  ловкость,  выносливость  и  др.)  и умение  рационально  использовать  их  в различных условиях. </w:t>
      </w: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53B3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Проект рассчитан на 2009-2012 гг.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1-й эта</w:t>
      </w:r>
      <w:proofErr w:type="gramStart"/>
      <w:r w:rsidRPr="000B53B3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0B53B3">
        <w:rPr>
          <w:rFonts w:ascii="Times New Roman" w:hAnsi="Times New Roman" w:cs="Times New Roman"/>
          <w:sz w:val="28"/>
          <w:szCs w:val="28"/>
        </w:rPr>
        <w:t xml:space="preserve"> аналитический, сентябрь- октябрь  2009 г.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2-й этап-</w:t>
      </w:r>
      <w:r w:rsidR="000B53B3" w:rsidRPr="000B53B3">
        <w:rPr>
          <w:rFonts w:ascii="Times New Roman" w:hAnsi="Times New Roman" w:cs="Times New Roman"/>
          <w:sz w:val="28"/>
          <w:szCs w:val="28"/>
        </w:rPr>
        <w:t xml:space="preserve">  разработка проекта  до декабря</w:t>
      </w:r>
      <w:r w:rsidRPr="000B53B3">
        <w:rPr>
          <w:rFonts w:ascii="Times New Roman" w:hAnsi="Times New Roman" w:cs="Times New Roman"/>
          <w:sz w:val="28"/>
          <w:szCs w:val="28"/>
        </w:rPr>
        <w:t xml:space="preserve"> 2009г. 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lastRenderedPageBreak/>
        <w:t xml:space="preserve">3-й этап- внедрение проекта - 2010-2012 гг. </w:t>
      </w: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 xml:space="preserve">4-й этап – </w:t>
      </w:r>
      <w:proofErr w:type="spellStart"/>
      <w:r w:rsidRPr="000B53B3">
        <w:rPr>
          <w:rFonts w:ascii="Times New Roman" w:hAnsi="Times New Roman"/>
          <w:sz w:val="28"/>
          <w:szCs w:val="28"/>
        </w:rPr>
        <w:t>итогово</w:t>
      </w:r>
      <w:proofErr w:type="spellEnd"/>
      <w:r w:rsidRPr="000B53B3">
        <w:rPr>
          <w:rFonts w:ascii="Times New Roman" w:hAnsi="Times New Roman"/>
          <w:sz w:val="28"/>
          <w:szCs w:val="28"/>
        </w:rPr>
        <w:t xml:space="preserve"> - диагностический – 2012 г.</w:t>
      </w: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53B3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1. Снижение  заболеваемости  детей старшего дошкольного возраста  в результате  физкультурно-оздоровительной работы. 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2.  Формирование у  детей  осмысленного понятия  здорового образа жизни.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3. Активное включение родителей в дело подготовки  физического и психического развития детей  старшего дошкольного возраста, к обучению в школе.    </w:t>
      </w:r>
    </w:p>
    <w:p w:rsidR="00636AC5" w:rsidRPr="000B53B3" w:rsidRDefault="00636AC5" w:rsidP="0063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4.  Совершенствование  системы  физического  и психического воспитания на основе реализации дифференцированного    подхода  к  каждому ребенку. </w:t>
      </w:r>
    </w:p>
    <w:p w:rsidR="00636AC5" w:rsidRPr="000B53B3" w:rsidRDefault="00636AC5" w:rsidP="00636AC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3B3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 включает: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Утренняя гимнастика (ежедневно в течени</w:t>
      </w:r>
      <w:proofErr w:type="gramStart"/>
      <w:r w:rsidRPr="000B53B3">
        <w:rPr>
          <w:rFonts w:ascii="Times New Roman" w:hAnsi="Times New Roman"/>
          <w:sz w:val="28"/>
          <w:szCs w:val="28"/>
        </w:rPr>
        <w:t>и</w:t>
      </w:r>
      <w:proofErr w:type="gramEnd"/>
      <w:r w:rsidRPr="000B53B3">
        <w:rPr>
          <w:rFonts w:ascii="Times New Roman" w:hAnsi="Times New Roman"/>
          <w:sz w:val="28"/>
          <w:szCs w:val="28"/>
        </w:rPr>
        <w:t xml:space="preserve"> года)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Гимнастика после сна (ежедневно в течени</w:t>
      </w:r>
      <w:proofErr w:type="gramStart"/>
      <w:r w:rsidRPr="000B53B3">
        <w:rPr>
          <w:rFonts w:ascii="Times New Roman" w:hAnsi="Times New Roman"/>
          <w:sz w:val="28"/>
          <w:szCs w:val="28"/>
        </w:rPr>
        <w:t>и</w:t>
      </w:r>
      <w:proofErr w:type="gramEnd"/>
      <w:r w:rsidRPr="000B53B3">
        <w:rPr>
          <w:rFonts w:ascii="Times New Roman" w:hAnsi="Times New Roman"/>
          <w:sz w:val="28"/>
          <w:szCs w:val="28"/>
        </w:rPr>
        <w:t xml:space="preserve"> года)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Дыхательная гимнастика (2 раза в неделю)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Точечный массаж (В период эпидемий ОРЗ)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Воздушные ванны (перед сном, после сна)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Физкультурные занятия (3 раза в неделю)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 xml:space="preserve">Проветривание помещений </w:t>
      </w:r>
      <w:proofErr w:type="gramStart"/>
      <w:r w:rsidRPr="000B53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B53B3">
        <w:rPr>
          <w:rFonts w:ascii="Times New Roman" w:hAnsi="Times New Roman"/>
          <w:sz w:val="28"/>
          <w:szCs w:val="28"/>
        </w:rPr>
        <w:t>Перед, после сна)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Пальчиковая гимнастика (3  раза в неделю)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Витаминизация: соки, напитки, отвары, витамин</w:t>
      </w:r>
      <w:proofErr w:type="gramStart"/>
      <w:r w:rsidRPr="000B53B3">
        <w:rPr>
          <w:rFonts w:ascii="Times New Roman" w:hAnsi="Times New Roman"/>
          <w:sz w:val="28"/>
          <w:szCs w:val="28"/>
        </w:rPr>
        <w:t>ы(</w:t>
      </w:r>
      <w:proofErr w:type="gramEnd"/>
      <w:r w:rsidRPr="000B53B3">
        <w:rPr>
          <w:rFonts w:ascii="Times New Roman" w:hAnsi="Times New Roman"/>
          <w:sz w:val="28"/>
          <w:szCs w:val="28"/>
        </w:rPr>
        <w:t>ежедневно)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Профилактические прививки (по согласию родителей)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Полоскание рта (после приема пищи)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3B3">
        <w:rPr>
          <w:rFonts w:ascii="Times New Roman" w:hAnsi="Times New Roman"/>
          <w:sz w:val="28"/>
          <w:szCs w:val="28"/>
        </w:rPr>
        <w:t>Фитонцидотерапия</w:t>
      </w:r>
      <w:proofErr w:type="spellEnd"/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Ходьба по солевой, ребристой дорожке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 xml:space="preserve">Закаливание солнцем, водой </w:t>
      </w:r>
      <w:proofErr w:type="gramStart"/>
      <w:r w:rsidRPr="000B53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B53B3">
        <w:rPr>
          <w:rFonts w:ascii="Times New Roman" w:hAnsi="Times New Roman"/>
          <w:sz w:val="28"/>
          <w:szCs w:val="28"/>
        </w:rPr>
        <w:t>В летний период)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Профилактика плоскостопия (ежедневно)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lastRenderedPageBreak/>
        <w:t xml:space="preserve">Профилактика осанки детей </w:t>
      </w:r>
      <w:proofErr w:type="gramStart"/>
      <w:r w:rsidRPr="000B53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B53B3">
        <w:rPr>
          <w:rFonts w:ascii="Times New Roman" w:hAnsi="Times New Roman"/>
          <w:sz w:val="28"/>
          <w:szCs w:val="28"/>
        </w:rPr>
        <w:t>Ежедневно)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Физкультминутки (ежедневно)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Подвижные игры (Ежедневно)</w:t>
      </w:r>
    </w:p>
    <w:p w:rsidR="00636AC5" w:rsidRPr="000B53B3" w:rsidRDefault="00636AC5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Прогулки</w:t>
      </w:r>
    </w:p>
    <w:p w:rsidR="00636AC5" w:rsidRPr="000B53B3" w:rsidRDefault="009039EA" w:rsidP="00636A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</w:t>
      </w:r>
      <w:r w:rsidR="00636AC5" w:rsidRPr="000B53B3">
        <w:rPr>
          <w:rFonts w:ascii="Times New Roman" w:hAnsi="Times New Roman"/>
          <w:sz w:val="28"/>
          <w:szCs w:val="28"/>
        </w:rPr>
        <w:t xml:space="preserve">  В. Ф </w:t>
      </w:r>
      <w:proofErr w:type="gramStart"/>
      <w:r w:rsidR="00636AC5" w:rsidRPr="000B53B3">
        <w:rPr>
          <w:rFonts w:ascii="Times New Roman" w:hAnsi="Times New Roman"/>
          <w:sz w:val="28"/>
          <w:szCs w:val="28"/>
        </w:rPr>
        <w:t>Базарного</w:t>
      </w:r>
      <w:proofErr w:type="gramEnd"/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6AC5" w:rsidRPr="000B53B3" w:rsidRDefault="009000EB" w:rsidP="00636A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3B3">
        <w:rPr>
          <w:rFonts w:ascii="Times New Roman" w:hAnsi="Times New Roman" w:cs="Times New Roman"/>
          <w:b/>
          <w:sz w:val="28"/>
          <w:szCs w:val="28"/>
        </w:rPr>
        <w:t>Объекты:</w:t>
      </w:r>
    </w:p>
    <w:p w:rsidR="00636AC5" w:rsidRPr="000B53B3" w:rsidRDefault="00636AC5" w:rsidP="00636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 xml:space="preserve">Воспитанники группы «Почемучка» МДОУ №102 </w:t>
      </w:r>
      <w:r w:rsidR="008A023C">
        <w:rPr>
          <w:rFonts w:ascii="Times New Roman" w:hAnsi="Times New Roman"/>
          <w:sz w:val="28"/>
          <w:szCs w:val="28"/>
        </w:rPr>
        <w:t>в количестве 20чел.</w:t>
      </w:r>
    </w:p>
    <w:p w:rsidR="00636AC5" w:rsidRPr="000B53B3" w:rsidRDefault="00636AC5" w:rsidP="00636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Семьи детей</w:t>
      </w:r>
    </w:p>
    <w:p w:rsidR="00636AC5" w:rsidRPr="000B53B3" w:rsidRDefault="00636AC5" w:rsidP="00636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3B3">
        <w:rPr>
          <w:rFonts w:ascii="Times New Roman" w:hAnsi="Times New Roman"/>
          <w:sz w:val="28"/>
          <w:szCs w:val="28"/>
        </w:rPr>
        <w:t>Педагогический коллектив МДОУ №102</w:t>
      </w:r>
    </w:p>
    <w:p w:rsidR="00636AC5" w:rsidRPr="00774F50" w:rsidRDefault="009000EB" w:rsidP="009000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eastAsia="Times New Roman" w:hAnsi="Times New Roman" w:cs="Times New Roman"/>
          <w:sz w:val="28"/>
          <w:szCs w:val="28"/>
        </w:rPr>
        <w:t>Методическим обеспечением оздоровительной работы является программа комплексная общеобразовательная программа «Программа воспитания и обучения в детском саду» под редакцией М.А.Васильевой, В.В.Гербовой, Т.С.Комаровой; Москва,200;</w:t>
      </w:r>
      <w:r w:rsidRPr="000B53B3">
        <w:rPr>
          <w:rFonts w:ascii="Times New Roman" w:hAnsi="Times New Roman" w:cs="Times New Roman"/>
          <w:sz w:val="28"/>
          <w:szCs w:val="28"/>
        </w:rPr>
        <w:t xml:space="preserve">  </w:t>
      </w:r>
      <w:r w:rsidR="00774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F50">
        <w:rPr>
          <w:rFonts w:ascii="Times New Roman" w:hAnsi="Times New Roman" w:cs="Times New Roman"/>
          <w:sz w:val="28"/>
          <w:szCs w:val="28"/>
        </w:rPr>
        <w:t xml:space="preserve">и программа здоровья  </w:t>
      </w:r>
      <w:proofErr w:type="spellStart"/>
      <w:r w:rsidR="00774F50">
        <w:rPr>
          <w:rFonts w:ascii="Times New Roman" w:hAnsi="Times New Roman" w:cs="Times New Roman"/>
          <w:sz w:val="28"/>
          <w:szCs w:val="28"/>
        </w:rPr>
        <w:t>Алимовской</w:t>
      </w:r>
      <w:proofErr w:type="spellEnd"/>
      <w:r w:rsidR="00774F50">
        <w:rPr>
          <w:rFonts w:ascii="Times New Roman" w:hAnsi="Times New Roman" w:cs="Times New Roman"/>
          <w:sz w:val="28"/>
          <w:szCs w:val="28"/>
        </w:rPr>
        <w:t>.</w:t>
      </w: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C5" w:rsidRPr="000B53B3" w:rsidRDefault="00636AC5" w:rsidP="00636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F50" w:rsidRDefault="00774F50" w:rsidP="000B53B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36AC5" w:rsidRPr="000B53B3" w:rsidRDefault="000B53B3" w:rsidP="000B53B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B53B3">
        <w:rPr>
          <w:rFonts w:ascii="Times New Roman" w:hAnsi="Times New Roman" w:cs="Times New Roman"/>
          <w:sz w:val="44"/>
          <w:szCs w:val="44"/>
        </w:rPr>
        <w:lastRenderedPageBreak/>
        <w:t>Практическая деятельность</w:t>
      </w:r>
    </w:p>
    <w:p w:rsidR="000B53B3" w:rsidRPr="000B53B3" w:rsidRDefault="000B53B3" w:rsidP="000B53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3B3">
        <w:rPr>
          <w:rFonts w:ascii="Times New Roman" w:hAnsi="Times New Roman" w:cs="Times New Roman"/>
          <w:sz w:val="28"/>
          <w:szCs w:val="28"/>
          <w:u w:val="single"/>
        </w:rPr>
        <w:t>1-й эта</w:t>
      </w:r>
      <w:proofErr w:type="gramStart"/>
      <w:r w:rsidRPr="000B53B3">
        <w:rPr>
          <w:rFonts w:ascii="Times New Roman" w:hAnsi="Times New Roman" w:cs="Times New Roman"/>
          <w:sz w:val="28"/>
          <w:szCs w:val="28"/>
          <w:u w:val="single"/>
        </w:rPr>
        <w:t>п-</w:t>
      </w:r>
      <w:proofErr w:type="gramEnd"/>
      <w:r w:rsidRPr="000B53B3">
        <w:rPr>
          <w:rFonts w:ascii="Times New Roman" w:hAnsi="Times New Roman" w:cs="Times New Roman"/>
          <w:sz w:val="28"/>
          <w:szCs w:val="28"/>
          <w:u w:val="single"/>
        </w:rPr>
        <w:t xml:space="preserve"> аналитический, сентябрь- октябрь  2009 г.</w:t>
      </w:r>
    </w:p>
    <w:p w:rsidR="000B53B3" w:rsidRPr="000B53B3" w:rsidRDefault="000B53B3" w:rsidP="000B5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На этом этапе я изучила индивидуальные карты развития детей, и получила следующие результаты:                                                                                                                        </w:t>
      </w:r>
    </w:p>
    <w:p w:rsidR="00774F50" w:rsidRPr="005E0BCB" w:rsidRDefault="000B53B3" w:rsidP="000B5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Группа здоровья детей в средней группе </w:t>
      </w:r>
      <w:proofErr w:type="gramStart"/>
      <w:r w:rsidRPr="000B53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3B3">
        <w:rPr>
          <w:rFonts w:ascii="Times New Roman" w:hAnsi="Times New Roman" w:cs="Times New Roman"/>
          <w:sz w:val="28"/>
          <w:szCs w:val="28"/>
        </w:rPr>
        <w:t xml:space="preserve">см прил. № </w:t>
      </w:r>
      <w:r w:rsidR="00826128" w:rsidRPr="00826128">
        <w:rPr>
          <w:rFonts w:ascii="Times New Roman" w:hAnsi="Times New Roman" w:cs="Times New Roman"/>
          <w:sz w:val="28"/>
          <w:szCs w:val="28"/>
        </w:rPr>
        <w:t>1</w:t>
      </w:r>
      <w:r w:rsidRPr="000B53B3">
        <w:rPr>
          <w:rFonts w:ascii="Times New Roman" w:hAnsi="Times New Roman" w:cs="Times New Roman"/>
          <w:sz w:val="28"/>
          <w:szCs w:val="28"/>
        </w:rPr>
        <w:t xml:space="preserve">  )                                                                     Индекс здоровья детей</w:t>
      </w:r>
      <w:r w:rsidR="00C50D85">
        <w:rPr>
          <w:rFonts w:ascii="Times New Roman" w:hAnsi="Times New Roman" w:cs="Times New Roman"/>
          <w:sz w:val="28"/>
          <w:szCs w:val="28"/>
        </w:rPr>
        <w:t xml:space="preserve"> в средней группе </w:t>
      </w:r>
      <w:r w:rsidR="009039EA">
        <w:rPr>
          <w:rFonts w:ascii="Times New Roman" w:hAnsi="Times New Roman" w:cs="Times New Roman"/>
          <w:sz w:val="28"/>
          <w:szCs w:val="28"/>
        </w:rPr>
        <w:t>=</w:t>
      </w:r>
      <w:r w:rsidR="005E0BCB" w:rsidRPr="005E0BCB">
        <w:rPr>
          <w:rFonts w:ascii="Times New Roman" w:hAnsi="Times New Roman" w:cs="Times New Roman"/>
          <w:sz w:val="28"/>
          <w:szCs w:val="28"/>
        </w:rPr>
        <w:t>32%</w:t>
      </w:r>
    </w:p>
    <w:p w:rsidR="000B53B3" w:rsidRPr="000B53B3" w:rsidRDefault="000B53B3" w:rsidP="000B53B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0B53B3">
        <w:rPr>
          <w:rFonts w:ascii="Times New Roman" w:hAnsi="Times New Roman" w:cs="Times New Roman"/>
          <w:sz w:val="28"/>
          <w:szCs w:val="28"/>
        </w:rPr>
        <w:t xml:space="preserve">Уровень заболеваемости </w:t>
      </w:r>
      <w:r w:rsidR="00C50D85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Pr="000B53B3">
        <w:rPr>
          <w:rFonts w:ascii="Times New Roman" w:hAnsi="Times New Roman" w:cs="Times New Roman"/>
          <w:sz w:val="28"/>
          <w:szCs w:val="28"/>
        </w:rPr>
        <w:t xml:space="preserve"> (см. прил. № </w:t>
      </w:r>
      <w:r w:rsidR="00826128" w:rsidRPr="009039E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B53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53B3" w:rsidRPr="000B53B3" w:rsidRDefault="000B53B3" w:rsidP="000B5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Так же была проведена диагностика знаний детей о здоровье по методике</w:t>
      </w:r>
      <w:r w:rsidR="008053C3" w:rsidRPr="008053C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8053C3" w:rsidRPr="008053C3">
        <w:rPr>
          <w:rStyle w:val="c0"/>
          <w:rFonts w:ascii="Times New Roman" w:hAnsi="Times New Roman" w:cs="Times New Roman"/>
          <w:sz w:val="28"/>
          <w:szCs w:val="28"/>
        </w:rPr>
        <w:t>Токаевой</w:t>
      </w:r>
      <w:proofErr w:type="spellEnd"/>
      <w:r w:rsidR="008053C3" w:rsidRPr="008053C3">
        <w:rPr>
          <w:rStyle w:val="c0"/>
          <w:rFonts w:ascii="Times New Roman" w:hAnsi="Times New Roman" w:cs="Times New Roman"/>
          <w:sz w:val="28"/>
          <w:szCs w:val="28"/>
        </w:rPr>
        <w:t xml:space="preserve"> Т.Э</w:t>
      </w:r>
      <w:r w:rsidR="008053C3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B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3B3">
        <w:rPr>
          <w:rFonts w:ascii="Times New Roman" w:hAnsi="Times New Roman" w:cs="Times New Roman"/>
          <w:sz w:val="28"/>
          <w:szCs w:val="28"/>
        </w:rPr>
        <w:t xml:space="preserve">где были выявлены следующие результаты </w:t>
      </w:r>
      <w:proofErr w:type="gramStart"/>
      <w:r w:rsidRPr="000B53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3B3">
        <w:rPr>
          <w:rFonts w:ascii="Times New Roman" w:hAnsi="Times New Roman" w:cs="Times New Roman"/>
          <w:sz w:val="28"/>
          <w:szCs w:val="28"/>
        </w:rPr>
        <w:t>см  прил. №</w:t>
      </w:r>
      <w:r w:rsidR="00826128" w:rsidRPr="009039EA">
        <w:rPr>
          <w:rFonts w:ascii="Times New Roman" w:hAnsi="Times New Roman" w:cs="Times New Roman"/>
          <w:sz w:val="28"/>
          <w:szCs w:val="28"/>
        </w:rPr>
        <w:t>3</w:t>
      </w:r>
      <w:r w:rsidRPr="000B53B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B53B3" w:rsidRPr="000B53B3" w:rsidRDefault="000B53B3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eastAsia="Times New Roman" w:hAnsi="Times New Roman" w:cs="Times New Roman"/>
          <w:sz w:val="28"/>
          <w:szCs w:val="28"/>
        </w:rPr>
        <w:t xml:space="preserve">Всё выше изложенное убедительно  показывает, что только комплекс оздоровительных мероприятий может решить проблему в воспитательно-оздоровительной </w:t>
      </w:r>
      <w:r w:rsidRPr="000B53B3">
        <w:rPr>
          <w:rFonts w:ascii="Times New Roman" w:hAnsi="Times New Roman" w:cs="Times New Roman"/>
          <w:sz w:val="28"/>
          <w:szCs w:val="28"/>
        </w:rPr>
        <w:t xml:space="preserve">  </w:t>
      </w:r>
      <w:r w:rsidRPr="000B53B3">
        <w:rPr>
          <w:rFonts w:ascii="Times New Roman" w:eastAsia="Times New Roman" w:hAnsi="Times New Roman" w:cs="Times New Roman"/>
          <w:sz w:val="28"/>
          <w:szCs w:val="28"/>
        </w:rPr>
        <w:t>работе с детьми.</w:t>
      </w:r>
    </w:p>
    <w:p w:rsidR="000B53B3" w:rsidRPr="000B53B3" w:rsidRDefault="000B53B3" w:rsidP="000B53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3B3">
        <w:rPr>
          <w:rFonts w:ascii="Times New Roman" w:hAnsi="Times New Roman" w:cs="Times New Roman"/>
          <w:sz w:val="28"/>
          <w:szCs w:val="28"/>
          <w:u w:val="single"/>
        </w:rPr>
        <w:t xml:space="preserve">2-й этап-  разработка проекта  до декабря 2009г. </w:t>
      </w:r>
    </w:p>
    <w:p w:rsidR="00C8537C" w:rsidRDefault="000B53B3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3B3">
        <w:rPr>
          <w:rFonts w:ascii="Times New Roman" w:hAnsi="Times New Roman" w:cs="Times New Roman"/>
          <w:sz w:val="28"/>
          <w:szCs w:val="28"/>
        </w:rPr>
        <w:t>На этом этапе м</w:t>
      </w:r>
      <w:r w:rsidR="00C8537C">
        <w:rPr>
          <w:rFonts w:ascii="Times New Roman" w:hAnsi="Times New Roman" w:cs="Times New Roman"/>
          <w:sz w:val="28"/>
          <w:szCs w:val="28"/>
        </w:rPr>
        <w:t>ною было разработано:</w:t>
      </w:r>
    </w:p>
    <w:p w:rsidR="00C8537C" w:rsidRPr="00C8537C" w:rsidRDefault="00C8537C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537C">
        <w:rPr>
          <w:rFonts w:ascii="Times New Roman" w:hAnsi="Times New Roman"/>
          <w:sz w:val="28"/>
          <w:szCs w:val="28"/>
        </w:rPr>
        <w:t>М</w:t>
      </w:r>
      <w:r w:rsidR="000B53B3" w:rsidRPr="00C8537C">
        <w:rPr>
          <w:rFonts w:ascii="Times New Roman" w:eastAsia="Times New Roman" w:hAnsi="Times New Roman" w:cs="Times New Roman"/>
          <w:sz w:val="28"/>
          <w:szCs w:val="28"/>
        </w:rPr>
        <w:t>одель оздоровительных мероприятий</w:t>
      </w:r>
      <w:r w:rsidR="000B53B3" w:rsidRPr="00C8537C">
        <w:rPr>
          <w:rFonts w:ascii="Times New Roman" w:hAnsi="Times New Roman"/>
          <w:sz w:val="28"/>
          <w:szCs w:val="28"/>
        </w:rPr>
        <w:t xml:space="preserve"> с учетом сезонности (см прил. № </w:t>
      </w:r>
      <w:r w:rsidR="00826128" w:rsidRPr="0072792D">
        <w:rPr>
          <w:rFonts w:ascii="Times New Roman" w:hAnsi="Times New Roman"/>
          <w:sz w:val="28"/>
          <w:szCs w:val="28"/>
        </w:rPr>
        <w:t>4</w:t>
      </w:r>
      <w:proofErr w:type="gramStart"/>
      <w:r w:rsidR="000B53B3" w:rsidRPr="00C8537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853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2.</w:t>
      </w:r>
      <w:r w:rsidRPr="00C8537C">
        <w:rPr>
          <w:rFonts w:ascii="Times New Roman" w:hAnsi="Times New Roman"/>
          <w:sz w:val="28"/>
          <w:szCs w:val="28"/>
        </w:rPr>
        <w:t xml:space="preserve">Модель двигательной активности (см прил. № </w:t>
      </w:r>
      <w:r w:rsidR="00826128" w:rsidRPr="0072792D">
        <w:rPr>
          <w:rFonts w:ascii="Times New Roman" w:hAnsi="Times New Roman"/>
          <w:sz w:val="28"/>
          <w:szCs w:val="28"/>
        </w:rPr>
        <w:t>5</w:t>
      </w:r>
      <w:r w:rsidRPr="00C8537C"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3.</w:t>
      </w:r>
      <w:r w:rsidRPr="00C8537C">
        <w:rPr>
          <w:rFonts w:ascii="Times New Roman" w:hAnsi="Times New Roman"/>
          <w:sz w:val="28"/>
          <w:szCs w:val="28"/>
        </w:rPr>
        <w:t>Подобранны:</w:t>
      </w:r>
    </w:p>
    <w:p w:rsidR="006C41EA" w:rsidRDefault="004A2AD6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дыхательной гимнастик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C8537C" w:rsidRPr="00C8537C">
        <w:rPr>
          <w:rFonts w:ascii="Times New Roman" w:hAnsi="Times New Roman"/>
          <w:sz w:val="28"/>
          <w:szCs w:val="28"/>
        </w:rPr>
        <w:t>(</w:t>
      </w:r>
      <w:proofErr w:type="gramEnd"/>
      <w:r w:rsidR="00C8537C" w:rsidRPr="00C8537C">
        <w:rPr>
          <w:rFonts w:ascii="Times New Roman" w:hAnsi="Times New Roman"/>
          <w:sz w:val="28"/>
          <w:szCs w:val="28"/>
        </w:rPr>
        <w:t xml:space="preserve">см прил. №  </w:t>
      </w:r>
      <w:r w:rsidR="00826128" w:rsidRPr="00826128">
        <w:rPr>
          <w:rFonts w:ascii="Times New Roman" w:hAnsi="Times New Roman"/>
          <w:sz w:val="28"/>
          <w:szCs w:val="28"/>
        </w:rPr>
        <w:t>6</w:t>
      </w:r>
      <w:r w:rsidR="00C8537C" w:rsidRPr="00C8537C">
        <w:rPr>
          <w:rFonts w:ascii="Times New Roman" w:hAnsi="Times New Roman"/>
          <w:sz w:val="28"/>
          <w:szCs w:val="28"/>
        </w:rPr>
        <w:t xml:space="preserve">)                                                        Игры для развития правильной осанки  (см  прил. № </w:t>
      </w:r>
      <w:r w:rsidR="00826128" w:rsidRPr="00826128">
        <w:rPr>
          <w:rFonts w:ascii="Times New Roman" w:hAnsi="Times New Roman"/>
          <w:sz w:val="28"/>
          <w:szCs w:val="28"/>
        </w:rPr>
        <w:t>7</w:t>
      </w:r>
      <w:r w:rsidR="00C8537C" w:rsidRPr="00C8537C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Игры для профилактики плоскостопия (см прил. № </w:t>
      </w:r>
      <w:r w:rsidR="00826128" w:rsidRPr="00826128">
        <w:rPr>
          <w:rFonts w:ascii="Times New Roman" w:hAnsi="Times New Roman"/>
          <w:sz w:val="28"/>
          <w:szCs w:val="28"/>
        </w:rPr>
        <w:t>8</w:t>
      </w:r>
      <w:r w:rsidR="00C8537C" w:rsidRPr="00C8537C">
        <w:rPr>
          <w:rFonts w:ascii="Times New Roman" w:hAnsi="Times New Roman"/>
          <w:sz w:val="28"/>
          <w:szCs w:val="28"/>
        </w:rPr>
        <w:t>)                                                                                                      Картотека физкультминуток (см прил. №</w:t>
      </w:r>
      <w:r w:rsidR="00826128" w:rsidRPr="00826128">
        <w:rPr>
          <w:rFonts w:ascii="Times New Roman" w:hAnsi="Times New Roman"/>
          <w:sz w:val="28"/>
          <w:szCs w:val="28"/>
        </w:rPr>
        <w:t>9</w:t>
      </w:r>
      <w:r w:rsidR="00C8537C" w:rsidRPr="00C8537C"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     </w:t>
      </w:r>
      <w:proofErr w:type="spellStart"/>
      <w:r w:rsidR="00C8537C" w:rsidRPr="00C8537C">
        <w:rPr>
          <w:rFonts w:ascii="Times New Roman" w:hAnsi="Times New Roman"/>
          <w:sz w:val="28"/>
          <w:szCs w:val="28"/>
        </w:rPr>
        <w:t>Просыпательные</w:t>
      </w:r>
      <w:proofErr w:type="spellEnd"/>
      <w:r w:rsidR="00C8537C" w:rsidRPr="00C8537C">
        <w:rPr>
          <w:rFonts w:ascii="Times New Roman" w:hAnsi="Times New Roman"/>
          <w:sz w:val="28"/>
          <w:szCs w:val="28"/>
        </w:rPr>
        <w:t xml:space="preserve"> гимнастики (см прил. №</w:t>
      </w:r>
      <w:r w:rsidR="00826128" w:rsidRPr="00826128">
        <w:rPr>
          <w:rFonts w:ascii="Times New Roman" w:hAnsi="Times New Roman"/>
          <w:sz w:val="28"/>
          <w:szCs w:val="28"/>
        </w:rPr>
        <w:t>10</w:t>
      </w:r>
      <w:r w:rsidR="00C8537C" w:rsidRPr="00C8537C">
        <w:rPr>
          <w:rFonts w:ascii="Times New Roman" w:hAnsi="Times New Roman"/>
          <w:sz w:val="28"/>
          <w:szCs w:val="28"/>
        </w:rPr>
        <w:t xml:space="preserve"> )                                                                          Утренние гимнастики (см. прил. №</w:t>
      </w:r>
      <w:r w:rsidR="00826128" w:rsidRPr="00826128">
        <w:rPr>
          <w:rFonts w:ascii="Times New Roman" w:hAnsi="Times New Roman"/>
          <w:sz w:val="28"/>
          <w:szCs w:val="28"/>
        </w:rPr>
        <w:t>11</w:t>
      </w:r>
      <w:r w:rsidR="00C8537C" w:rsidRPr="00C8537C">
        <w:rPr>
          <w:rFonts w:ascii="Times New Roman" w:hAnsi="Times New Roman"/>
          <w:sz w:val="28"/>
          <w:szCs w:val="28"/>
        </w:rPr>
        <w:t xml:space="preserve"> )</w:t>
      </w:r>
      <w:r w:rsidR="006C41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Подвижные игры (см прил. № </w:t>
      </w:r>
      <w:r w:rsidR="00826128" w:rsidRPr="0072792D">
        <w:rPr>
          <w:rFonts w:ascii="Times New Roman" w:hAnsi="Times New Roman"/>
          <w:sz w:val="28"/>
          <w:szCs w:val="28"/>
        </w:rPr>
        <w:t>12</w:t>
      </w:r>
      <w:r w:rsidR="006C41EA">
        <w:rPr>
          <w:rFonts w:ascii="Times New Roman" w:hAnsi="Times New Roman"/>
          <w:sz w:val="28"/>
          <w:szCs w:val="28"/>
        </w:rPr>
        <w:t>)</w:t>
      </w:r>
    </w:p>
    <w:p w:rsidR="006C41EA" w:rsidRDefault="006C41EA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точечного массажа  (см прил. №</w:t>
      </w:r>
      <w:r w:rsidR="00826128" w:rsidRPr="0072792D">
        <w:rPr>
          <w:rFonts w:ascii="Times New Roman" w:hAnsi="Times New Roman"/>
          <w:sz w:val="28"/>
          <w:szCs w:val="28"/>
        </w:rPr>
        <w:t>13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50D85" w:rsidRPr="00C50D85" w:rsidRDefault="00C8537C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0D85">
        <w:rPr>
          <w:rFonts w:ascii="Times New Roman" w:hAnsi="Times New Roman"/>
          <w:sz w:val="28"/>
          <w:szCs w:val="28"/>
        </w:rPr>
        <w:t>Подобраны занятия о здоровом образе жизн</w:t>
      </w:r>
      <w:proofErr w:type="gramStart"/>
      <w:r w:rsidR="00C50D85">
        <w:rPr>
          <w:rFonts w:ascii="Times New Roman" w:hAnsi="Times New Roman"/>
          <w:sz w:val="28"/>
          <w:szCs w:val="28"/>
        </w:rPr>
        <w:t>и(</w:t>
      </w:r>
      <w:proofErr w:type="gramEnd"/>
      <w:r w:rsidR="00C50D85">
        <w:rPr>
          <w:rFonts w:ascii="Times New Roman" w:hAnsi="Times New Roman"/>
          <w:sz w:val="28"/>
          <w:szCs w:val="28"/>
        </w:rPr>
        <w:t xml:space="preserve">см прил. № </w:t>
      </w:r>
      <w:r w:rsidR="000106E9">
        <w:rPr>
          <w:rFonts w:ascii="Times New Roman" w:hAnsi="Times New Roman"/>
          <w:sz w:val="28"/>
          <w:szCs w:val="28"/>
        </w:rPr>
        <w:t>1</w:t>
      </w:r>
      <w:r w:rsidR="000106E9">
        <w:rPr>
          <w:rFonts w:ascii="Times New Roman" w:hAnsi="Times New Roman"/>
          <w:sz w:val="28"/>
          <w:szCs w:val="28"/>
          <w:lang w:val="en-US"/>
        </w:rPr>
        <w:t>4</w:t>
      </w:r>
      <w:r w:rsidR="00C50D85">
        <w:rPr>
          <w:rFonts w:ascii="Times New Roman" w:hAnsi="Times New Roman"/>
          <w:sz w:val="28"/>
          <w:szCs w:val="28"/>
        </w:rPr>
        <w:t>)</w:t>
      </w:r>
    </w:p>
    <w:p w:rsidR="00C8537C" w:rsidRDefault="00C50D85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50D85"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8"/>
          <w:szCs w:val="28"/>
        </w:rPr>
        <w:t>.</w:t>
      </w:r>
      <w:r w:rsidR="006C41EA" w:rsidRPr="006C41EA">
        <w:rPr>
          <w:rFonts w:ascii="Times New Roman" w:hAnsi="Times New Roman"/>
          <w:b/>
          <w:sz w:val="40"/>
          <w:szCs w:val="40"/>
        </w:rPr>
        <w:t xml:space="preserve"> </w:t>
      </w:r>
      <w:r w:rsidR="006C41EA" w:rsidRPr="006C41EA">
        <w:rPr>
          <w:rFonts w:ascii="Times New Roman" w:eastAsia="Times New Roman" w:hAnsi="Times New Roman" w:cs="Times New Roman"/>
          <w:sz w:val="28"/>
          <w:szCs w:val="28"/>
        </w:rPr>
        <w:t>Перспективный план работы</w:t>
      </w:r>
      <w:r w:rsidR="006C41E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C41EA">
        <w:rPr>
          <w:rFonts w:ascii="Times New Roman" w:hAnsi="Times New Roman"/>
          <w:sz w:val="28"/>
          <w:szCs w:val="28"/>
        </w:rPr>
        <w:t>см</w:t>
      </w:r>
      <w:proofErr w:type="gramEnd"/>
      <w:r w:rsidR="006C41EA">
        <w:rPr>
          <w:rFonts w:ascii="Times New Roman" w:hAnsi="Times New Roman"/>
          <w:sz w:val="28"/>
          <w:szCs w:val="28"/>
        </w:rPr>
        <w:t xml:space="preserve"> прил. №</w:t>
      </w:r>
      <w:r w:rsidR="000106E9">
        <w:rPr>
          <w:rFonts w:ascii="Times New Roman" w:hAnsi="Times New Roman"/>
          <w:sz w:val="28"/>
          <w:szCs w:val="28"/>
        </w:rPr>
        <w:t>1</w:t>
      </w:r>
      <w:r w:rsidR="000106E9">
        <w:rPr>
          <w:rFonts w:ascii="Times New Roman" w:hAnsi="Times New Roman"/>
          <w:sz w:val="28"/>
          <w:szCs w:val="28"/>
          <w:lang w:val="en-US"/>
        </w:rPr>
        <w:t>5</w:t>
      </w:r>
      <w:r w:rsidR="006C41EA">
        <w:rPr>
          <w:rFonts w:ascii="Times New Roman" w:hAnsi="Times New Roman"/>
          <w:sz w:val="28"/>
          <w:szCs w:val="28"/>
        </w:rPr>
        <w:t>)</w:t>
      </w:r>
    </w:p>
    <w:p w:rsidR="006C41EA" w:rsidRDefault="00C50D85" w:rsidP="006C4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41EA" w:rsidRPr="006C41EA">
        <w:rPr>
          <w:rFonts w:ascii="Times New Roman" w:hAnsi="Times New Roman"/>
          <w:sz w:val="28"/>
          <w:szCs w:val="28"/>
        </w:rPr>
        <w:t xml:space="preserve">. </w:t>
      </w:r>
      <w:r w:rsidR="006C41EA" w:rsidRPr="006C41EA">
        <w:rPr>
          <w:rFonts w:ascii="Times New Roman" w:eastAsia="Times New Roman" w:hAnsi="Times New Roman" w:cs="Times New Roman"/>
          <w:sz w:val="28"/>
          <w:szCs w:val="28"/>
        </w:rPr>
        <w:t>Ежедневный план оздоровления детей</w:t>
      </w:r>
      <w:r w:rsidR="006C41EA" w:rsidRPr="006C41EA">
        <w:rPr>
          <w:rFonts w:ascii="Times New Roman" w:eastAsia="Times New Roman" w:hAnsi="Times New Roman" w:cs="Times New Roman"/>
          <w:sz w:val="28"/>
          <w:szCs w:val="28"/>
        </w:rPr>
        <w:tab/>
        <w:t xml:space="preserve"> в группе</w:t>
      </w:r>
      <w:r w:rsidR="006C41E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C41EA">
        <w:rPr>
          <w:rFonts w:ascii="Times New Roman" w:hAnsi="Times New Roman"/>
          <w:sz w:val="28"/>
          <w:szCs w:val="28"/>
        </w:rPr>
        <w:t>см</w:t>
      </w:r>
      <w:proofErr w:type="gramEnd"/>
      <w:r w:rsidR="006C41EA">
        <w:rPr>
          <w:rFonts w:ascii="Times New Roman" w:hAnsi="Times New Roman"/>
          <w:sz w:val="28"/>
          <w:szCs w:val="28"/>
        </w:rPr>
        <w:t xml:space="preserve"> прил. № </w:t>
      </w:r>
      <w:r w:rsidR="000106E9">
        <w:rPr>
          <w:rFonts w:ascii="Times New Roman" w:hAnsi="Times New Roman"/>
          <w:sz w:val="28"/>
          <w:szCs w:val="28"/>
        </w:rPr>
        <w:t>1</w:t>
      </w:r>
      <w:r w:rsidR="000106E9">
        <w:rPr>
          <w:rFonts w:ascii="Times New Roman" w:hAnsi="Times New Roman"/>
          <w:sz w:val="28"/>
          <w:szCs w:val="28"/>
          <w:lang w:val="en-US"/>
        </w:rPr>
        <w:t>6</w:t>
      </w:r>
      <w:r w:rsidR="006C41EA">
        <w:rPr>
          <w:rFonts w:ascii="Times New Roman" w:hAnsi="Times New Roman"/>
          <w:sz w:val="28"/>
          <w:szCs w:val="28"/>
        </w:rPr>
        <w:t>)</w:t>
      </w:r>
    </w:p>
    <w:p w:rsidR="006C41EA" w:rsidRDefault="00C50D85" w:rsidP="006C41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C41EA">
        <w:rPr>
          <w:rFonts w:ascii="Times New Roman" w:eastAsia="Times New Roman" w:hAnsi="Times New Roman" w:cs="Times New Roman"/>
          <w:sz w:val="28"/>
          <w:szCs w:val="28"/>
        </w:rPr>
        <w:t>. План работы с родителями (</w:t>
      </w:r>
      <w:proofErr w:type="gramStart"/>
      <w:r w:rsidR="006C41E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6C41EA">
        <w:rPr>
          <w:rFonts w:ascii="Times New Roman" w:eastAsia="Times New Roman" w:hAnsi="Times New Roman" w:cs="Times New Roman"/>
          <w:sz w:val="28"/>
          <w:szCs w:val="28"/>
        </w:rPr>
        <w:t xml:space="preserve"> прил. № </w:t>
      </w:r>
      <w:r w:rsidR="000106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06E9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6C41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41EA" w:rsidRPr="006C41EA" w:rsidRDefault="00C50D85" w:rsidP="00C8537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Оздоровительные мероприятия, планирование  и работа с родителями,  подобранны  для среднего, старшего и подготовительного возраста.</w:t>
      </w:r>
    </w:p>
    <w:p w:rsidR="000B53B3" w:rsidRPr="00683E63" w:rsidRDefault="00C50D85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D85">
        <w:rPr>
          <w:rFonts w:ascii="Times New Roman" w:hAnsi="Times New Roman" w:cs="Times New Roman"/>
          <w:sz w:val="28"/>
          <w:szCs w:val="28"/>
          <w:u w:val="single"/>
        </w:rPr>
        <w:t>3-й этап-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внедрение проекта - 2010-2012 </w:t>
      </w:r>
      <w:r w:rsidRPr="00C50D85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0D85" w:rsidRDefault="00683E63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проект я внедрила во втором квартале 2010 года</w:t>
      </w:r>
      <w:r w:rsidR="00494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средней группе.</w:t>
      </w:r>
    </w:p>
    <w:p w:rsidR="00494BBD" w:rsidRDefault="00494BBD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выстраивала</w:t>
      </w:r>
      <w:r w:rsidRPr="00683E63">
        <w:rPr>
          <w:rFonts w:ascii="Times New Roman" w:hAnsi="Times New Roman" w:cs="Times New Roman"/>
          <w:sz w:val="28"/>
          <w:szCs w:val="28"/>
        </w:rPr>
        <w:t xml:space="preserve"> планомерно, в течени</w:t>
      </w:r>
      <w:r w:rsidR="00946854" w:rsidRPr="00683E63">
        <w:rPr>
          <w:rFonts w:ascii="Times New Roman" w:hAnsi="Times New Roman" w:cs="Times New Roman"/>
          <w:sz w:val="28"/>
          <w:szCs w:val="28"/>
        </w:rPr>
        <w:t>е</w:t>
      </w:r>
      <w:r w:rsidRPr="00683E63">
        <w:rPr>
          <w:rFonts w:ascii="Times New Roman" w:hAnsi="Times New Roman" w:cs="Times New Roman"/>
          <w:sz w:val="28"/>
          <w:szCs w:val="28"/>
        </w:rPr>
        <w:t xml:space="preserve"> всего дня о</w:t>
      </w:r>
      <w:r>
        <w:rPr>
          <w:rFonts w:ascii="Times New Roman" w:hAnsi="Times New Roman" w:cs="Times New Roman"/>
          <w:sz w:val="28"/>
          <w:szCs w:val="28"/>
        </w:rPr>
        <w:t>существляла</w:t>
      </w:r>
      <w:r w:rsidRPr="00683E63">
        <w:rPr>
          <w:rFonts w:ascii="Times New Roman" w:hAnsi="Times New Roman" w:cs="Times New Roman"/>
          <w:sz w:val="28"/>
          <w:szCs w:val="28"/>
        </w:rPr>
        <w:t xml:space="preserve"> оздорови</w:t>
      </w:r>
      <w:r>
        <w:rPr>
          <w:rFonts w:ascii="Times New Roman" w:hAnsi="Times New Roman" w:cs="Times New Roman"/>
          <w:sz w:val="28"/>
          <w:szCs w:val="28"/>
        </w:rPr>
        <w:t>тельные мероприятия, учитывая</w:t>
      </w:r>
      <w:r w:rsidRPr="00683E6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езонность года, в группе велась</w:t>
      </w:r>
      <w:r w:rsidRPr="00683E63">
        <w:rPr>
          <w:rFonts w:ascii="Times New Roman" w:hAnsi="Times New Roman" w:cs="Times New Roman"/>
          <w:sz w:val="28"/>
          <w:szCs w:val="28"/>
        </w:rPr>
        <w:t xml:space="preserve"> профилактическая работа по о</w:t>
      </w:r>
      <w:r>
        <w:rPr>
          <w:rFonts w:ascii="Times New Roman" w:hAnsi="Times New Roman" w:cs="Times New Roman"/>
          <w:sz w:val="28"/>
          <w:szCs w:val="28"/>
        </w:rPr>
        <w:t>здоровлению ребёнка, соблюдался</w:t>
      </w:r>
      <w:r w:rsidRPr="00683E63">
        <w:rPr>
          <w:rFonts w:ascii="Times New Roman" w:hAnsi="Times New Roman" w:cs="Times New Roman"/>
          <w:sz w:val="28"/>
          <w:szCs w:val="28"/>
        </w:rPr>
        <w:t xml:space="preserve"> санитарно-гигиенический режи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494BBD" w:rsidRDefault="00494BBD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предупреждения заболеваемости детей </w:t>
      </w:r>
      <w:r w:rsidR="00946854">
        <w:rPr>
          <w:rFonts w:ascii="Times New Roman" w:hAnsi="Times New Roman" w:cs="Times New Roman"/>
          <w:sz w:val="28"/>
          <w:szCs w:val="28"/>
        </w:rPr>
        <w:t xml:space="preserve"> применяла различные  лечебно – профилактические процедуры: точечный массаж, ингаляции, витаминотерапия, ароматерапия. Закаливающие процедуры в сочетании с физическими упражнениями позволяют проводить  углубленную работу по оздоровлению. Большое оздоровительное и воспитательное значение придаем плаванию.</w:t>
      </w:r>
    </w:p>
    <w:p w:rsidR="00946854" w:rsidRDefault="00946854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работоспособности и развитию защитных сил организма к неблагоприятным факторам внешней среды способствовали физические упражнения, проводимые на свежем воздухе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года: утренняя гимнастика, спортивные игры и упражнения.</w:t>
      </w:r>
    </w:p>
    <w:p w:rsidR="00946854" w:rsidRDefault="00946854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осуществляли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контроль, за проведением прогулок как одной из самых действенных форм закаливающих процедур в повседневной жизни.</w:t>
      </w:r>
    </w:p>
    <w:p w:rsidR="00EF51F1" w:rsidRDefault="00946854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оздоровительно бодрящую </w:t>
      </w:r>
      <w:r w:rsidR="00EF51F1">
        <w:rPr>
          <w:rFonts w:ascii="Times New Roman" w:hAnsi="Times New Roman" w:cs="Times New Roman"/>
          <w:sz w:val="28"/>
          <w:szCs w:val="28"/>
        </w:rPr>
        <w:t>гимнастику</w:t>
      </w:r>
      <w:r>
        <w:rPr>
          <w:rFonts w:ascii="Times New Roman" w:hAnsi="Times New Roman" w:cs="Times New Roman"/>
          <w:sz w:val="28"/>
          <w:szCs w:val="28"/>
        </w:rPr>
        <w:t xml:space="preserve"> после сна вошли упражнения на осанку</w:t>
      </w:r>
      <w:r w:rsidR="00EF5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плоскостопия, для глаз и дыхательные упражнения</w:t>
      </w:r>
      <w:r w:rsidR="00EF51F1">
        <w:rPr>
          <w:rFonts w:ascii="Times New Roman" w:hAnsi="Times New Roman" w:cs="Times New Roman"/>
          <w:sz w:val="28"/>
          <w:szCs w:val="28"/>
        </w:rPr>
        <w:t>.</w:t>
      </w:r>
      <w:r w:rsidR="00A85BCF">
        <w:rPr>
          <w:rFonts w:ascii="Times New Roman" w:hAnsi="Times New Roman" w:cs="Times New Roman"/>
          <w:sz w:val="28"/>
          <w:szCs w:val="28"/>
        </w:rPr>
        <w:t xml:space="preserve"> </w:t>
      </w:r>
      <w:r w:rsidR="005E0B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F51F1">
        <w:rPr>
          <w:rFonts w:ascii="Times New Roman" w:hAnsi="Times New Roman" w:cs="Times New Roman"/>
          <w:sz w:val="28"/>
          <w:szCs w:val="28"/>
        </w:rPr>
        <w:t xml:space="preserve">Так же в процесс образовательной деятельности были включены тематические недели по оздоровительно – профилактической </w:t>
      </w:r>
      <w:r w:rsidR="00CE7B7E">
        <w:rPr>
          <w:rFonts w:ascii="Times New Roman" w:hAnsi="Times New Roman" w:cs="Times New Roman"/>
          <w:sz w:val="28"/>
          <w:szCs w:val="28"/>
        </w:rPr>
        <w:t>работе (см прил. №</w:t>
      </w:r>
      <w:r w:rsidR="00826128" w:rsidRPr="00774F50">
        <w:rPr>
          <w:rFonts w:ascii="Times New Roman" w:hAnsi="Times New Roman" w:cs="Times New Roman"/>
          <w:sz w:val="28"/>
          <w:szCs w:val="28"/>
        </w:rPr>
        <w:t>16</w:t>
      </w:r>
      <w:r w:rsidR="00CE7B7E">
        <w:rPr>
          <w:rFonts w:ascii="Times New Roman" w:hAnsi="Times New Roman" w:cs="Times New Roman"/>
          <w:sz w:val="28"/>
          <w:szCs w:val="28"/>
        </w:rPr>
        <w:t xml:space="preserve">), занятия о здоровом образе жизни </w:t>
      </w:r>
      <w:proofErr w:type="gramStart"/>
      <w:r w:rsidR="00CE7B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7B7E">
        <w:rPr>
          <w:rFonts w:ascii="Times New Roman" w:hAnsi="Times New Roman" w:cs="Times New Roman"/>
          <w:sz w:val="28"/>
          <w:szCs w:val="28"/>
        </w:rPr>
        <w:t>см прил. №</w:t>
      </w:r>
      <w:r w:rsidR="00826128" w:rsidRPr="00774F50">
        <w:rPr>
          <w:rFonts w:ascii="Times New Roman" w:hAnsi="Times New Roman" w:cs="Times New Roman"/>
          <w:sz w:val="28"/>
          <w:szCs w:val="28"/>
        </w:rPr>
        <w:t>15</w:t>
      </w:r>
      <w:r w:rsidR="00CE7B7E">
        <w:rPr>
          <w:rFonts w:ascii="Times New Roman" w:hAnsi="Times New Roman" w:cs="Times New Roman"/>
          <w:sz w:val="28"/>
          <w:szCs w:val="28"/>
        </w:rPr>
        <w:t xml:space="preserve"> )</w:t>
      </w:r>
      <w:r w:rsidR="00774F50">
        <w:rPr>
          <w:rFonts w:ascii="Times New Roman" w:hAnsi="Times New Roman" w:cs="Times New Roman"/>
          <w:sz w:val="28"/>
          <w:szCs w:val="28"/>
        </w:rPr>
        <w:t>.</w:t>
      </w:r>
    </w:p>
    <w:p w:rsidR="00712E06" w:rsidRDefault="00774F50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 всего проекта  с детьми так же проводилась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технологиям В. Ф. Базарного.  </w:t>
      </w:r>
    </w:p>
    <w:p w:rsidR="00774F50" w:rsidRPr="00712E06" w:rsidRDefault="00774F50" w:rsidP="000B5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50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этих технологий:</w:t>
      </w:r>
      <w:r w:rsidR="00712E06">
        <w:rPr>
          <w:rFonts w:ascii="Times New Roman" w:hAnsi="Times New Roman" w:cs="Times New Roman"/>
          <w:sz w:val="28"/>
          <w:szCs w:val="28"/>
        </w:rPr>
        <w:t xml:space="preserve">   </w:t>
      </w:r>
      <w:r w:rsidRPr="00712E06">
        <w:rPr>
          <w:rFonts w:ascii="Times New Roman" w:hAnsi="Times New Roman" w:cs="Times New Roman"/>
          <w:sz w:val="28"/>
          <w:szCs w:val="28"/>
        </w:rPr>
        <w:t>поиск оптимальных средств сохранения</w:t>
      </w:r>
      <w:r w:rsidR="00712E06" w:rsidRPr="00712E06">
        <w:rPr>
          <w:rFonts w:ascii="Times New Roman" w:hAnsi="Times New Roman" w:cs="Times New Roman"/>
          <w:sz w:val="28"/>
          <w:szCs w:val="28"/>
        </w:rPr>
        <w:t xml:space="preserve"> и укрепления здоровья  дошко</w:t>
      </w:r>
      <w:r w:rsidR="00712E06">
        <w:rPr>
          <w:rFonts w:ascii="Times New Roman" w:hAnsi="Times New Roman" w:cs="Times New Roman"/>
          <w:sz w:val="28"/>
          <w:szCs w:val="28"/>
        </w:rPr>
        <w:t>л</w:t>
      </w:r>
      <w:r w:rsidR="00712E06" w:rsidRPr="00712E06">
        <w:rPr>
          <w:rFonts w:ascii="Times New Roman" w:hAnsi="Times New Roman" w:cs="Times New Roman"/>
          <w:sz w:val="28"/>
          <w:szCs w:val="28"/>
        </w:rPr>
        <w:t>ьников.</w:t>
      </w:r>
    </w:p>
    <w:p w:rsidR="00EF51F1" w:rsidRPr="0074628E" w:rsidRDefault="00EF51F1" w:rsidP="00EF51F1">
      <w:pPr>
        <w:pStyle w:val="a4"/>
        <w:spacing w:line="360" w:lineRule="auto"/>
        <w:jc w:val="both"/>
        <w:rPr>
          <w:b/>
          <w:sz w:val="40"/>
          <w:szCs w:val="40"/>
        </w:rPr>
      </w:pPr>
      <w:r w:rsidRPr="00EF51F1">
        <w:rPr>
          <w:sz w:val="28"/>
          <w:szCs w:val="28"/>
        </w:rPr>
        <w:t>Особое внимание я уделя</w:t>
      </w:r>
      <w:r>
        <w:rPr>
          <w:sz w:val="28"/>
          <w:szCs w:val="28"/>
        </w:rPr>
        <w:t xml:space="preserve">ла </w:t>
      </w:r>
      <w:r w:rsidRPr="00EF51F1">
        <w:rPr>
          <w:sz w:val="28"/>
          <w:szCs w:val="28"/>
        </w:rPr>
        <w:t xml:space="preserve"> работе с родителями по оздоровлению детей и пропаганде здорового образа жизни. Большой популярностью среди родителей пользуются </w:t>
      </w:r>
      <w:proofErr w:type="spellStart"/>
      <w:r w:rsidRPr="00EF51F1">
        <w:rPr>
          <w:sz w:val="28"/>
          <w:szCs w:val="28"/>
        </w:rPr>
        <w:t>фотоотчёты</w:t>
      </w:r>
      <w:proofErr w:type="spellEnd"/>
      <w:r w:rsidRPr="00EF51F1">
        <w:rPr>
          <w:sz w:val="28"/>
          <w:szCs w:val="28"/>
        </w:rPr>
        <w:t>, в которых отражены все физкультурные праздники и досуги. Консультации, в которых я пропагандирую здоров</w:t>
      </w:r>
      <w:r>
        <w:rPr>
          <w:sz w:val="28"/>
          <w:szCs w:val="28"/>
        </w:rPr>
        <w:t>ый образ жизни,  говорю</w:t>
      </w:r>
      <w:r w:rsidRPr="00EF51F1">
        <w:rPr>
          <w:sz w:val="28"/>
          <w:szCs w:val="28"/>
        </w:rPr>
        <w:t xml:space="preserve"> о профилактике заболеваний опорно-двигательного аппарата, об ответственности родителей за здоровье детей. </w:t>
      </w:r>
      <w:r w:rsidR="001B17D5">
        <w:rPr>
          <w:sz w:val="28"/>
          <w:szCs w:val="28"/>
        </w:rPr>
        <w:t xml:space="preserve"> </w:t>
      </w:r>
      <w:r w:rsidR="00A85BCF">
        <w:rPr>
          <w:sz w:val="28"/>
          <w:szCs w:val="28"/>
        </w:rPr>
        <w:t xml:space="preserve">      </w:t>
      </w:r>
      <w:r w:rsidR="001B17D5">
        <w:rPr>
          <w:sz w:val="28"/>
          <w:szCs w:val="28"/>
        </w:rPr>
        <w:t xml:space="preserve">Был разработан план работы с родителями </w:t>
      </w:r>
      <w:proofErr w:type="gramStart"/>
      <w:r w:rsidR="001B17D5">
        <w:rPr>
          <w:sz w:val="28"/>
          <w:szCs w:val="28"/>
        </w:rPr>
        <w:t xml:space="preserve">( </w:t>
      </w:r>
      <w:proofErr w:type="gramEnd"/>
      <w:r w:rsidR="001B17D5">
        <w:rPr>
          <w:sz w:val="28"/>
          <w:szCs w:val="28"/>
        </w:rPr>
        <w:t xml:space="preserve">см прил.  № </w:t>
      </w:r>
      <w:r w:rsidR="00826128" w:rsidRPr="0074628E">
        <w:rPr>
          <w:sz w:val="28"/>
          <w:szCs w:val="28"/>
        </w:rPr>
        <w:t>18</w:t>
      </w:r>
      <w:r w:rsidR="001B17D5">
        <w:rPr>
          <w:sz w:val="28"/>
          <w:szCs w:val="28"/>
        </w:rPr>
        <w:t>).</w:t>
      </w:r>
      <w:r w:rsidR="00A85BCF">
        <w:rPr>
          <w:sz w:val="28"/>
          <w:szCs w:val="28"/>
        </w:rPr>
        <w:t xml:space="preserve"> </w:t>
      </w:r>
    </w:p>
    <w:p w:rsidR="00A454AB" w:rsidRPr="00A454AB" w:rsidRDefault="00A454AB" w:rsidP="00A454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454AB">
        <w:rPr>
          <w:rFonts w:ascii="Times New Roman" w:hAnsi="Times New Roman"/>
          <w:sz w:val="28"/>
          <w:szCs w:val="28"/>
          <w:u w:val="single"/>
        </w:rPr>
        <w:t xml:space="preserve">4-й этап – </w:t>
      </w:r>
      <w:proofErr w:type="spellStart"/>
      <w:r w:rsidRPr="00A454AB">
        <w:rPr>
          <w:rFonts w:ascii="Times New Roman" w:hAnsi="Times New Roman"/>
          <w:sz w:val="28"/>
          <w:szCs w:val="28"/>
          <w:u w:val="single"/>
        </w:rPr>
        <w:t>итогово</w:t>
      </w:r>
      <w:proofErr w:type="spellEnd"/>
      <w:r w:rsidRPr="00A454AB">
        <w:rPr>
          <w:rFonts w:ascii="Times New Roman" w:hAnsi="Times New Roman"/>
          <w:sz w:val="28"/>
          <w:szCs w:val="28"/>
          <w:u w:val="single"/>
        </w:rPr>
        <w:t xml:space="preserve"> - диагностический – 2012 г.</w:t>
      </w:r>
    </w:p>
    <w:p w:rsidR="00A85BCF" w:rsidRDefault="00CE7B7E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 все вышеизложенные мероприятия на протяжении 3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лет, можно проследить динамику состояния здоровья  детей за 3 года.</w:t>
      </w:r>
    </w:p>
    <w:p w:rsidR="008962D5" w:rsidRDefault="008962D5" w:rsidP="008962D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График №1.Динамика состояния здоровья  детей</w:t>
      </w:r>
    </w:p>
    <w:p w:rsidR="008A023C" w:rsidRDefault="008764F9" w:rsidP="008962D5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0775" cy="2600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3A557E">
        <w:rPr>
          <w:sz w:val="28"/>
          <w:szCs w:val="28"/>
        </w:rPr>
        <w:t xml:space="preserve">  </w:t>
      </w:r>
    </w:p>
    <w:p w:rsidR="008962D5" w:rsidRDefault="0072792D" w:rsidP="003A557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графика №1</w:t>
      </w:r>
      <w:r w:rsidR="00630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видно, что уровень заболеваемости в группе с 2009 года по 2011 – 2012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снизился  на 17%, индекс здоровья  увеличился на 26%.</w:t>
      </w:r>
    </w:p>
    <w:p w:rsidR="008A023C" w:rsidRDefault="008962D5" w:rsidP="003A557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График №</w:t>
      </w:r>
      <w:r w:rsidRPr="008962D5">
        <w:rPr>
          <w:sz w:val="28"/>
          <w:szCs w:val="28"/>
        </w:rPr>
        <w:t>2</w:t>
      </w:r>
      <w:r>
        <w:rPr>
          <w:sz w:val="28"/>
          <w:szCs w:val="28"/>
        </w:rPr>
        <w:t>.Группы здоровья</w:t>
      </w:r>
    </w:p>
    <w:p w:rsidR="008962D5" w:rsidRPr="008962D5" w:rsidRDefault="005E0BCB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96000" cy="25908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0397" w:rsidRPr="00630397" w:rsidRDefault="00630397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графика №2 видно, что увеличилось количество детей с первой группой здоровья (на 3 чел).</w:t>
      </w:r>
    </w:p>
    <w:p w:rsidR="00630397" w:rsidRPr="00630397" w:rsidRDefault="008962D5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График №3. Диагностика знаний о ЗОЖ</w:t>
      </w:r>
    </w:p>
    <w:p w:rsidR="00712E06" w:rsidRDefault="008962D5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27908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0397" w:rsidRDefault="00630397" w:rsidP="00EF51F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 графика №3 видно, что у большинства детей преобладает высокий уровень знаний о здоровом образе  жизни, с 1чел (5%), до 12 чел (60%), от общего количества детей.</w:t>
      </w:r>
    </w:p>
    <w:p w:rsidR="000B53B3" w:rsidRPr="000B53B3" w:rsidRDefault="00630397" w:rsidP="005E0BCB">
      <w:pPr>
        <w:pStyle w:val="a4"/>
        <w:spacing w:line="360" w:lineRule="auto"/>
        <w:jc w:val="both"/>
        <w:rPr>
          <w:sz w:val="28"/>
          <w:szCs w:val="28"/>
        </w:rPr>
      </w:pPr>
      <w:r w:rsidRPr="005E0BCB">
        <w:rPr>
          <w:b/>
          <w:sz w:val="28"/>
          <w:szCs w:val="28"/>
        </w:rPr>
        <w:t>ВЫВОД:</w:t>
      </w:r>
      <w:r w:rsidR="005E0BCB" w:rsidRPr="005E0BCB">
        <w:rPr>
          <w:sz w:val="28"/>
          <w:szCs w:val="28"/>
        </w:rPr>
        <w:t xml:space="preserve"> </w:t>
      </w:r>
      <w:r w:rsidR="005E0BCB">
        <w:rPr>
          <w:sz w:val="28"/>
          <w:szCs w:val="28"/>
        </w:rPr>
        <w:t xml:space="preserve"> Применение мною  оздоровительно  - профилактических мероприятий и техник В. Ф. Базарного в работе с дошкольниками являются эффективными.</w:t>
      </w:r>
    </w:p>
    <w:sectPr w:rsidR="000B53B3" w:rsidRPr="000B53B3" w:rsidSect="0063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A5F"/>
    <w:multiLevelType w:val="hybridMultilevel"/>
    <w:tmpl w:val="7D7E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1170"/>
    <w:multiLevelType w:val="hybridMultilevel"/>
    <w:tmpl w:val="47BED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8D9"/>
    <w:multiLevelType w:val="hybridMultilevel"/>
    <w:tmpl w:val="ED8A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7467"/>
    <w:multiLevelType w:val="hybridMultilevel"/>
    <w:tmpl w:val="DE72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34978"/>
    <w:multiLevelType w:val="hybridMultilevel"/>
    <w:tmpl w:val="849E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315E2"/>
    <w:multiLevelType w:val="hybridMultilevel"/>
    <w:tmpl w:val="5C5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86F53"/>
    <w:multiLevelType w:val="hybridMultilevel"/>
    <w:tmpl w:val="4394F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D4161"/>
    <w:multiLevelType w:val="hybridMultilevel"/>
    <w:tmpl w:val="E9F296DE"/>
    <w:lvl w:ilvl="0" w:tplc="09F0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02FAA"/>
    <w:multiLevelType w:val="hybridMultilevel"/>
    <w:tmpl w:val="946A5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23717"/>
    <w:multiLevelType w:val="hybridMultilevel"/>
    <w:tmpl w:val="BA4EB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AC5"/>
    <w:rsid w:val="000106E9"/>
    <w:rsid w:val="000327BA"/>
    <w:rsid w:val="00084304"/>
    <w:rsid w:val="000B53B3"/>
    <w:rsid w:val="0010742F"/>
    <w:rsid w:val="001B17D5"/>
    <w:rsid w:val="002D5BFB"/>
    <w:rsid w:val="00373711"/>
    <w:rsid w:val="003A557E"/>
    <w:rsid w:val="00401B61"/>
    <w:rsid w:val="00494BBD"/>
    <w:rsid w:val="004A2AD6"/>
    <w:rsid w:val="004C1298"/>
    <w:rsid w:val="0050791A"/>
    <w:rsid w:val="005E0BCB"/>
    <w:rsid w:val="00600395"/>
    <w:rsid w:val="0062385D"/>
    <w:rsid w:val="00630397"/>
    <w:rsid w:val="00636AC5"/>
    <w:rsid w:val="00675FB2"/>
    <w:rsid w:val="00683E63"/>
    <w:rsid w:val="006C41EA"/>
    <w:rsid w:val="00712E06"/>
    <w:rsid w:val="0072792D"/>
    <w:rsid w:val="0074628E"/>
    <w:rsid w:val="00774F50"/>
    <w:rsid w:val="007B2B84"/>
    <w:rsid w:val="008053C3"/>
    <w:rsid w:val="00826128"/>
    <w:rsid w:val="00827F87"/>
    <w:rsid w:val="008764F9"/>
    <w:rsid w:val="008962D5"/>
    <w:rsid w:val="008A023C"/>
    <w:rsid w:val="009000EB"/>
    <w:rsid w:val="009039EA"/>
    <w:rsid w:val="00943198"/>
    <w:rsid w:val="00946854"/>
    <w:rsid w:val="009A7AB6"/>
    <w:rsid w:val="009D32E7"/>
    <w:rsid w:val="00A454AB"/>
    <w:rsid w:val="00A85BCF"/>
    <w:rsid w:val="00AB0731"/>
    <w:rsid w:val="00AC6C5A"/>
    <w:rsid w:val="00AD7270"/>
    <w:rsid w:val="00C50D85"/>
    <w:rsid w:val="00C73FBE"/>
    <w:rsid w:val="00C8537C"/>
    <w:rsid w:val="00CE7B7E"/>
    <w:rsid w:val="00D9488C"/>
    <w:rsid w:val="00EE6DCD"/>
    <w:rsid w:val="00EF3F5A"/>
    <w:rsid w:val="00E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C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EF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53C3"/>
  </w:style>
  <w:style w:type="paragraph" w:styleId="a5">
    <w:name w:val="Balloon Text"/>
    <w:basedOn w:val="a"/>
    <w:link w:val="a6"/>
    <w:uiPriority w:val="99"/>
    <w:semiHidden/>
    <w:unhideWhenUsed/>
    <w:rsid w:val="0087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6957932341790861E-2"/>
          <c:y val="4.4057617797775429E-2"/>
          <c:w val="0.55945410469524648"/>
          <c:h val="0.827050056242969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заболевания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2009 -2010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0.32000000000000062</c:v>
                </c:pt>
                <c:pt idx="1">
                  <c:v>0.23</c:v>
                </c:pt>
                <c:pt idx="2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здоровья по В.Ф. Базарный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2009 -2010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0.35000000000000031</c:v>
                </c:pt>
                <c:pt idx="1">
                  <c:v>0.49000000000000032</c:v>
                </c:pt>
                <c:pt idx="2" formatCode="0%">
                  <c:v>0.61000000000000065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2009 -2010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63630720"/>
        <c:axId val="63767680"/>
      </c:lineChart>
      <c:catAx>
        <c:axId val="63630720"/>
        <c:scaling>
          <c:orientation val="minMax"/>
        </c:scaling>
        <c:axPos val="b"/>
        <c:majorTickMark val="none"/>
        <c:tickLblPos val="nextTo"/>
        <c:crossAx val="63767680"/>
        <c:crosses val="autoZero"/>
        <c:auto val="1"/>
        <c:lblAlgn val="ctr"/>
        <c:lblOffset val="100"/>
      </c:catAx>
      <c:valAx>
        <c:axId val="637676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36307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группа здоровья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 группа здоровья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третья группа здоровья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axId val="64956672"/>
        <c:axId val="64966656"/>
      </c:barChart>
      <c:catAx>
        <c:axId val="64956672"/>
        <c:scaling>
          <c:orientation val="minMax"/>
        </c:scaling>
        <c:axPos val="b"/>
        <c:tickLblPos val="nextTo"/>
        <c:crossAx val="64966656"/>
        <c:crosses val="autoZero"/>
        <c:auto val="1"/>
        <c:lblAlgn val="ctr"/>
        <c:lblOffset val="100"/>
      </c:catAx>
      <c:valAx>
        <c:axId val="64966656"/>
        <c:scaling>
          <c:orientation val="minMax"/>
        </c:scaling>
        <c:axPos val="l"/>
        <c:majorGridlines/>
        <c:numFmt formatCode="General" sourceLinked="1"/>
        <c:tickLblPos val="nextTo"/>
        <c:crossAx val="64956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2010 -2011</c:v>
                </c:pt>
                <c:pt idx="2">
                  <c:v>2011- 2012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2010 -2011</c:v>
                </c:pt>
                <c:pt idx="2">
                  <c:v>2011- 2012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2009 - 2010</c:v>
                </c:pt>
                <c:pt idx="1">
                  <c:v>2010 -2011</c:v>
                </c:pt>
                <c:pt idx="2">
                  <c:v>2011- 2012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axId val="64983808"/>
        <c:axId val="64985344"/>
      </c:barChart>
      <c:catAx>
        <c:axId val="64983808"/>
        <c:scaling>
          <c:orientation val="minMax"/>
        </c:scaling>
        <c:axPos val="b"/>
        <c:tickLblPos val="nextTo"/>
        <c:crossAx val="64985344"/>
        <c:crosses val="autoZero"/>
        <c:auto val="1"/>
        <c:lblAlgn val="ctr"/>
        <c:lblOffset val="100"/>
      </c:catAx>
      <c:valAx>
        <c:axId val="64985344"/>
        <c:scaling>
          <c:orientation val="minMax"/>
        </c:scaling>
        <c:axPos val="l"/>
        <c:majorGridlines/>
        <c:numFmt formatCode="General" sourceLinked="1"/>
        <c:tickLblPos val="nextTo"/>
        <c:crossAx val="64983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8E46-069F-45AA-9108-4381628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2012-03-30T17:33:00Z</dcterms:created>
  <dcterms:modified xsi:type="dcterms:W3CDTF">2012-04-11T06:21:00Z</dcterms:modified>
</cp:coreProperties>
</file>