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95D" w:rsidRPr="0004458F" w:rsidRDefault="00275F24" w:rsidP="00EB35B5">
      <w:pPr>
        <w:jc w:val="center"/>
        <w:rPr>
          <w:color w:val="0070C0"/>
          <w:sz w:val="144"/>
          <w14:glow w14:rad="228600">
            <w14:schemeClr w14:val="accent1">
              <w14:alpha w14:val="60000"/>
              <w14:satMod w14:val="175000"/>
            </w14:schemeClr>
          </w14:glow>
        </w:rPr>
      </w:pPr>
      <w:r w:rsidRPr="0004458F">
        <w:rPr>
          <w:color w:val="0070C0"/>
          <w:sz w:val="144"/>
          <w14:glow w14:rad="228600">
            <w14:schemeClr w14:val="accent1">
              <w14:alpha w14:val="60000"/>
              <w14:satMod w14:val="175000"/>
            </w14:schemeClr>
          </w14:glow>
        </w:rPr>
        <w:t>Знаком</w:t>
      </w:r>
      <w:r w:rsidR="00077D3F">
        <w:rPr>
          <w:color w:val="0070C0"/>
          <w:sz w:val="144"/>
          <w14:glow w14:rad="228600">
            <w14:schemeClr w14:val="accent1">
              <w14:alpha w14:val="60000"/>
              <w14:satMod w14:val="175000"/>
            </w14:schemeClr>
          </w14:glow>
        </w:rPr>
        <w:t>ьтесь</w:t>
      </w:r>
      <w:r w:rsidRPr="0004458F">
        <w:rPr>
          <w:color w:val="0070C0"/>
          <w:sz w:val="144"/>
          <w14:glow w14:rad="228600">
            <w14:schemeClr w14:val="accent1">
              <w14:alpha w14:val="60000"/>
              <w14:satMod w14:val="175000"/>
            </w14:schemeClr>
          </w14:glow>
        </w:rPr>
        <w:t>,</w:t>
      </w:r>
    </w:p>
    <w:p w:rsidR="0053195D" w:rsidRPr="0004458F" w:rsidRDefault="0053195D" w:rsidP="0004458F">
      <w:pPr>
        <w:jc w:val="center"/>
        <w:rPr>
          <w14:glow w14:rad="228600">
            <w14:schemeClr w14:val="accent1">
              <w14:alpha w14:val="60000"/>
              <w14:satMod w14:val="175000"/>
            </w14:schemeClr>
          </w14:glow>
        </w:rPr>
      </w:pPr>
    </w:p>
    <w:p w:rsidR="003C18E4" w:rsidRPr="00EB35B5" w:rsidRDefault="00275F24" w:rsidP="0004458F">
      <w:pPr>
        <w:jc w:val="center"/>
        <w:rPr>
          <w:color w:val="0070C0"/>
          <w:sz w:val="320"/>
          <w14:glow w14:rad="228600">
            <w14:schemeClr w14:val="accent1">
              <w14:alpha w14:val="60000"/>
              <w14:satMod w14:val="175000"/>
            </w14:schemeClr>
          </w14:glow>
        </w:rPr>
      </w:pPr>
      <w:proofErr w:type="gramStart"/>
      <w:r w:rsidRPr="00EB35B5">
        <w:rPr>
          <w:color w:val="0070C0"/>
          <w:sz w:val="320"/>
          <w14:glow w14:rad="228600">
            <w14:schemeClr w14:val="accent1">
              <w14:alpha w14:val="60000"/>
              <w14:satMod w14:val="175000"/>
            </w14:schemeClr>
          </w14:glow>
        </w:rPr>
        <w:t>МЯЧ !</w:t>
      </w:r>
      <w:proofErr w:type="gramEnd"/>
    </w:p>
    <w:p w:rsidR="00EB35B5" w:rsidRPr="00EB35B5" w:rsidRDefault="00EB35B5" w:rsidP="0004458F">
      <w:pPr>
        <w:jc w:val="center"/>
        <w:rPr>
          <w:b/>
          <w:color w:val="4472C4" w:themeColor="accent5"/>
          <w:sz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B35B5">
        <w:rPr>
          <w:b/>
          <w:color w:val="4472C4" w:themeColor="accent5"/>
          <w:sz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(Рекомендации для родителей: как весело и занятно провести время с ребенком. Игры с мячом)</w:t>
      </w:r>
    </w:p>
    <w:p w:rsidR="00EB35B5" w:rsidRDefault="00EB35B5" w:rsidP="0004458F">
      <w:pPr>
        <w:jc w:val="center"/>
        <w:rPr>
          <w:color w:val="0070C0"/>
          <w:sz w:val="72"/>
          <w14:glow w14:rad="228600">
            <w14:schemeClr w14:val="accent1">
              <w14:alpha w14:val="60000"/>
              <w14:satMod w14:val="175000"/>
            </w14:schemeClr>
          </w14:glow>
        </w:rPr>
      </w:pPr>
    </w:p>
    <w:p w:rsidR="00CC1B77" w:rsidRDefault="004A68B2" w:rsidP="004A68B2">
      <w:pPr>
        <w:rPr>
          <w:sz w:val="40"/>
        </w:rPr>
      </w:pPr>
      <w:r w:rsidRPr="004A68B2">
        <w:rPr>
          <w:sz w:val="40"/>
        </w:rPr>
        <w:lastRenderedPageBreak/>
        <w:t xml:space="preserve">   </w:t>
      </w:r>
      <w:r w:rsidRPr="004A68B2">
        <w:rPr>
          <w:sz w:val="40"/>
        </w:rPr>
        <w:tab/>
      </w:r>
    </w:p>
    <w:p w:rsidR="00CC1B77" w:rsidRDefault="00CC1B77" w:rsidP="00BD1C67">
      <w:pPr>
        <w:rPr>
          <w:sz w:val="44"/>
        </w:rPr>
      </w:pPr>
    </w:p>
    <w:p w:rsidR="004A68B2" w:rsidRPr="00BD1C67" w:rsidRDefault="004A68B2" w:rsidP="00BD1C67">
      <w:pPr>
        <w:ind w:firstLine="708"/>
        <w:rPr>
          <w:sz w:val="48"/>
        </w:rPr>
      </w:pPr>
      <w:r w:rsidRPr="000C6DB7">
        <w:rPr>
          <w:sz w:val="48"/>
        </w:rPr>
        <w:t xml:space="preserve">Пребывание детей на воздухе – это использование естественных факторов природы для оздоровления и закаливания их организма. </w:t>
      </w:r>
    </w:p>
    <w:p w:rsidR="00CC1B77" w:rsidRDefault="00CC1B77" w:rsidP="004A68B2">
      <w:pPr>
        <w:rPr>
          <w:sz w:val="36"/>
        </w:rPr>
      </w:pPr>
    </w:p>
    <w:p w:rsidR="00CC1B77" w:rsidRDefault="00BD1C67" w:rsidP="00BD1C67">
      <w:pPr>
        <w:jc w:val="right"/>
        <w:rPr>
          <w:sz w:val="36"/>
        </w:rPr>
      </w:pPr>
      <w:r>
        <w:rPr>
          <w:noProof/>
          <w:lang w:eastAsia="ru-RU"/>
        </w:rPr>
        <w:drawing>
          <wp:inline distT="0" distB="0" distL="0" distR="0" wp14:anchorId="3C959430" wp14:editId="3677D2A1">
            <wp:extent cx="1903095" cy="1903095"/>
            <wp:effectExtent l="0" t="0" r="1905" b="1905"/>
            <wp:docPr id="3" name="Рисунок 3" descr="http://www.fitnesspersona.ru/img/myachi/gimnasticheskiy-mya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fitnesspersona.ru/img/myachi/gimnasticheskiy-myach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C67" w:rsidRDefault="00BD1C67" w:rsidP="004A68B2">
      <w:pPr>
        <w:ind w:firstLine="708"/>
        <w:rPr>
          <w:b/>
          <w:i/>
          <w:color w:val="C00000"/>
          <w:sz w:val="56"/>
        </w:rPr>
      </w:pPr>
    </w:p>
    <w:p w:rsidR="004A68B2" w:rsidRPr="000C6DB7" w:rsidRDefault="004A68B2" w:rsidP="004A68B2">
      <w:pPr>
        <w:ind w:firstLine="708"/>
        <w:rPr>
          <w:sz w:val="48"/>
        </w:rPr>
      </w:pPr>
      <w:r w:rsidRPr="000C6DB7">
        <w:rPr>
          <w:b/>
          <w:i/>
          <w:color w:val="C00000"/>
          <w:sz w:val="56"/>
        </w:rPr>
        <w:t>Помните:</w:t>
      </w:r>
      <w:r w:rsidRPr="000C6DB7">
        <w:rPr>
          <w:sz w:val="48"/>
        </w:rPr>
        <w:t xml:space="preserve"> чем больше ребенок двигается, тем лучше он развивается и растет. Вы ведь и сами замечаете, как после прогулки у ребенка розовеют щеки, он становится активным, веселым, перестает жаловаться на усталость.</w:t>
      </w:r>
    </w:p>
    <w:p w:rsidR="004A68B2" w:rsidRDefault="004A68B2" w:rsidP="004A68B2">
      <w:pPr>
        <w:rPr>
          <w:sz w:val="36"/>
        </w:rPr>
      </w:pPr>
    </w:p>
    <w:p w:rsidR="00CC1B77" w:rsidRDefault="00CC1B77" w:rsidP="004A68B2">
      <w:pPr>
        <w:rPr>
          <w:sz w:val="36"/>
        </w:rPr>
      </w:pPr>
    </w:p>
    <w:p w:rsidR="00954C62" w:rsidRDefault="00CB2EA1" w:rsidP="00954C62">
      <w:pPr>
        <w:ind w:firstLine="708"/>
        <w:rPr>
          <w:i/>
          <w:color w:val="D60093"/>
          <w:sz w:val="48"/>
        </w:rPr>
      </w:pPr>
      <w:r w:rsidRPr="000C6DB7">
        <w:rPr>
          <w:i/>
          <w:color w:val="D60093"/>
          <w:sz w:val="48"/>
        </w:rPr>
        <w:lastRenderedPageBreak/>
        <w:t>Многие родители неправильно думают, что вместо игр на открытом воздухе детям лучше заняться чтением художественной литературы, рисованием и т. д.</w:t>
      </w:r>
    </w:p>
    <w:p w:rsidR="00954C62" w:rsidRPr="00954C62" w:rsidRDefault="00954C62" w:rsidP="00954C62">
      <w:pPr>
        <w:ind w:firstLine="708"/>
        <w:rPr>
          <w:i/>
          <w:color w:val="D60093"/>
          <w:sz w:val="48"/>
        </w:rPr>
      </w:pPr>
    </w:p>
    <w:p w:rsidR="00954C62" w:rsidRDefault="00954C62" w:rsidP="00954C62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26B0615B" wp14:editId="606B88C9">
            <wp:extent cx="1934845" cy="1998921"/>
            <wp:effectExtent l="0" t="0" r="8255" b="1905"/>
            <wp:docPr id="6" name="Рисунок 6" descr="https://encrypted-tbn3.gstatic.com/images?q=tbn:ANd9GcSM-Y_qjHcAq5ECHCE_1EmLsTioo2hqxov2lKu98I20HnUgg5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3.gstatic.com/images?q=tbn:ANd9GcSM-Y_qjHcAq5ECHCE_1EmLsTioo2hqxov2lKu98I20HnUgg5C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252" cy="2007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C62" w:rsidRDefault="00954C62" w:rsidP="00954C62">
      <w:pPr>
        <w:rPr>
          <w:noProof/>
          <w:lang w:eastAsia="ru-RU"/>
        </w:rPr>
      </w:pPr>
    </w:p>
    <w:p w:rsidR="004A68B2" w:rsidRPr="00954C62" w:rsidRDefault="004A68B2" w:rsidP="00954C62">
      <w:pPr>
        <w:ind w:firstLine="708"/>
        <w:rPr>
          <w:sz w:val="44"/>
        </w:rPr>
      </w:pPr>
      <w:r w:rsidRPr="000C6DB7">
        <w:rPr>
          <w:sz w:val="48"/>
        </w:rPr>
        <w:t>Лучшими</w:t>
      </w:r>
      <w:r w:rsidR="00CA504F">
        <w:rPr>
          <w:sz w:val="48"/>
        </w:rPr>
        <w:t xml:space="preserve"> видами подвижной деятельности </w:t>
      </w:r>
      <w:r w:rsidRPr="000C6DB7">
        <w:rPr>
          <w:sz w:val="48"/>
        </w:rPr>
        <w:t xml:space="preserve">являются движения, избранные самими детьми, совершаемые ими с удовольствием, радостью, эмоциональным подъемом. Такими движениями являются подвижные игры и спортивные развлечения. Подвижным играм, спортивным развлечениям на воздухе следует уделять больше времени в выходные дни. </w:t>
      </w:r>
    </w:p>
    <w:p w:rsidR="00D83805" w:rsidRPr="004A68B2" w:rsidRDefault="00D83805" w:rsidP="00904771">
      <w:pPr>
        <w:rPr>
          <w:sz w:val="44"/>
        </w:rPr>
      </w:pPr>
    </w:p>
    <w:p w:rsidR="00D9713F" w:rsidRPr="000A74C4" w:rsidRDefault="00CB2EA1" w:rsidP="000A74C4">
      <w:pPr>
        <w:ind w:firstLine="708"/>
        <w:rPr>
          <w:color w:val="FF0000"/>
          <w:sz w:val="48"/>
        </w:rPr>
      </w:pPr>
      <w:r w:rsidRPr="00F906BA">
        <w:rPr>
          <w:color w:val="FF0000"/>
          <w:sz w:val="48"/>
        </w:rPr>
        <w:t xml:space="preserve">Итак, выходя с ребенком на улицу, не забудьте </w:t>
      </w:r>
      <w:r w:rsidR="00077D3F">
        <w:rPr>
          <w:color w:val="FF0000"/>
          <w:sz w:val="48"/>
        </w:rPr>
        <w:t>взять с собой</w:t>
      </w:r>
      <w:r w:rsidRPr="00F906BA">
        <w:rPr>
          <w:color w:val="FF0000"/>
          <w:sz w:val="48"/>
        </w:rPr>
        <w:t xml:space="preserve"> </w:t>
      </w:r>
      <w:proofErr w:type="gramStart"/>
      <w:r w:rsidRPr="00F906BA">
        <w:rPr>
          <w:color w:val="FF0000"/>
          <w:sz w:val="72"/>
        </w:rPr>
        <w:t>МЯЧ</w:t>
      </w:r>
      <w:r w:rsidRPr="00F906BA">
        <w:rPr>
          <w:color w:val="FF0000"/>
          <w:sz w:val="48"/>
        </w:rPr>
        <w:t xml:space="preserve"> !</w:t>
      </w:r>
      <w:proofErr w:type="gramEnd"/>
    </w:p>
    <w:p w:rsidR="000C6DB7" w:rsidRDefault="000C6DB7" w:rsidP="00CC1B77">
      <w:pPr>
        <w:ind w:firstLine="708"/>
        <w:rPr>
          <w:sz w:val="48"/>
        </w:rPr>
      </w:pPr>
    </w:p>
    <w:p w:rsidR="0086570C" w:rsidRPr="000C6DB7" w:rsidRDefault="0086570C" w:rsidP="00CC1B77">
      <w:pPr>
        <w:ind w:firstLine="708"/>
        <w:rPr>
          <w:sz w:val="48"/>
        </w:rPr>
      </w:pPr>
    </w:p>
    <w:p w:rsidR="00D83805" w:rsidRPr="00F906BA" w:rsidRDefault="00CB2EA1" w:rsidP="00CC1B77">
      <w:pPr>
        <w:ind w:firstLine="708"/>
        <w:rPr>
          <w:color w:val="00B050"/>
          <w:sz w:val="48"/>
        </w:rPr>
      </w:pPr>
      <w:r w:rsidRPr="00F906BA">
        <w:rPr>
          <w:color w:val="00B050"/>
          <w:sz w:val="72"/>
        </w:rPr>
        <w:t xml:space="preserve">МЯЧ </w:t>
      </w:r>
      <w:r w:rsidRPr="00F906BA">
        <w:rPr>
          <w:color w:val="00B050"/>
          <w:sz w:val="48"/>
        </w:rPr>
        <w:t>- самый популярный и полезный атрибут спортивной игры.</w:t>
      </w:r>
    </w:p>
    <w:p w:rsidR="00D9713F" w:rsidRPr="000C6DB7" w:rsidRDefault="00D9713F" w:rsidP="000A74C4">
      <w:pPr>
        <w:rPr>
          <w:sz w:val="48"/>
        </w:rPr>
      </w:pPr>
    </w:p>
    <w:p w:rsidR="000C6DB7" w:rsidRPr="000C6DB7" w:rsidRDefault="000C6DB7" w:rsidP="00CC1B77">
      <w:pPr>
        <w:ind w:firstLine="708"/>
        <w:rPr>
          <w:sz w:val="48"/>
        </w:rPr>
      </w:pPr>
    </w:p>
    <w:p w:rsidR="00904771" w:rsidRDefault="00CA504F" w:rsidP="00CA504F">
      <w:pPr>
        <w:ind w:firstLine="708"/>
        <w:rPr>
          <w:color w:val="0070C0"/>
          <w:sz w:val="48"/>
        </w:rPr>
      </w:pPr>
      <w:r w:rsidRPr="00CA504F">
        <w:rPr>
          <w:color w:val="0070C0"/>
          <w:sz w:val="72"/>
        </w:rPr>
        <w:t>МЯЧ</w:t>
      </w:r>
      <w:r>
        <w:rPr>
          <w:color w:val="0070C0"/>
          <w:sz w:val="48"/>
        </w:rPr>
        <w:t xml:space="preserve"> - э</w:t>
      </w:r>
      <w:r w:rsidR="00CB2EA1" w:rsidRPr="00F906BA">
        <w:rPr>
          <w:color w:val="0070C0"/>
          <w:sz w:val="48"/>
        </w:rPr>
        <w:t>то лучшая игрушка для развития движений, и его следует широко использовать в играх детей.</w:t>
      </w:r>
    </w:p>
    <w:p w:rsidR="000A74C4" w:rsidRDefault="000A74C4" w:rsidP="00CA504F">
      <w:pPr>
        <w:ind w:firstLine="708"/>
        <w:rPr>
          <w:color w:val="0070C0"/>
          <w:sz w:val="48"/>
        </w:rPr>
      </w:pPr>
    </w:p>
    <w:p w:rsidR="000A74C4" w:rsidRDefault="000A74C4" w:rsidP="00CA504F">
      <w:pPr>
        <w:ind w:firstLine="708"/>
        <w:rPr>
          <w:color w:val="0070C0"/>
          <w:sz w:val="48"/>
        </w:rPr>
      </w:pPr>
    </w:p>
    <w:p w:rsidR="00CA504F" w:rsidRPr="000A74C4" w:rsidRDefault="000A74C4" w:rsidP="00CA504F">
      <w:pPr>
        <w:ind w:firstLine="708"/>
        <w:rPr>
          <w:color w:val="FFC000"/>
          <w:sz w:val="48"/>
        </w:rPr>
      </w:pPr>
      <w:r w:rsidRPr="000A74C4">
        <w:rPr>
          <w:color w:val="FFC000"/>
          <w:sz w:val="48"/>
        </w:rPr>
        <w:t xml:space="preserve">Игры с </w:t>
      </w:r>
      <w:r w:rsidRPr="000A74C4">
        <w:rPr>
          <w:color w:val="FFC000"/>
          <w:sz w:val="72"/>
        </w:rPr>
        <w:t>МЯЧОМ</w:t>
      </w:r>
      <w:r w:rsidRPr="000A74C4">
        <w:rPr>
          <w:color w:val="FFC000"/>
          <w:sz w:val="48"/>
        </w:rPr>
        <w:t xml:space="preserve"> отлично развивают реакцию, а также фантазию и воображение.</w:t>
      </w:r>
    </w:p>
    <w:p w:rsidR="000A74C4" w:rsidRDefault="000A74C4" w:rsidP="00CA504F">
      <w:pPr>
        <w:jc w:val="center"/>
        <w:rPr>
          <w:b/>
          <w:color w:val="000000" w:themeColor="text1"/>
          <w:sz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6C0AF8" w:rsidRDefault="00910A92" w:rsidP="00CA504F">
      <w:pPr>
        <w:jc w:val="center"/>
        <w:rPr>
          <w:b/>
          <w:color w:val="000000" w:themeColor="text1"/>
          <w:sz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51C53">
        <w:rPr>
          <w:b/>
          <w:color w:val="000000" w:themeColor="text1"/>
          <w:sz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Футбольный мяч</w:t>
      </w:r>
    </w:p>
    <w:p w:rsidR="00CA504F" w:rsidRPr="00CA504F" w:rsidRDefault="00CA504F" w:rsidP="00CA504F">
      <w:pPr>
        <w:jc w:val="center"/>
        <w:rPr>
          <w:b/>
          <w:color w:val="000000" w:themeColor="text1"/>
          <w:sz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39376C" w:rsidRPr="0039376C" w:rsidRDefault="006C0AF8" w:rsidP="00AF2960">
      <w:pPr>
        <w:ind w:firstLine="708"/>
        <w:rPr>
          <w:b/>
          <w:color w:val="000000" w:themeColor="text1"/>
          <w:sz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9376C">
        <w:rPr>
          <w:noProof/>
          <w:sz w:val="32"/>
          <w:lang w:eastAsia="ru-RU"/>
        </w:rPr>
        <w:drawing>
          <wp:anchor distT="0" distB="0" distL="114300" distR="114300" simplePos="0" relativeHeight="251658240" behindDoc="1" locked="0" layoutInCell="1" allowOverlap="1" wp14:anchorId="4E7389B6" wp14:editId="4176E40F">
            <wp:simplePos x="0" y="0"/>
            <wp:positionH relativeFrom="margin">
              <wp:posOffset>-474079</wp:posOffset>
            </wp:positionH>
            <wp:positionV relativeFrom="paragraph">
              <wp:posOffset>650270</wp:posOffset>
            </wp:positionV>
            <wp:extent cx="6431086" cy="6517758"/>
            <wp:effectExtent l="0" t="0" r="8255" b="0"/>
            <wp:wrapNone/>
            <wp:docPr id="2" name="Рисунок 2" descr="http://www.stremlen.ru/images/V4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tremlen.ru/images/V401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2179" cy="6539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376C" w:rsidRPr="0039376C">
        <w:rPr>
          <w:b/>
          <w:color w:val="000000" w:themeColor="text1"/>
          <w:sz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Самая популярная игра с мячом – футбол. Удар по мячу — один из главных элементов техн</w:t>
      </w:r>
      <w:r w:rsidR="0039376C">
        <w:rPr>
          <w:b/>
          <w:color w:val="000000" w:themeColor="text1"/>
          <w:sz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ики футбола</w:t>
      </w:r>
      <w:r w:rsidR="0039376C" w:rsidRPr="0039376C">
        <w:rPr>
          <w:b/>
          <w:color w:val="000000" w:themeColor="text1"/>
          <w:sz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. Разнообразные удары позволяют быстро преодолевать пространство, разыгрывать комбинации, поражать ворота соперника. Правила разрешают наносить удары по мячу любой частью тела, кроме рук. Чаще всего удары по мячу наносят ногами и головой.</w:t>
      </w:r>
    </w:p>
    <w:p w:rsidR="00EB35B5" w:rsidRDefault="0039376C" w:rsidP="0039376C">
      <w:pPr>
        <w:ind w:firstLine="708"/>
        <w:rPr>
          <w:b/>
          <w:color w:val="000000" w:themeColor="text1"/>
          <w:sz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9376C">
        <w:rPr>
          <w:b/>
          <w:color w:val="000000" w:themeColor="text1"/>
          <w:sz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Ценность удара определяется его качеством — точностью, быстротой выполнения, силой, маскировкой.</w:t>
      </w:r>
    </w:p>
    <w:p w:rsidR="005E7F1F" w:rsidRDefault="005E7F1F" w:rsidP="0039376C">
      <w:pPr>
        <w:ind w:firstLine="708"/>
        <w:rPr>
          <w:b/>
          <w:color w:val="000000" w:themeColor="text1"/>
          <w:sz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0000" w:themeColor="text1"/>
          <w:sz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Для импровизированной игры в футбол с дошкольником не обязательно искать стадион и команду, вполне подойдёт поляна с травой.</w:t>
      </w:r>
      <w:r w:rsidR="00AF2960">
        <w:rPr>
          <w:b/>
          <w:color w:val="000000" w:themeColor="text1"/>
          <w:sz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А «воротами» могут служить различные предметы. </w:t>
      </w:r>
    </w:p>
    <w:p w:rsidR="00AF2960" w:rsidRDefault="00AF2960" w:rsidP="0039376C">
      <w:pPr>
        <w:ind w:firstLine="708"/>
        <w:rPr>
          <w:b/>
          <w:color w:val="000000" w:themeColor="text1"/>
          <w:sz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0000" w:themeColor="text1"/>
          <w:sz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Такие игры соревновательного характера, как «Кто больше раз отчеканит мяч стопой</w:t>
      </w:r>
      <w:r w:rsidR="006573C6">
        <w:rPr>
          <w:b/>
          <w:color w:val="000000" w:themeColor="text1"/>
          <w:sz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, коленом</w:t>
      </w:r>
      <w:r w:rsidR="00B43242">
        <w:rPr>
          <w:b/>
          <w:color w:val="000000" w:themeColor="text1"/>
          <w:sz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, головой</w:t>
      </w:r>
      <w:r>
        <w:rPr>
          <w:b/>
          <w:color w:val="000000" w:themeColor="text1"/>
          <w:sz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», «Чей удар дальше или точней (можно обозначить цель)»</w:t>
      </w:r>
      <w:r w:rsidR="006573C6">
        <w:rPr>
          <w:b/>
          <w:color w:val="000000" w:themeColor="text1"/>
          <w:sz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,</w:t>
      </w:r>
      <w:r w:rsidR="00165B22">
        <w:rPr>
          <w:b/>
          <w:color w:val="000000" w:themeColor="text1"/>
          <w:sz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«Проведи мяч по заданной траектории»</w:t>
      </w:r>
      <w:r w:rsidR="00113ECA">
        <w:rPr>
          <w:b/>
          <w:color w:val="000000" w:themeColor="text1"/>
          <w:sz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очень развлекут вашего ребенка.</w:t>
      </w:r>
    </w:p>
    <w:p w:rsidR="00113ECA" w:rsidRPr="0039376C" w:rsidRDefault="00113ECA" w:rsidP="00C630B0">
      <w:pPr>
        <w:ind w:firstLine="708"/>
        <w:rPr>
          <w:b/>
          <w:color w:val="000000" w:themeColor="text1"/>
          <w:sz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0000" w:themeColor="text1"/>
          <w:sz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А так же ребенка можно познакомить с разными видами ударов: 1) внешней </w:t>
      </w:r>
      <w:r w:rsidR="00C630B0">
        <w:rPr>
          <w:b/>
          <w:color w:val="000000" w:themeColor="text1"/>
          <w:sz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частью</w:t>
      </w:r>
      <w:r>
        <w:rPr>
          <w:b/>
          <w:color w:val="000000" w:themeColor="text1"/>
          <w:sz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подъема, </w:t>
      </w:r>
      <w:r w:rsidR="00C630B0">
        <w:rPr>
          <w:b/>
          <w:color w:val="000000" w:themeColor="text1"/>
          <w:sz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2)</w:t>
      </w:r>
      <w:r w:rsidR="00447375">
        <w:rPr>
          <w:b/>
          <w:color w:val="000000" w:themeColor="text1"/>
          <w:sz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>
        <w:rPr>
          <w:b/>
          <w:color w:val="000000" w:themeColor="text1"/>
          <w:sz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внутренней </w:t>
      </w:r>
      <w:r w:rsidR="00C630B0">
        <w:rPr>
          <w:b/>
          <w:color w:val="000000" w:themeColor="text1"/>
          <w:sz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частью</w:t>
      </w:r>
      <w:r>
        <w:rPr>
          <w:b/>
          <w:color w:val="000000" w:themeColor="text1"/>
          <w:sz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подъема, 3) средней </w:t>
      </w:r>
      <w:r w:rsidR="00C630B0">
        <w:rPr>
          <w:b/>
          <w:color w:val="000000" w:themeColor="text1"/>
          <w:sz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частью</w:t>
      </w:r>
      <w:r>
        <w:rPr>
          <w:b/>
          <w:color w:val="000000" w:themeColor="text1"/>
          <w:sz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подъема, 4) удар пяткой, 5) удар внутренней стороной стопы</w:t>
      </w:r>
      <w:r w:rsidR="006C0AF8">
        <w:rPr>
          <w:b/>
          <w:color w:val="000000" w:themeColor="text1"/>
          <w:sz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, 6) удар носком, 7) удар головой.</w:t>
      </w:r>
    </w:p>
    <w:p w:rsidR="00E95C1D" w:rsidRDefault="00E95C1D" w:rsidP="0004458F">
      <w:pPr>
        <w:jc w:val="center"/>
        <w:rPr>
          <w:color w:val="0070C0"/>
          <w:sz w:val="32"/>
          <w14:glow w14:rad="228600">
            <w14:schemeClr w14:val="accent1">
              <w14:alpha w14:val="60000"/>
              <w14:satMod w14:val="175000"/>
            </w14:schemeClr>
          </w14:glow>
        </w:rPr>
      </w:pPr>
    </w:p>
    <w:p w:rsidR="004E2081" w:rsidRDefault="00904771" w:rsidP="00565C22">
      <w:pPr>
        <w:jc w:val="center"/>
        <w:rPr>
          <w:b/>
          <w:outline/>
          <w:color w:val="ED7D31" w:themeColor="accent2"/>
          <w:sz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904771">
        <w:rPr>
          <w:b/>
          <w:outline/>
          <w:color w:val="ED7D31" w:themeColor="accent2"/>
          <w:sz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lastRenderedPageBreak/>
        <w:t>Баскетбольный мяч</w:t>
      </w:r>
    </w:p>
    <w:p w:rsidR="00BA2534" w:rsidRDefault="00565C22" w:rsidP="00BA2534">
      <w:pPr>
        <w:ind w:firstLine="708"/>
        <w:rPr>
          <w:b/>
          <w:outline/>
          <w:color w:val="ED7D31" w:themeColor="accent2"/>
          <w:sz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b/>
          <w:outline/>
          <w:color w:val="ED7D31" w:themeColor="accent2"/>
          <w:sz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Если сравнивать 3 мяча: футбольный, волейбольный и баскетбольный – этот мяч самый тяжелый. </w:t>
      </w:r>
      <w:r w:rsidR="00BA2534" w:rsidRPr="00BA2534">
        <w:rPr>
          <w:b/>
          <w:outline/>
          <w:color w:val="ED7D31" w:themeColor="accent2"/>
          <w:sz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У баскетбольного мяча</w:t>
      </w:r>
      <w:r w:rsidR="00BA2534">
        <w:rPr>
          <w:b/>
          <w:outline/>
          <w:color w:val="ED7D31" w:themeColor="accent2"/>
          <w:sz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несколько размеров. Для дошкольника подойдет № 3.</w:t>
      </w:r>
    </w:p>
    <w:p w:rsidR="00D47F67" w:rsidRPr="00BA2534" w:rsidRDefault="00D47F67" w:rsidP="00BA2534">
      <w:pPr>
        <w:ind w:firstLine="708"/>
        <w:rPr>
          <w:b/>
          <w:outline/>
          <w:color w:val="ED7D31" w:themeColor="accent2"/>
          <w:sz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87BDC41" wp14:editId="62BD7836">
            <wp:simplePos x="0" y="0"/>
            <wp:positionH relativeFrom="margin">
              <wp:align>right</wp:align>
            </wp:positionH>
            <wp:positionV relativeFrom="paragraph">
              <wp:posOffset>373291</wp:posOffset>
            </wp:positionV>
            <wp:extent cx="5929812" cy="5816010"/>
            <wp:effectExtent l="0" t="0" r="0" b="0"/>
            <wp:wrapNone/>
            <wp:docPr id="8" name="Рисунок 8" descr="http://upload.wikimedia.org/wikipedia/commons/7/7a/Baske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upload.wikimedia.org/wikipedia/commons/7/7a/Basketball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740" cy="5829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outline/>
          <w:color w:val="ED7D31" w:themeColor="accent2"/>
          <w:sz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Баскетбол, как и футбол, игра командная. Но для разучивания и выполнения некоторых элементов этой игры специальных условий не нужно.</w:t>
      </w:r>
    </w:p>
    <w:p w:rsidR="00B831D8" w:rsidRDefault="00F97BF6" w:rsidP="009C0E92">
      <w:pPr>
        <w:ind w:firstLine="708"/>
        <w:rPr>
          <w:b/>
          <w:outline/>
          <w:color w:val="ED7D31" w:themeColor="accent2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F97BF6">
        <w:rPr>
          <w:b/>
          <w:outline/>
          <w:color w:val="ED7D31" w:themeColor="accent2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Дриблинг или ведение мяча —</w:t>
      </w:r>
      <w:r w:rsidR="009C0E92">
        <w:rPr>
          <w:b/>
          <w:outline/>
          <w:color w:val="ED7D31" w:themeColor="accent2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прием, дающий игроку возможность двигаться с мячом,</w:t>
      </w:r>
      <w:r w:rsidRPr="00F97BF6">
        <w:rPr>
          <w:b/>
          <w:outline/>
          <w:color w:val="ED7D31" w:themeColor="accent2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один из самых важных игровых на</w:t>
      </w:r>
      <w:r w:rsidRPr="00F97BF6">
        <w:rPr>
          <w:b/>
          <w:outline/>
          <w:color w:val="ED7D31" w:themeColor="accent2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softHyphen/>
        <w:t>выков в баскетболе.</w:t>
      </w:r>
      <w:r>
        <w:rPr>
          <w:b/>
          <w:outline/>
          <w:color w:val="ED7D31" w:themeColor="accent2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BA2534">
        <w:rPr>
          <w:b/>
          <w:outline/>
          <w:color w:val="ED7D31" w:themeColor="accent2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Этот прием не так прост, как кажется</w:t>
      </w:r>
      <w:r w:rsidR="00D47F67">
        <w:rPr>
          <w:b/>
          <w:outline/>
          <w:color w:val="ED7D31" w:themeColor="accent2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и вызовет у ребенка интерес. Он может тренироваться шагая рядом с вами по тротуару. </w:t>
      </w:r>
    </w:p>
    <w:p w:rsidR="0081585A" w:rsidRDefault="00D47F67" w:rsidP="009C0E92">
      <w:pPr>
        <w:ind w:firstLine="708"/>
        <w:rPr>
          <w:b/>
          <w:outline/>
          <w:color w:val="ED7D31" w:themeColor="accent2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b/>
          <w:outline/>
          <w:color w:val="ED7D31" w:themeColor="accent2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А остановившись на игровой детской площадке</w:t>
      </w:r>
      <w:r w:rsidR="0093050E">
        <w:rPr>
          <w:b/>
          <w:outline/>
          <w:color w:val="ED7D31" w:themeColor="accent2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вы можете показать разные способы передачи мяча</w:t>
      </w:r>
      <w:r w:rsidR="006030DB">
        <w:rPr>
          <w:b/>
          <w:outline/>
          <w:color w:val="ED7D31" w:themeColor="accent2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: 1) от груди</w:t>
      </w:r>
      <w:r w:rsidR="00862BF9">
        <w:rPr>
          <w:b/>
          <w:outline/>
          <w:color w:val="ED7D31" w:themeColor="accent2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двумя руками</w:t>
      </w:r>
      <w:r w:rsidR="006030DB">
        <w:rPr>
          <w:b/>
          <w:outline/>
          <w:color w:val="ED7D31" w:themeColor="accent2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,</w:t>
      </w:r>
      <w:r w:rsidR="00862BF9">
        <w:rPr>
          <w:b/>
          <w:outline/>
          <w:color w:val="ED7D31" w:themeColor="accent2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2) из-за головы двумя руками, 3) одной рукой от плеча</w:t>
      </w:r>
      <w:r w:rsidR="00B831D8">
        <w:rPr>
          <w:b/>
          <w:outline/>
          <w:color w:val="ED7D31" w:themeColor="accent2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, 4) с отскоком об пол, 5) двумя руками снизу. Передача – быстрейший способ передвижения мяча в баскетболе.</w:t>
      </w:r>
      <w:r w:rsidR="00E30F68">
        <w:rPr>
          <w:b/>
          <w:outline/>
          <w:color w:val="ED7D31" w:themeColor="accent2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А если на этой площадке окажется баскетбольное кольцо, то вы с ребенком можете посоревноваться в меткости на</w:t>
      </w:r>
      <w:r w:rsidR="0081585A">
        <w:rPr>
          <w:b/>
          <w:outline/>
          <w:color w:val="ED7D31" w:themeColor="accent2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количество попаданий. </w:t>
      </w:r>
    </w:p>
    <w:p w:rsidR="00F97BF6" w:rsidRDefault="0081585A" w:rsidP="009C0E92">
      <w:pPr>
        <w:ind w:firstLine="708"/>
        <w:rPr>
          <w:b/>
          <w:outline/>
          <w:color w:val="ED7D31" w:themeColor="accent2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b/>
          <w:outline/>
          <w:color w:val="ED7D31" w:themeColor="accent2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Результат – ваш ребенок переполнен</w:t>
      </w:r>
      <w:r w:rsidR="004A23EA">
        <w:rPr>
          <w:b/>
          <w:outline/>
          <w:color w:val="ED7D31" w:themeColor="accent2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азартом, </w:t>
      </w:r>
      <w:r>
        <w:rPr>
          <w:b/>
          <w:outline/>
          <w:color w:val="ED7D31" w:themeColor="accent2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положительными эмоциями от общения с вами, радостью и </w:t>
      </w:r>
      <w:r w:rsidR="004E2081">
        <w:rPr>
          <w:b/>
          <w:outline/>
          <w:color w:val="ED7D31" w:themeColor="accent2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просто хорошим настроением!</w:t>
      </w:r>
    </w:p>
    <w:p w:rsidR="00137DC8" w:rsidRDefault="00137DC8" w:rsidP="0004458F">
      <w:pPr>
        <w:jc w:val="center"/>
        <w:rPr>
          <w:b/>
          <w:noProof/>
          <w:color w:val="FFC000" w:themeColor="accent4"/>
          <w:sz w:val="72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4646D7">
        <w:rPr>
          <w:b/>
          <w:noProof/>
          <w:color w:val="FFC000" w:themeColor="accent4"/>
          <w:sz w:val="72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lastRenderedPageBreak/>
        <w:t>Мячики для пинг понга</w:t>
      </w:r>
      <w:r w:rsidR="007D0AA5" w:rsidRPr="004646D7">
        <w:rPr>
          <w:b/>
          <w:noProof/>
          <w:color w:val="FFC000" w:themeColor="accent4"/>
          <w:sz w:val="72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и большого тенниса</w:t>
      </w:r>
    </w:p>
    <w:p w:rsidR="00603CE8" w:rsidRDefault="00603CE8" w:rsidP="00C0729D">
      <w:pPr>
        <w:rPr>
          <w:b/>
          <w:noProof/>
          <w:color w:val="FFC000" w:themeColor="accent4"/>
          <w:sz w:val="44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124CB5" w:rsidRDefault="00124CB5" w:rsidP="00C0729D">
      <w:pPr>
        <w:rPr>
          <w:b/>
          <w:noProof/>
          <w:color w:val="FFC000" w:themeColor="accent4"/>
          <w:sz w:val="44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DF4E90" w:rsidRDefault="00124CB5" w:rsidP="00DF4E90">
      <w:pPr>
        <w:ind w:firstLine="708"/>
        <w:rPr>
          <w:b/>
          <w:noProof/>
          <w:color w:val="FFC000" w:themeColor="accent4"/>
          <w:sz w:val="36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453A9E3C" wp14:editId="74D54DAB">
            <wp:simplePos x="0" y="0"/>
            <wp:positionH relativeFrom="margin">
              <wp:posOffset>163874</wp:posOffset>
            </wp:positionH>
            <wp:positionV relativeFrom="paragraph">
              <wp:posOffset>1193313</wp:posOffset>
            </wp:positionV>
            <wp:extent cx="3157220" cy="3104378"/>
            <wp:effectExtent l="0" t="0" r="5080" b="1270"/>
            <wp:wrapNone/>
            <wp:docPr id="7" name="Рисунок 7" descr="http://2.bp.blogspot.com/-u3YceUXof3o/T79dxhuDPsI/AAAAAAAAAJ8/RNjAy_G2Po8/s1600/%D0%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2.bp.blogspot.com/-u3YceUXof3o/T79dxhuDPsI/AAAAAAAAAJ8/RNjAy_G2Po8/s1600/%D0%BC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294" cy="3117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0729D" w:rsidRPr="00C0729D">
        <w:rPr>
          <w:b/>
          <w:noProof/>
          <w:color w:val="FFC000" w:themeColor="accent4"/>
          <w:sz w:val="36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Пинг  понг или настольный теннис и большой теннис – это парные игры с использованием специальных ракеток</w:t>
      </w:r>
      <w:r w:rsidR="00C0729D">
        <w:rPr>
          <w:b/>
          <w:noProof/>
          <w:color w:val="FFC000" w:themeColor="accent4"/>
          <w:sz w:val="36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. Для пинг понга ещё нужен специальный стол, которые сейчас устанавливают во дворах нашего района</w:t>
      </w:r>
      <w:r w:rsidR="00DF4E90">
        <w:rPr>
          <w:b/>
          <w:noProof/>
          <w:color w:val="FFC000" w:themeColor="accent4"/>
          <w:sz w:val="36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. </w:t>
      </w:r>
    </w:p>
    <w:p w:rsidR="00DF4E90" w:rsidRPr="00C0729D" w:rsidRDefault="00DF4E90" w:rsidP="00C0729D">
      <w:pPr>
        <w:ind w:firstLine="708"/>
        <w:rPr>
          <w:b/>
          <w:noProof/>
          <w:color w:val="FFC000" w:themeColor="accent4"/>
          <w:sz w:val="36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b/>
          <w:noProof/>
          <w:color w:val="FFC000" w:themeColor="accent4"/>
          <w:sz w:val="36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Но и с этими атрибутами спортивных игр можно импровизировать. Например, кто больше раз отчеканит мячик на ракетке. А попробуйте поиграть ракетками и мячом для пинг понга в бадминтон</w:t>
      </w:r>
      <w:r w:rsidR="00124CB5">
        <w:rPr>
          <w:b/>
          <w:noProof/>
          <w:color w:val="FFC000" w:themeColor="accent4"/>
          <w:sz w:val="36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, перекидывая мячик ракетками и считая количество отскоков</w:t>
      </w:r>
      <w:r>
        <w:rPr>
          <w:b/>
          <w:noProof/>
          <w:color w:val="FFC000" w:themeColor="accent4"/>
          <w:sz w:val="36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!!! Это занятие увлечет и вас и вашего ребенка</w:t>
      </w:r>
      <w:r w:rsidR="00124CB5">
        <w:rPr>
          <w:b/>
          <w:noProof/>
          <w:color w:val="FFC000" w:themeColor="accent4"/>
          <w:sz w:val="36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!!!</w:t>
      </w:r>
      <w:r>
        <w:rPr>
          <w:b/>
          <w:noProof/>
          <w:color w:val="FFC000" w:themeColor="accent4"/>
          <w:sz w:val="36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</w:p>
    <w:p w:rsidR="00603CE8" w:rsidRPr="004646D7" w:rsidRDefault="00603CE8" w:rsidP="0004458F">
      <w:pPr>
        <w:jc w:val="center"/>
        <w:rPr>
          <w:b/>
          <w:noProof/>
          <w:color w:val="FFC000" w:themeColor="accent4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124CB5" w:rsidRDefault="00124CB5" w:rsidP="00124CB5">
      <w:pPr>
        <w:ind w:firstLine="708"/>
        <w:rPr>
          <w:b/>
          <w:outline/>
          <w:color w:val="FFC000" w:themeColor="accent4"/>
          <w:sz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124CB5" w:rsidRDefault="00124CB5" w:rsidP="00124CB5">
      <w:pPr>
        <w:ind w:firstLine="708"/>
        <w:rPr>
          <w:b/>
          <w:outline/>
          <w:color w:val="FFC000" w:themeColor="accent4"/>
          <w:sz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124CB5" w:rsidRDefault="00124CB5" w:rsidP="00124CB5">
      <w:pPr>
        <w:ind w:firstLine="708"/>
        <w:rPr>
          <w:b/>
          <w:outline/>
          <w:color w:val="FFC000" w:themeColor="accent4"/>
          <w:sz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904771" w:rsidRPr="00124CB5" w:rsidRDefault="00124CB5" w:rsidP="00124CB5">
      <w:pPr>
        <w:ind w:firstLine="708"/>
        <w:rPr>
          <w:b/>
          <w:outline/>
          <w:color w:val="FFC000" w:themeColor="accent4"/>
          <w:sz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0B15C24E" wp14:editId="5CCBEA53">
            <wp:simplePos x="0" y="0"/>
            <wp:positionH relativeFrom="column">
              <wp:posOffset>3522685</wp:posOffset>
            </wp:positionH>
            <wp:positionV relativeFrom="paragraph">
              <wp:posOffset>13246</wp:posOffset>
            </wp:positionV>
            <wp:extent cx="1903095" cy="1903095"/>
            <wp:effectExtent l="0" t="0" r="1905" b="1905"/>
            <wp:wrapNone/>
            <wp:docPr id="9" name="Рисунок 9" descr="http://worldfan.p.fl3.fo.ru/thumbnail/chunk46/1777820/47814_shop/small_39182_3e3285d7262f672ed41f8537c2c164b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orldfan.p.fl3.fo.ru/thumbnail/chunk46/1777820/47814_shop/small_39182_3e3285d7262f672ed41f8537c2c164b7.jpg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outline/>
          <w:color w:val="FFC000" w:themeColor="accent4"/>
          <w:sz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М</w:t>
      </w:r>
      <w:r w:rsidRPr="00124CB5">
        <w:rPr>
          <w:b/>
          <w:outline/>
          <w:color w:val="FFC000" w:themeColor="accent4"/>
          <w:sz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ячик для большого тенниса </w:t>
      </w:r>
      <w:r>
        <w:rPr>
          <w:b/>
          <w:outline/>
          <w:color w:val="FFC000" w:themeColor="accent4"/>
          <w:sz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приятный на ощупь и очень хорошо скачет. Его так же, как и баскетбольный, можно перекидывать разными способами и с отскоком о пол в том числе.</w:t>
      </w:r>
    </w:p>
    <w:p w:rsidR="008B5B6E" w:rsidRDefault="008B5B6E" w:rsidP="002479CF">
      <w:pPr>
        <w:rPr>
          <w:b/>
          <w:outline/>
          <w:color w:val="ED7D31" w:themeColor="accent2"/>
          <w:sz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CE0BAF" w:rsidRPr="00FE4451" w:rsidRDefault="008B5B6E" w:rsidP="00FE4451">
      <w:pPr>
        <w:jc w:val="center"/>
        <w:rPr>
          <w:b/>
          <w:outline/>
          <w:color w:val="4472C4" w:themeColor="accent5"/>
          <w:sz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4646D7">
        <w:rPr>
          <w:b/>
          <w:outline/>
          <w:color w:val="4472C4" w:themeColor="accent5"/>
          <w:sz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lastRenderedPageBreak/>
        <w:t>Волейбольный мяч</w:t>
      </w:r>
    </w:p>
    <w:p w:rsidR="00077D3F" w:rsidRDefault="00AD6478" w:rsidP="00612247">
      <w:pPr>
        <w:ind w:firstLine="708"/>
        <w:rPr>
          <w:outline/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06FA7455" wp14:editId="514D9B3F">
            <wp:simplePos x="0" y="0"/>
            <wp:positionH relativeFrom="column">
              <wp:posOffset>174448</wp:posOffset>
            </wp:positionH>
            <wp:positionV relativeFrom="paragraph">
              <wp:posOffset>792776</wp:posOffset>
            </wp:positionV>
            <wp:extent cx="4773930" cy="4699033"/>
            <wp:effectExtent l="0" t="0" r="7620" b="6350"/>
            <wp:wrapNone/>
            <wp:docPr id="10" name="Рисунок 10" descr="http://www.ladoshka.ru/big/335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ladoshka.ru/big/33574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930" cy="4699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B7BB7">
        <w:rPr>
          <w:outline/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Волейбол, как футбол и баскетбол, тоже командная игра</w:t>
      </w:r>
      <w:r w:rsidR="00CE0BAF">
        <w:rPr>
          <w:outline/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Мячик для волейбола легче, чем футбольный или баскетбольный</w:t>
      </w:r>
      <w:r w:rsidR="00612247">
        <w:rPr>
          <w:outline/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625FD8">
        <w:rPr>
          <w:outline/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поэтому вариантов импровизированных игр с ним больше</w:t>
      </w:r>
      <w:r>
        <w:rPr>
          <w:outline/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:rsidR="00AD6478" w:rsidRDefault="00447375" w:rsidP="00612247">
      <w:pPr>
        <w:ind w:firstLine="708"/>
        <w:rPr>
          <w:outline/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outline/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Команды в этой игре размещаются на поле лицом друг к другу, разделенном сеткой на высоте приблизительно 2 метра. Задача игроков перекинуть мяч через сетку так, чтобы противники не смогли его отбить и он коснулся поля. Игра ведется только руками.</w:t>
      </w:r>
      <w:r w:rsidR="0048093B">
        <w:rPr>
          <w:outline/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CE0609" w:rsidRDefault="00CE0609" w:rsidP="00612247">
      <w:pPr>
        <w:ind w:firstLine="708"/>
        <w:rPr>
          <w:outline/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E0609" w:rsidRDefault="00CE0609" w:rsidP="00612247">
      <w:pPr>
        <w:ind w:firstLine="708"/>
        <w:rPr>
          <w:outline/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8093B" w:rsidRDefault="0048093B" w:rsidP="00612247">
      <w:pPr>
        <w:ind w:firstLine="708"/>
        <w:rPr>
          <w:outline/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outline/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 этим мячом </w:t>
      </w:r>
      <w:r w:rsidR="003E038F">
        <w:rPr>
          <w:outline/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хорошо играть используя стенку. Вот несколько забавных упражнений:</w:t>
      </w:r>
    </w:p>
    <w:p w:rsidR="00FE4451" w:rsidRDefault="003E038F" w:rsidP="00FE4451">
      <w:pPr>
        <w:pStyle w:val="aa"/>
        <w:numPr>
          <w:ilvl w:val="0"/>
          <w:numId w:val="1"/>
        </w:numPr>
        <w:rPr>
          <w:outline/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outline/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бросая</w:t>
      </w:r>
      <w:proofErr w:type="gramEnd"/>
      <w:r>
        <w:rPr>
          <w:outline/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мяч в стенку, вы должны его перепрыгнуть на отскоке об пол,</w:t>
      </w:r>
    </w:p>
    <w:p w:rsidR="003E038F" w:rsidRDefault="003E038F" w:rsidP="00FE4451">
      <w:pPr>
        <w:pStyle w:val="aa"/>
        <w:numPr>
          <w:ilvl w:val="0"/>
          <w:numId w:val="1"/>
        </w:numPr>
        <w:rPr>
          <w:outline/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FE4451">
        <w:rPr>
          <w:outline/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вы</w:t>
      </w:r>
      <w:proofErr w:type="gramEnd"/>
      <w:r w:rsidRPr="00FE4451">
        <w:rPr>
          <w:outline/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должны выполнить какое-нибудь упражнение (</w:t>
      </w:r>
      <w:r w:rsidR="00FE4451" w:rsidRPr="00FE4451">
        <w:rPr>
          <w:outline/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E4451">
        <w:rPr>
          <w:outline/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присесть, повернуться на 360, хлопнуть в ладоши и т.д.) пок</w:t>
      </w:r>
      <w:r w:rsidR="00FE4451">
        <w:rPr>
          <w:outline/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 мяч летит до стенки и обратно. (Попробуйте это упражнение без использования стенки, подкинув мяч вверх).</w:t>
      </w:r>
    </w:p>
    <w:p w:rsidR="00206160" w:rsidRPr="00CE0609" w:rsidRDefault="00CE0609" w:rsidP="0048093B">
      <w:pPr>
        <w:pStyle w:val="aa"/>
        <w:numPr>
          <w:ilvl w:val="0"/>
          <w:numId w:val="1"/>
        </w:numPr>
        <w:rPr>
          <w:outline/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outline/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пробуйте</w:t>
      </w:r>
      <w:proofErr w:type="gramEnd"/>
      <w:r>
        <w:rPr>
          <w:outline/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отбивать мяч максимально возможное количество раз пока он не коснулся пола.</w:t>
      </w:r>
    </w:p>
    <w:p w:rsidR="00135605" w:rsidRPr="0030139A" w:rsidRDefault="00077D3F" w:rsidP="005A28BF">
      <w:pPr>
        <w:jc w:val="center"/>
        <w:rPr>
          <w:color w:val="70AD47"/>
          <w:sz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30139A">
        <w:rPr>
          <w:color w:val="70AD47"/>
          <w:sz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lastRenderedPageBreak/>
        <w:t>Фитбол</w:t>
      </w:r>
    </w:p>
    <w:p w:rsidR="005A28BF" w:rsidRDefault="00A6338C" w:rsidP="00A6338C">
      <w:pPr>
        <w:ind w:firstLine="708"/>
        <w:rPr>
          <w:b/>
          <w:outline/>
          <w:color w:val="4472C4" w:themeColor="accent5"/>
          <w:sz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30139A">
        <w:rPr>
          <w:b/>
          <w:outline/>
          <w:color w:val="4472C4" w:themeColor="accent5"/>
          <w:sz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— можно перевести с англ</w:t>
      </w:r>
      <w:r w:rsidRPr="0030139A">
        <w:rPr>
          <w:b/>
          <w:outline/>
          <w:color w:val="4472C4" w:themeColor="accent5"/>
          <w:sz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ийского</w:t>
      </w:r>
      <w:r w:rsidRPr="0030139A">
        <w:rPr>
          <w:b/>
          <w:outline/>
          <w:color w:val="4472C4" w:themeColor="accent5"/>
          <w:sz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яз</w:t>
      </w:r>
      <w:r w:rsidRPr="0030139A">
        <w:rPr>
          <w:b/>
          <w:outline/>
          <w:color w:val="4472C4" w:themeColor="accent5"/>
          <w:sz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ыка</w:t>
      </w:r>
      <w:r w:rsidRPr="0030139A">
        <w:rPr>
          <w:b/>
          <w:outline/>
          <w:color w:val="4472C4" w:themeColor="accent5"/>
          <w:sz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как "Мяч для здоровья".  Большой упругий</w:t>
      </w:r>
      <w:r w:rsidRPr="0030139A">
        <w:rPr>
          <w:b/>
          <w:outline/>
          <w:color w:val="4472C4" w:themeColor="accent5"/>
          <w:sz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мяч от 45 до 100 см в диаметре.</w:t>
      </w:r>
    </w:p>
    <w:p w:rsidR="00A6338C" w:rsidRPr="0030139A" w:rsidRDefault="00A6338C" w:rsidP="00A6338C">
      <w:pPr>
        <w:ind w:firstLine="708"/>
        <w:rPr>
          <w:b/>
          <w:outline/>
          <w:color w:val="4472C4" w:themeColor="accent5"/>
          <w:sz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30139A">
        <w:rPr>
          <w:b/>
          <w:outline/>
          <w:color w:val="4472C4" w:themeColor="accent5"/>
          <w:sz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</w:t>
      </w:r>
    </w:p>
    <w:p w:rsidR="00135605" w:rsidRDefault="00135605" w:rsidP="00B93897">
      <w:pPr>
        <w:ind w:firstLine="708"/>
        <w:rPr>
          <w:b/>
          <w:outline/>
          <w:color w:val="4472C4" w:themeColor="accent5"/>
          <w:sz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135605" w:rsidRDefault="00135605" w:rsidP="00B93897">
      <w:pPr>
        <w:ind w:firstLine="708"/>
        <w:rPr>
          <w:b/>
          <w:outline/>
          <w:color w:val="4472C4" w:themeColor="accent5"/>
          <w:sz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135605" w:rsidRPr="0030139A" w:rsidRDefault="00A6338C" w:rsidP="00135605">
      <w:pPr>
        <w:ind w:firstLine="708"/>
        <w:rPr>
          <w:b/>
          <w:outline/>
          <w:color w:val="4472C4" w:themeColor="accent5"/>
          <w:sz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30139A">
        <w:rPr>
          <w:b/>
          <w:outline/>
          <w:color w:val="4472C4" w:themeColor="accent5"/>
          <w:sz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Используется для занятий фитнесом, аэробикой, оздоровительной гимнастикой, спортом, ЛФК и в период </w:t>
      </w:r>
      <w:r w:rsidR="00B93897" w:rsidRPr="0030139A">
        <w:rPr>
          <w:b/>
          <w:outline/>
          <w:color w:val="4472C4" w:themeColor="accent5"/>
          <w:sz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реабилитации. А</w:t>
      </w:r>
      <w:r w:rsidRPr="0030139A">
        <w:rPr>
          <w:b/>
          <w:outline/>
          <w:color w:val="4472C4" w:themeColor="accent5"/>
          <w:sz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так же </w:t>
      </w:r>
      <w:proofErr w:type="spellStart"/>
      <w:r w:rsidRPr="0030139A">
        <w:rPr>
          <w:b/>
          <w:outline/>
          <w:color w:val="4472C4" w:themeColor="accent5"/>
          <w:sz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фитбол</w:t>
      </w:r>
      <w:proofErr w:type="spellEnd"/>
      <w:r w:rsidRPr="0030139A">
        <w:rPr>
          <w:b/>
          <w:outline/>
          <w:color w:val="4472C4" w:themeColor="accent5"/>
          <w:sz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является отличным, универсальным спортивным снарядом для занятий физкультурой в домашних условиях.</w:t>
      </w:r>
    </w:p>
    <w:p w:rsidR="0030139A" w:rsidRPr="0030139A" w:rsidRDefault="0030139A" w:rsidP="0030139A">
      <w:pPr>
        <w:ind w:firstLine="708"/>
        <w:rPr>
          <w:b/>
          <w:outline/>
          <w:color w:val="4472C4" w:themeColor="accent5"/>
          <w:sz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30139A">
        <w:rPr>
          <w:b/>
          <w:outline/>
          <w:color w:val="4472C4" w:themeColor="accent5"/>
          <w:sz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Фитбол</w:t>
      </w:r>
      <w:r w:rsidRPr="0030139A">
        <w:rPr>
          <w:b/>
          <w:outline/>
          <w:color w:val="4472C4" w:themeColor="accent5"/>
          <w:sz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подбирается </w:t>
      </w:r>
      <w:r w:rsidRPr="0030139A">
        <w:rPr>
          <w:b/>
          <w:outline/>
          <w:color w:val="4472C4" w:themeColor="accent5"/>
          <w:sz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в зависимости от роста человека:</w:t>
      </w:r>
    </w:p>
    <w:p w:rsidR="0030139A" w:rsidRDefault="0030139A" w:rsidP="0030139A">
      <w:pPr>
        <w:ind w:firstLine="708"/>
        <w:rPr>
          <w:b/>
          <w:outline/>
          <w:color w:val="4472C4" w:themeColor="accent5"/>
          <w:sz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170254">
        <w:rPr>
          <w:b/>
          <w:outline/>
          <w:color w:val="4472C4" w:themeColor="accent5"/>
          <w:sz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D=45 </w:t>
      </w:r>
      <w:proofErr w:type="spellStart"/>
      <w:r w:rsidRPr="00170254">
        <w:rPr>
          <w:b/>
          <w:outline/>
          <w:color w:val="4472C4" w:themeColor="accent5"/>
          <w:sz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cм</w:t>
      </w:r>
      <w:proofErr w:type="spellEnd"/>
      <w:r w:rsidRPr="00170254">
        <w:rPr>
          <w:b/>
          <w:outline/>
          <w:color w:val="4472C4" w:themeColor="accent5"/>
          <w:sz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. </w:t>
      </w:r>
      <w:r w:rsidRPr="00170254">
        <w:rPr>
          <w:b/>
          <w:outline/>
          <w:color w:val="4472C4" w:themeColor="accent5"/>
          <w:sz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специально изготовлены </w:t>
      </w:r>
      <w:r w:rsidRPr="00170254">
        <w:rPr>
          <w:b/>
          <w:outline/>
          <w:color w:val="4472C4" w:themeColor="accent5"/>
          <w:sz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для детей: "</w:t>
      </w:r>
      <w:r w:rsidRPr="00170254">
        <w:rPr>
          <w:b/>
          <w:outline/>
          <w:color w:val="4472C4" w:themeColor="accent5"/>
          <w:sz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Мяч попрыгун", "Мяч с рожками", </w:t>
      </w:r>
      <w:r w:rsidRPr="00170254">
        <w:rPr>
          <w:b/>
          <w:outline/>
          <w:noProof/>
          <w:color w:val="4472C4" w:themeColor="accent5"/>
          <w:lang w:eastAsia="ru-RU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drawing>
          <wp:anchor distT="0" distB="0" distL="114300" distR="114300" simplePos="0" relativeHeight="251663360" behindDoc="1" locked="0" layoutInCell="1" allowOverlap="1" wp14:anchorId="6EF78FED" wp14:editId="2A5976DA">
            <wp:simplePos x="0" y="0"/>
            <wp:positionH relativeFrom="column">
              <wp:posOffset>3183033</wp:posOffset>
            </wp:positionH>
            <wp:positionV relativeFrom="page">
              <wp:posOffset>6038599</wp:posOffset>
            </wp:positionV>
            <wp:extent cx="2381885" cy="2381885"/>
            <wp:effectExtent l="0" t="0" r="0" b="0"/>
            <wp:wrapNone/>
            <wp:docPr id="16" name="Рисунок 16" descr="http://builduptoday.com/images/stories/Body/fitbol-s-rozhka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builduptoday.com/images/stories/Body/fitbol-s-rozhkami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238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70254">
        <w:rPr>
          <w:b/>
          <w:outline/>
          <w:color w:val="4472C4" w:themeColor="accent5"/>
          <w:sz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D=55 см.- н</w:t>
      </w:r>
      <w:r w:rsidRPr="00170254">
        <w:rPr>
          <w:b/>
          <w:outline/>
          <w:color w:val="4472C4" w:themeColor="accent5"/>
          <w:sz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а рост 150-165 см.</w:t>
      </w:r>
      <w:r w:rsidRPr="00170254">
        <w:rPr>
          <w:b/>
          <w:outline/>
          <w:color w:val="4472C4" w:themeColor="accent5"/>
          <w:sz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и т.д.</w:t>
      </w:r>
    </w:p>
    <w:p w:rsidR="00135605" w:rsidRDefault="00135605" w:rsidP="0030139A">
      <w:pPr>
        <w:ind w:firstLine="708"/>
        <w:rPr>
          <w:b/>
          <w:outline/>
          <w:color w:val="4472C4" w:themeColor="accent5"/>
          <w:sz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135605" w:rsidRPr="00170254" w:rsidRDefault="00135605" w:rsidP="0030139A">
      <w:pPr>
        <w:ind w:firstLine="708"/>
        <w:rPr>
          <w:b/>
          <w:outline/>
          <w:color w:val="4472C4" w:themeColor="accent5"/>
          <w:sz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5A107D" w:rsidRPr="005A28BF" w:rsidRDefault="0030139A" w:rsidP="005A28BF">
      <w:pPr>
        <w:spacing w:after="0"/>
        <w:ind w:firstLine="708"/>
        <w:rPr>
          <w:b/>
          <w:outline/>
          <w:color w:val="4472C4" w:themeColor="accent5"/>
          <w:sz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30139A">
        <w:rPr>
          <w:b/>
          <w:outline/>
          <w:color w:val="4472C4" w:themeColor="accent5"/>
          <w:sz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Фитболы могут быть</w:t>
      </w:r>
      <w:r w:rsidR="00170254">
        <w:rPr>
          <w:b/>
          <w:outline/>
          <w:color w:val="4472C4" w:themeColor="accent5"/>
          <w:sz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как гладкие, так и массажные: </w:t>
      </w:r>
      <w:r>
        <w:rPr>
          <w:b/>
          <w:outline/>
          <w:color w:val="4472C4" w:themeColor="accent5"/>
          <w:sz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игольчатая поверхность мяча бл</w:t>
      </w:r>
      <w:r w:rsidRPr="0030139A">
        <w:rPr>
          <w:b/>
          <w:outline/>
          <w:color w:val="4472C4" w:themeColor="accent5"/>
          <w:sz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аготворно воздействует на нервные окончания и способствует улучшению кровообращения. </w:t>
      </w:r>
      <w:r w:rsidR="00146852" w:rsidRPr="0030139A">
        <w:rPr>
          <w:b/>
          <w:outline/>
          <w:noProof/>
          <w:color w:val="4472C4" w:themeColor="accent5"/>
          <w:sz w:val="10"/>
          <w:lang w:eastAsia="ru-RU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drawing>
          <wp:anchor distT="0" distB="0" distL="114300" distR="114300" simplePos="0" relativeHeight="251664384" behindDoc="1" locked="0" layoutInCell="1" allowOverlap="1" wp14:anchorId="508D6498" wp14:editId="5B58F847">
            <wp:simplePos x="0" y="0"/>
            <wp:positionH relativeFrom="column">
              <wp:posOffset>4386</wp:posOffset>
            </wp:positionH>
            <wp:positionV relativeFrom="page">
              <wp:posOffset>2200940</wp:posOffset>
            </wp:positionV>
            <wp:extent cx="3486785" cy="2519045"/>
            <wp:effectExtent l="0" t="0" r="0" b="0"/>
            <wp:wrapNone/>
            <wp:docPr id="12" name="Рисунок 12" descr="http://1.bp.blogspot.com/_M43ZhmVaq_8/TJDAFX4QZqI/AAAAAAAABB0/IGfYCsv_KcA/s1600/%D0%A4%D0%B8%D1%82%D0%B1%D0%BE%D0%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1.bp.blogspot.com/_M43ZhmVaq_8/TJDAFX4QZqI/AAAAAAAABB0/IGfYCsv_KcA/s1600/%D0%A4%D0%B8%D1%82%D0%B1%D0%BE%D0%BB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785" cy="251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D647A" w:rsidRDefault="009D647A" w:rsidP="00077D3F">
      <w:pPr>
        <w:jc w:val="center"/>
        <w:rPr>
          <w:b/>
          <w:outline/>
          <w:color w:val="ED7D31" w:themeColor="accent2"/>
          <w:sz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6D76B9" w:rsidRDefault="006D76B9" w:rsidP="00077D3F">
      <w:pPr>
        <w:jc w:val="center"/>
        <w:rPr>
          <w:b/>
          <w:outline/>
          <w:color w:val="ED7D31" w:themeColor="accent2"/>
          <w:sz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5A107D" w:rsidRPr="005A107D" w:rsidRDefault="005A107D" w:rsidP="00077D3F">
      <w:pPr>
        <w:jc w:val="center"/>
        <w:rPr>
          <w:b/>
          <w:outline/>
          <w:color w:val="ED7D31" w:themeColor="accent2"/>
          <w:sz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5A107D">
        <w:rPr>
          <w:b/>
          <w:outline/>
          <w:color w:val="ED7D31" w:themeColor="accent2"/>
          <w:sz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ЗДОРОВЬЯ ВАМ </w:t>
      </w:r>
    </w:p>
    <w:p w:rsidR="005A107D" w:rsidRPr="005A107D" w:rsidRDefault="005A107D" w:rsidP="00077D3F">
      <w:pPr>
        <w:jc w:val="center"/>
        <w:rPr>
          <w:b/>
          <w:outline/>
          <w:color w:val="ED7D31" w:themeColor="accent2"/>
          <w:sz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5A107D">
        <w:rPr>
          <w:b/>
          <w:outline/>
          <w:color w:val="ED7D31" w:themeColor="accent2"/>
          <w:sz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И </w:t>
      </w:r>
    </w:p>
    <w:p w:rsidR="005A107D" w:rsidRPr="005A107D" w:rsidRDefault="005A107D" w:rsidP="00077D3F">
      <w:pPr>
        <w:jc w:val="center"/>
        <w:rPr>
          <w:b/>
          <w:outline/>
          <w:color w:val="ED7D31" w:themeColor="accent2"/>
          <w:sz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5A107D">
        <w:rPr>
          <w:b/>
          <w:outline/>
          <w:color w:val="ED7D31" w:themeColor="accent2"/>
          <w:sz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НАШИМ ДЕТЯМ!</w:t>
      </w:r>
    </w:p>
    <w:p w:rsidR="005A107D" w:rsidRDefault="005A107D" w:rsidP="00077D3F">
      <w:pPr>
        <w:jc w:val="center"/>
        <w:rPr>
          <w:b/>
          <w:outline/>
          <w:color w:val="ED7D31" w:themeColor="accent2"/>
          <w:sz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5A107D" w:rsidRDefault="005A107D" w:rsidP="00077D3F">
      <w:pPr>
        <w:jc w:val="center"/>
        <w:rPr>
          <w:b/>
          <w:outline/>
          <w:color w:val="ED7D31" w:themeColor="accent2"/>
          <w:sz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noProof/>
          <w:lang w:eastAsia="ru-RU"/>
        </w:rPr>
        <w:drawing>
          <wp:inline distT="0" distB="0" distL="0" distR="0" wp14:anchorId="6E4E89EE" wp14:editId="560E6206">
            <wp:extent cx="4499857" cy="4295553"/>
            <wp:effectExtent l="0" t="0" r="0" b="0"/>
            <wp:docPr id="15" name="Рисунок 15" descr="http://www.razvivalki.com.ua/img/p/1808-2647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razvivalki.com.ua/img/p/1808-2647-large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054" cy="4400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107D" w:rsidSect="0004458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850" w:bottom="1134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4F9" w:rsidRDefault="00D774F9" w:rsidP="0053195D">
      <w:pPr>
        <w:spacing w:after="0" w:line="240" w:lineRule="auto"/>
      </w:pPr>
      <w:r>
        <w:separator/>
      </w:r>
    </w:p>
  </w:endnote>
  <w:endnote w:type="continuationSeparator" w:id="0">
    <w:p w:rsidR="00D774F9" w:rsidRDefault="00D774F9" w:rsidP="00531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1AC" w:rsidRDefault="00E641AC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1AC" w:rsidRDefault="00E641AC">
    <w:pPr>
      <w:pStyle w:val="af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1AC" w:rsidRDefault="00E641AC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4F9" w:rsidRDefault="00D774F9" w:rsidP="0053195D">
      <w:pPr>
        <w:spacing w:after="0" w:line="240" w:lineRule="auto"/>
      </w:pPr>
      <w:r>
        <w:separator/>
      </w:r>
    </w:p>
  </w:footnote>
  <w:footnote w:type="continuationSeparator" w:id="0">
    <w:p w:rsidR="00D774F9" w:rsidRDefault="00D774F9" w:rsidP="00531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1AC" w:rsidRDefault="00E641AC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1AC" w:rsidRDefault="00E641AC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1AC" w:rsidRDefault="00E641AC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8C45D4"/>
    <w:multiLevelType w:val="hybridMultilevel"/>
    <w:tmpl w:val="B74C5454"/>
    <w:lvl w:ilvl="0" w:tplc="A2B8FD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F24"/>
    <w:rsid w:val="00041D0E"/>
    <w:rsid w:val="0004458F"/>
    <w:rsid w:val="00063B3B"/>
    <w:rsid w:val="00077D3F"/>
    <w:rsid w:val="000A5940"/>
    <w:rsid w:val="000A74C4"/>
    <w:rsid w:val="000C6DB7"/>
    <w:rsid w:val="00113ECA"/>
    <w:rsid w:val="00124CB5"/>
    <w:rsid w:val="00135605"/>
    <w:rsid w:val="00137DC8"/>
    <w:rsid w:val="00146852"/>
    <w:rsid w:val="00165B22"/>
    <w:rsid w:val="00170254"/>
    <w:rsid w:val="0018495C"/>
    <w:rsid w:val="00206160"/>
    <w:rsid w:val="002479CF"/>
    <w:rsid w:val="00275F24"/>
    <w:rsid w:val="0030139A"/>
    <w:rsid w:val="00371967"/>
    <w:rsid w:val="0039376C"/>
    <w:rsid w:val="003C18E4"/>
    <w:rsid w:val="003E038F"/>
    <w:rsid w:val="003E3D64"/>
    <w:rsid w:val="00447375"/>
    <w:rsid w:val="004529B4"/>
    <w:rsid w:val="004646D7"/>
    <w:rsid w:val="0048093B"/>
    <w:rsid w:val="004A23EA"/>
    <w:rsid w:val="004A68B2"/>
    <w:rsid w:val="004E129E"/>
    <w:rsid w:val="004E2081"/>
    <w:rsid w:val="004F119C"/>
    <w:rsid w:val="004F47C9"/>
    <w:rsid w:val="0053195D"/>
    <w:rsid w:val="00565C22"/>
    <w:rsid w:val="005A107D"/>
    <w:rsid w:val="005A28BF"/>
    <w:rsid w:val="005E7F1F"/>
    <w:rsid w:val="006030DB"/>
    <w:rsid w:val="00603CE8"/>
    <w:rsid w:val="00612247"/>
    <w:rsid w:val="00625FD8"/>
    <w:rsid w:val="006573C6"/>
    <w:rsid w:val="00665FB1"/>
    <w:rsid w:val="006C0AF8"/>
    <w:rsid w:val="006D76B9"/>
    <w:rsid w:val="00736C6F"/>
    <w:rsid w:val="007D0AA5"/>
    <w:rsid w:val="0081585A"/>
    <w:rsid w:val="00840338"/>
    <w:rsid w:val="00862BF9"/>
    <w:rsid w:val="0086570C"/>
    <w:rsid w:val="008B5B6E"/>
    <w:rsid w:val="00904771"/>
    <w:rsid w:val="00910A92"/>
    <w:rsid w:val="0093050E"/>
    <w:rsid w:val="00954C62"/>
    <w:rsid w:val="009C0E92"/>
    <w:rsid w:val="009D647A"/>
    <w:rsid w:val="00A51C53"/>
    <w:rsid w:val="00A6338C"/>
    <w:rsid w:val="00A716A8"/>
    <w:rsid w:val="00A81A62"/>
    <w:rsid w:val="00AD6478"/>
    <w:rsid w:val="00AF2960"/>
    <w:rsid w:val="00B43242"/>
    <w:rsid w:val="00B831D8"/>
    <w:rsid w:val="00B93897"/>
    <w:rsid w:val="00BA2534"/>
    <w:rsid w:val="00BA7108"/>
    <w:rsid w:val="00BD1C67"/>
    <w:rsid w:val="00C0729D"/>
    <w:rsid w:val="00C24DB2"/>
    <w:rsid w:val="00C61C1C"/>
    <w:rsid w:val="00C630B0"/>
    <w:rsid w:val="00CA504F"/>
    <w:rsid w:val="00CA75A1"/>
    <w:rsid w:val="00CB2EA1"/>
    <w:rsid w:val="00CB7BB7"/>
    <w:rsid w:val="00CC1B77"/>
    <w:rsid w:val="00CE0609"/>
    <w:rsid w:val="00CE0BAF"/>
    <w:rsid w:val="00D47F67"/>
    <w:rsid w:val="00D64B97"/>
    <w:rsid w:val="00D774F9"/>
    <w:rsid w:val="00D83805"/>
    <w:rsid w:val="00D9713F"/>
    <w:rsid w:val="00DF4E90"/>
    <w:rsid w:val="00E30F68"/>
    <w:rsid w:val="00E641AC"/>
    <w:rsid w:val="00E94AAA"/>
    <w:rsid w:val="00E95C1D"/>
    <w:rsid w:val="00EB35B5"/>
    <w:rsid w:val="00EE1FC9"/>
    <w:rsid w:val="00F906BA"/>
    <w:rsid w:val="00F93FF6"/>
    <w:rsid w:val="00F97BF6"/>
    <w:rsid w:val="00FB5CD1"/>
    <w:rsid w:val="00FE4451"/>
    <w:rsid w:val="00FF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EAE7C95-677E-411E-BE4E-B0AE9A5B7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95D"/>
  </w:style>
  <w:style w:type="paragraph" w:styleId="1">
    <w:name w:val="heading 1"/>
    <w:basedOn w:val="a"/>
    <w:next w:val="a"/>
    <w:link w:val="10"/>
    <w:uiPriority w:val="9"/>
    <w:qFormat/>
    <w:rsid w:val="0053195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195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195D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195D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195D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195D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195D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195D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195D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195D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53195D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3195D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53195D"/>
    <w:rPr>
      <w:rFonts w:asciiTheme="majorHAnsi" w:eastAsiaTheme="majorEastAsia" w:hAnsiTheme="majorHAnsi" w:cstheme="majorBidi"/>
      <w:caps/>
    </w:rPr>
  </w:style>
  <w:style w:type="character" w:customStyle="1" w:styleId="50">
    <w:name w:val="Заголовок 5 Знак"/>
    <w:basedOn w:val="a0"/>
    <w:link w:val="5"/>
    <w:uiPriority w:val="9"/>
    <w:semiHidden/>
    <w:rsid w:val="0053195D"/>
    <w:rPr>
      <w:rFonts w:asciiTheme="majorHAnsi" w:eastAsiaTheme="majorEastAsia" w:hAnsiTheme="majorHAnsi" w:cstheme="majorBidi"/>
      <w:i/>
      <w:iCs/>
      <w:caps/>
    </w:rPr>
  </w:style>
  <w:style w:type="character" w:customStyle="1" w:styleId="60">
    <w:name w:val="Заголовок 6 Знак"/>
    <w:basedOn w:val="a0"/>
    <w:link w:val="6"/>
    <w:uiPriority w:val="9"/>
    <w:semiHidden/>
    <w:rsid w:val="0053195D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53195D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3195D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3195D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53195D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a4">
    <w:name w:val="Название Знак"/>
    <w:basedOn w:val="a0"/>
    <w:link w:val="a3"/>
    <w:uiPriority w:val="10"/>
    <w:rsid w:val="0053195D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a5">
    <w:name w:val="Subtitle"/>
    <w:basedOn w:val="a"/>
    <w:next w:val="a"/>
    <w:link w:val="a6"/>
    <w:uiPriority w:val="11"/>
    <w:qFormat/>
    <w:rsid w:val="0053195D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53195D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a7">
    <w:name w:val="Strong"/>
    <w:basedOn w:val="a0"/>
    <w:uiPriority w:val="22"/>
    <w:qFormat/>
    <w:rsid w:val="0053195D"/>
    <w:rPr>
      <w:b/>
      <w:bCs/>
    </w:rPr>
  </w:style>
  <w:style w:type="character" w:styleId="a8">
    <w:name w:val="Emphasis"/>
    <w:basedOn w:val="a0"/>
    <w:uiPriority w:val="20"/>
    <w:qFormat/>
    <w:rsid w:val="0053195D"/>
    <w:rPr>
      <w:i/>
      <w:iCs/>
    </w:rPr>
  </w:style>
  <w:style w:type="paragraph" w:styleId="a9">
    <w:name w:val="No Spacing"/>
    <w:uiPriority w:val="1"/>
    <w:qFormat/>
    <w:rsid w:val="0053195D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3195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195D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22">
    <w:name w:val="Цитата 2 Знак"/>
    <w:basedOn w:val="a0"/>
    <w:link w:val="21"/>
    <w:uiPriority w:val="29"/>
    <w:rsid w:val="0053195D"/>
    <w:rPr>
      <w:rFonts w:asciiTheme="majorHAnsi" w:eastAsiaTheme="majorEastAsia" w:hAnsiTheme="majorHAnsi" w:cstheme="majorBidi"/>
      <w:sz w:val="25"/>
      <w:szCs w:val="25"/>
    </w:rPr>
  </w:style>
  <w:style w:type="paragraph" w:styleId="ab">
    <w:name w:val="Intense Quote"/>
    <w:basedOn w:val="a"/>
    <w:next w:val="a"/>
    <w:link w:val="ac"/>
    <w:uiPriority w:val="30"/>
    <w:qFormat/>
    <w:rsid w:val="0053195D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ac">
    <w:name w:val="Выделенная цитата Знак"/>
    <w:basedOn w:val="a0"/>
    <w:link w:val="ab"/>
    <w:uiPriority w:val="30"/>
    <w:rsid w:val="0053195D"/>
    <w:rPr>
      <w:color w:val="404040" w:themeColor="text1" w:themeTint="BF"/>
      <w:sz w:val="32"/>
      <w:szCs w:val="32"/>
    </w:rPr>
  </w:style>
  <w:style w:type="character" w:styleId="ad">
    <w:name w:val="Subtle Emphasis"/>
    <w:basedOn w:val="a0"/>
    <w:uiPriority w:val="19"/>
    <w:qFormat/>
    <w:rsid w:val="0053195D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53195D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53195D"/>
    <w:rPr>
      <w:smallCaps/>
      <w:color w:val="404040" w:themeColor="text1" w:themeTint="BF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53195D"/>
    <w:rPr>
      <w:b/>
      <w:bCs/>
      <w:caps w:val="0"/>
      <w:smallCaps/>
      <w:color w:val="auto"/>
      <w:spacing w:val="3"/>
      <w:u w:val="single"/>
    </w:rPr>
  </w:style>
  <w:style w:type="character" w:styleId="af1">
    <w:name w:val="Book Title"/>
    <w:basedOn w:val="a0"/>
    <w:uiPriority w:val="33"/>
    <w:qFormat/>
    <w:rsid w:val="0053195D"/>
    <w:rPr>
      <w:b/>
      <w:bCs/>
      <w:smallCaps/>
      <w:spacing w:val="7"/>
    </w:rPr>
  </w:style>
  <w:style w:type="paragraph" w:styleId="af2">
    <w:name w:val="TOC Heading"/>
    <w:basedOn w:val="1"/>
    <w:next w:val="a"/>
    <w:uiPriority w:val="39"/>
    <w:semiHidden/>
    <w:unhideWhenUsed/>
    <w:qFormat/>
    <w:rsid w:val="0053195D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53195D"/>
    <w:pPr>
      <w:spacing w:line="240" w:lineRule="auto"/>
    </w:pPr>
    <w:rPr>
      <w:b/>
      <w:bCs/>
      <w:smallCaps/>
      <w:color w:val="595959" w:themeColor="text1" w:themeTint="A6"/>
    </w:rPr>
  </w:style>
  <w:style w:type="paragraph" w:styleId="af4">
    <w:name w:val="header"/>
    <w:basedOn w:val="a"/>
    <w:link w:val="af5"/>
    <w:uiPriority w:val="99"/>
    <w:unhideWhenUsed/>
    <w:rsid w:val="00531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53195D"/>
  </w:style>
  <w:style w:type="paragraph" w:styleId="af6">
    <w:name w:val="footer"/>
    <w:basedOn w:val="a"/>
    <w:link w:val="af7"/>
    <w:uiPriority w:val="99"/>
    <w:unhideWhenUsed/>
    <w:rsid w:val="00531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53195D"/>
  </w:style>
  <w:style w:type="paragraph" w:styleId="af8">
    <w:name w:val="Normal (Web)"/>
    <w:basedOn w:val="a"/>
    <w:uiPriority w:val="99"/>
    <w:semiHidden/>
    <w:unhideWhenUsed/>
    <w:rsid w:val="00393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oter" Target="footer3.xml"/><Relationship Id="rId10" Type="http://schemas.openxmlformats.org/officeDocument/2006/relationships/image" Target="media/image3.jpe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Молочное стекло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ED587-13F9-4ACA-9AFD-BE37DA210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10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Аля Дей</dc:creator>
  <cp:keywords/>
  <dc:description/>
  <cp:lastModifiedBy>Аля Дей</cp:lastModifiedBy>
  <cp:revision>82</cp:revision>
  <dcterms:created xsi:type="dcterms:W3CDTF">2013-09-20T13:25:00Z</dcterms:created>
  <dcterms:modified xsi:type="dcterms:W3CDTF">2013-09-26T11:06:00Z</dcterms:modified>
</cp:coreProperties>
</file>