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4" w:rsidRPr="00CC4644" w:rsidRDefault="00CC4644" w:rsidP="00CC4644">
      <w:pPr>
        <w:shd w:val="clear" w:color="auto" w:fill="FFFFFF"/>
        <w:spacing w:after="120" w:line="240" w:lineRule="auto"/>
        <w:textAlignment w:val="baseline"/>
        <w:outlineLvl w:val="1"/>
        <w:rPr>
          <w:rFonts w:ascii="Lucida Sans Unicode" w:eastAsia="Times New Roman" w:hAnsi="Lucida Sans Unicode" w:cs="Lucida Sans Unicode"/>
          <w:color w:val="474747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color w:val="474747"/>
          <w:sz w:val="24"/>
          <w:szCs w:val="24"/>
          <w:lang w:eastAsia="ru-RU"/>
        </w:rPr>
        <w:t>П</w:t>
      </w:r>
      <w:r w:rsidRPr="00CC4644">
        <w:rPr>
          <w:rFonts w:ascii="Lucida Sans Unicode" w:eastAsia="Times New Roman" w:hAnsi="Lucida Sans Unicode" w:cs="Lucida Sans Unicode"/>
          <w:color w:val="474747"/>
          <w:sz w:val="24"/>
          <w:szCs w:val="24"/>
          <w:lang w:eastAsia="ru-RU"/>
        </w:rPr>
        <w:t>роект «Наша Олимпиада»</w:t>
      </w:r>
    </w:p>
    <w:p w:rsidR="00CC4644" w:rsidRPr="00CC4644" w:rsidRDefault="00CC4644" w:rsidP="00CC464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A8989"/>
          <w:sz w:val="18"/>
          <w:szCs w:val="18"/>
          <w:lang w:eastAsia="ru-RU"/>
        </w:rPr>
      </w:pPr>
    </w:p>
    <w:p w:rsidR="00CC4644" w:rsidRDefault="00CC4644" w:rsidP="00CC464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</w:pPr>
      <w:r w:rsidRPr="00CC4644"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Авт</w:t>
      </w:r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ор: Кирпичева Марина Николаевна</w:t>
      </w:r>
      <w:r w:rsidRPr="00CC464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br/>
      </w:r>
      <w:r w:rsidRPr="00CC4644"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Должность: инструктор по физической культуре</w:t>
      </w:r>
      <w:r w:rsidRPr="00CC464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br/>
      </w:r>
      <w:r w:rsidRPr="00CC4644"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 xml:space="preserve">Место </w:t>
      </w:r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 xml:space="preserve">работы: МДОУ </w:t>
      </w:r>
      <w:proofErr w:type="spellStart"/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общеразвивающего</w:t>
      </w:r>
      <w:proofErr w:type="spellEnd"/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 xml:space="preserve"> вида детский сад №28 </w:t>
      </w:r>
      <w:r>
        <w:rPr>
          <w:rFonts w:ascii="inherit" w:eastAsia="Times New Roman" w:hAnsi="inherit" w:cs="Arial" w:hint="eastAsia"/>
          <w:i/>
          <w:iCs/>
          <w:color w:val="504D4D"/>
          <w:sz w:val="21"/>
          <w:lang w:eastAsia="ru-RU"/>
        </w:rPr>
        <w:t>«</w:t>
      </w:r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Аистенок</w:t>
      </w:r>
      <w:r>
        <w:rPr>
          <w:rFonts w:ascii="inherit" w:eastAsia="Times New Roman" w:hAnsi="inherit" w:cs="Arial" w:hint="eastAsia"/>
          <w:i/>
          <w:iCs/>
          <w:color w:val="504D4D"/>
          <w:sz w:val="21"/>
          <w:lang w:eastAsia="ru-RU"/>
        </w:rPr>
        <w:t>»</w:t>
      </w:r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.</w:t>
      </w:r>
      <w:r w:rsidRPr="00CC464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br/>
      </w:r>
      <w:r w:rsidRPr="00CC4644"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 xml:space="preserve">Месторасположение: </w:t>
      </w:r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г</w:t>
      </w:r>
      <w:proofErr w:type="gramStart"/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.П</w:t>
      </w:r>
      <w:proofErr w:type="gramEnd"/>
      <w:r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  <w:t>одольск, Московской области.</w:t>
      </w:r>
    </w:p>
    <w:p w:rsidR="00CC4644" w:rsidRDefault="00CC4644" w:rsidP="00CC464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i/>
          <w:iCs/>
          <w:color w:val="504D4D"/>
          <w:sz w:val="21"/>
          <w:lang w:eastAsia="ru-RU"/>
        </w:rPr>
      </w:pPr>
    </w:p>
    <w:p w:rsidR="00CC4644" w:rsidRPr="00CC4644" w:rsidRDefault="00CC4644" w:rsidP="00CC464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CC4644" w:rsidRPr="00CC4644" w:rsidRDefault="00CC4644" w:rsidP="00CC4644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111111"/>
          <w:sz w:val="25"/>
          <w:lang w:eastAsia="ru-RU"/>
        </w:rPr>
        <w:t>Проект</w:t>
      </w:r>
    </w:p>
    <w:p w:rsidR="00CC4644" w:rsidRPr="00CC4644" w:rsidRDefault="00CC4644" w:rsidP="00CC4644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111111"/>
          <w:sz w:val="25"/>
          <w:lang w:eastAsia="ru-RU"/>
        </w:rPr>
        <w:t>«Наша Олимпиада»</w:t>
      </w:r>
    </w:p>
    <w:p w:rsidR="00CC4644" w:rsidRPr="00CC4644" w:rsidRDefault="00CC4644" w:rsidP="00CC4644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CC4644">
        <w:rPr>
          <w:rFonts w:ascii="inherit" w:eastAsia="Times New Roman" w:hAnsi="inherit" w:cs="Arial"/>
          <w:color w:val="111111"/>
          <w:sz w:val="25"/>
          <w:szCs w:val="25"/>
          <w:lang w:eastAsia="ru-RU"/>
        </w:rPr>
        <w:t>Для детей старшего дошкольного возраста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Актуальность проблемы: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Олимпийские игры вошли в историю государства как крупнейшее международное комплексное спортивное мероприятие. Они обладают притягательной силой не только потому, что это единственное в своем роде всемирное спортивное состязание, но и потому, что они предоставляют прекрасную возможность для установления дружеских связей спортсменов различных стран.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Из-за образа современной жизни у большинства взрослых и детей наблюдается слабая мотивация двигательной активности и низкий уровень представлений о здоровом образе жизни и спорте.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 преддверии Олимпиады 2014 года Олимпийское и 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Паралимпийское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движение вызывает интерес взрослых и детей, является социальным заказом родителей.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 последнее время в нашей стране обозначилась устойчивая тенденция увеличения количества детей с отклонениями в физическом и психическом развитии. Возникла проблема взаимоотношения нормально развивающихся сверстников и детей с ограниченными возможностями здоровья, их взаимоотношения характеризуются отсутствием мотивации к общению, низкой осведомленностью друг о друге, наличием отрицательных социальных установок по отношению к детям с ограниченными возможностями здоровья.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Реализация данного проекта поможет формированию у детей двигательных умений и навыков, приобретению опыта чувственного познания собственных двигательных возможностей и своего места в окружающем мире, толерантному взаимоотношению нормально развивающихся сверстников и детей с ограниченными возможностями здоровья.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Проблема проекта: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Недостаточная информированность детей об Олимпийских играх и их возникновении.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Зачем люди занимаются спортом?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Что такое Олимпиада?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Где она возникла?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Как проводятся Олимпийские игры сегодня?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lastRenderedPageBreak/>
        <w:t>Все ли спортсмены могут принимать участие в Олимпийских играх?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Кто такие спортсмены — 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пара</w:t>
      </w:r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о</w:t>
      </w: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лимпийцы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и люди с ограниченными возможностями?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Все ли могут быть Олимпийцами?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Цель проекта: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Формирование социальной и личностной мотивации детей старшего дошкольного возраста на сохранение и укрепление своего здоровья и воспитания социально значимых личностных качеств посредством знакомства с Олимпийским движением.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Задачи проекта:</w:t>
      </w:r>
    </w:p>
    <w:p w:rsidR="00CC4644" w:rsidRPr="00CC4644" w:rsidRDefault="00CC4644" w:rsidP="00CC464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i/>
          <w:iCs/>
          <w:color w:val="504D4D"/>
          <w:sz w:val="21"/>
          <w:lang w:eastAsia="ru-RU"/>
        </w:rPr>
        <w:t>Для детей: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1. Формировать у детей представления об Олимпийских играх как мирном соревновании с целью физического и социально-нравственного совершенствования людей в процессе ознакомления дошкольников с первоначальными сведениями из истории Олимпийского движения древности как достижения общечеловеческой культуры.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2. Развивать у детей интерес к занятиям физической культурой и спортом, умения и навыки сотрудничества через нравственный и эстетический опыт 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Олимпизма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, а также потребности в новых знаниях о способах сохранения и укрепления здоровья.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3. Развивать у детей стремление к укреплению и сохранению своего собственного здоровья посредством занятий физической культурой.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4. Воспитывать волевые качества, целеустремленность, организованность, трудолюбие, инициативность, развивать стремление к победе и уверенность в своих силах.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5. Формировать толерантное отношение к людям с ограниченными возможностями.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6. Учить не только получать радость от своих результатов, но и переживать за товарищей.</w:t>
      </w:r>
    </w:p>
    <w:p w:rsidR="00CC4644" w:rsidRPr="00CC4644" w:rsidRDefault="00CC4644" w:rsidP="00CC464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i/>
          <w:iCs/>
          <w:color w:val="504D4D"/>
          <w:sz w:val="21"/>
          <w:lang w:eastAsia="ru-RU"/>
        </w:rPr>
        <w:t>Для педагогов</w:t>
      </w: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1. Создать информационную базу.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2. Создать условия для благополучного и комфортного состояния детей на спортивных мероприятиях.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Тип проекта</w:t>
      </w: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· по количеству участников: </w:t>
      </w:r>
      <w:proofErr w:type="gram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групповой</w:t>
      </w:r>
      <w:proofErr w:type="gram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· по направленности: познавательно-игровой;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· по продолжительности: </w:t>
      </w:r>
      <w:proofErr w:type="gram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краткосрочный</w:t>
      </w:r>
      <w:proofErr w:type="gram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(с 3 февраля по 12 марта)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proofErr w:type="gramStart"/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Участники проекта:</w:t>
      </w:r>
      <w:r w:rsidRPr="00CC4644">
        <w:rPr>
          <w:rFonts w:ascii="inherit" w:eastAsia="Times New Roman" w:hAnsi="inherit" w:cs="Arial"/>
          <w:color w:val="504D4D"/>
          <w:sz w:val="21"/>
          <w:lang w:eastAsia="ru-RU"/>
        </w:rPr>
        <w:t> </w:t>
      </w: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дети старшей и подготовительной к школе групп, педагоги, инструктор по физической культуре.</w:t>
      </w:r>
      <w:proofErr w:type="gramEnd"/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Предполагаемый результат:</w:t>
      </w:r>
    </w:p>
    <w:p w:rsidR="00CC4644" w:rsidRPr="00CC4644" w:rsidRDefault="00CC4644" w:rsidP="00CC464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i/>
          <w:iCs/>
          <w:color w:val="504D4D"/>
          <w:sz w:val="21"/>
          <w:lang w:eastAsia="ru-RU"/>
        </w:rPr>
        <w:t>Для детей: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— обогащение знаний детей об истории Олимпийского и 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Паралимпийского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движения;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— освоение детьми главных правил безопасности жизнедеятельности;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— пополнение словарного запаса детей спортивной терминологией;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— проявление интереса к занятиям физкультурой и спортом в детском саду, спортивных секциях.</w:t>
      </w:r>
    </w:p>
    <w:p w:rsidR="00CC4644" w:rsidRPr="00CC4644" w:rsidRDefault="00CC4644" w:rsidP="00CC464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lastRenderedPageBreak/>
        <w:t>Этапы реализации проекта</w:t>
      </w:r>
    </w:p>
    <w:tbl>
      <w:tblPr>
        <w:tblW w:w="912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3295"/>
        <w:gridCol w:w="1469"/>
        <w:gridCol w:w="4356"/>
      </w:tblGrid>
      <w:tr w:rsidR="00CC4644" w:rsidRPr="00CC4644" w:rsidTr="00CC464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Содержание</w:t>
            </w:r>
          </w:p>
        </w:tc>
      </w:tr>
      <w:tr w:rsidR="00CC4644" w:rsidRPr="00CC4644" w:rsidTr="00CC464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Подготовительный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этап: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 3 по</w:t>
            </w:r>
            <w:proofErr w:type="gramStart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  <w:proofErr w:type="gramEnd"/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-Постановка проблемы, определение цели и задач познавательной деятельности.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Сбор и систематизация информации: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мультимедийные</w:t>
            </w:r>
            <w:proofErr w:type="spellEnd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презентации с использованием проектора, ноутбука, экрана.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Рассматривание картинок и фотографий с изображением разных видов спорта.</w:t>
            </w:r>
          </w:p>
        </w:tc>
      </w:tr>
      <w:tr w:rsidR="00CC4644" w:rsidRPr="00CC4644" w:rsidTr="00CC464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Основной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деятельности детей в рамках проекта. Виды деятельности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 10 февраля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 марта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1.Беседы: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«История Олимпийских игр»;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«Талисманы Олимпиады»;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«</w:t>
            </w:r>
            <w:proofErr w:type="spellStart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Паралимпийцы</w:t>
            </w:r>
            <w:proofErr w:type="spellEnd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Кто они?».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Презентации: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«Зимние виды спорта»;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«</w:t>
            </w:r>
            <w:proofErr w:type="spellStart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Паралимпиада</w:t>
            </w:r>
            <w:proofErr w:type="spellEnd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2014».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Физкультурная деятельность детей: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-спортивный досуг на улице «Зимние забавы»;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подвижные игры: «Угадай и покажи», «Собери эмблему Олимпийских игр»,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утренняя зарядка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физкультурные занятия.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Творческая деятельность детей: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придумывание рассказов о спорте и спортсменах;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конкурс рисунков «Рисую Олимпиаду»;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 </w:t>
            </w:r>
            <w:proofErr w:type="spellStart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фотогалерея</w:t>
            </w:r>
            <w:proofErr w:type="spellEnd"/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«Мы занимаемся спортом».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Использование дидактических игр, посвященных разным видам спорта: «Назови вид спорта», «Спортивное оборудование».</w:t>
            </w:r>
          </w:p>
          <w:p w:rsidR="00CC4644" w:rsidRPr="00CC4644" w:rsidRDefault="00CC4644" w:rsidP="00CC464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Экскурсия в детскую спортивную школу.</w:t>
            </w:r>
          </w:p>
        </w:tc>
      </w:tr>
      <w:tr w:rsidR="00CC4644" w:rsidRPr="00CC4644" w:rsidTr="00CC464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Заключительный этап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 марта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C4644" w:rsidRPr="00CC4644" w:rsidRDefault="00CC4644" w:rsidP="00CC464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C464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Физкультурное развлечение «Малые Олимпийские игры»</w:t>
            </w:r>
          </w:p>
        </w:tc>
      </w:tr>
    </w:tbl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Выводы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 результате проделанной работы цель достигнута: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— ребята могут рассказать о зимних видах спорта;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— у детей сформировался устойчивый интерес к занятиям зимними видами спорта;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lastRenderedPageBreak/>
        <w:t>— они приняли участие в проведении итогового развлечения;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— усвоили элементы зимних видов спорта: лыжи, хоккея и биатлона.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Особых трудностей и проблем в ходе реализации проекта не было. Отношение к проекту положительное, такая форма работы с детьми является наиболее действенной, у детей формируется осознанное отношение </w:t>
      </w:r>
      <w:proofErr w:type="gram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к</w:t>
      </w:r>
      <w:proofErr w:type="gram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видим спорта.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Список литературы: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1. 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Веракса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 Н. Е., 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Веракса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А. Н. Проектная деятельность дошкольников. Пособие для педагогов дошкольных учреждений. — М.</w:t>
      </w:r>
      <w:proofErr w:type="gram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:</w:t>
      </w:r>
      <w:proofErr w:type="gram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.: МОЗАИКА-СИНТЕЗ, 2008;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2. 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Картушина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М. Ю. Быть здоровыми хотим: оздоровительные и познавательные занятия для детей подготовительной группы. — М.</w:t>
      </w:r>
      <w:proofErr w:type="gram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:</w:t>
      </w:r>
      <w:proofErr w:type="gram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АРКТИ, 2004;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3. 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Родиченко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В.С. «Твой олимпийский учебник» Учебное пособие для образования России. — М.: Физкультура и Спорт, 2005;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4. Новикова И. М. Формирование представлений о здоровом образе жизни у дошкольников. Для работы с детьми 5-7 лет. — М.</w:t>
      </w:r>
      <w:proofErr w:type="gram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:</w:t>
      </w:r>
      <w:proofErr w:type="gram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МОЗАИКА-СИНТЕЗ, 2010;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5. Цветкова О. В. Взаимодействие детского сада и семьи в олимпийском образовании дошкольников. — СПб</w:t>
      </w:r>
      <w:proofErr w:type="gram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. : </w:t>
      </w:r>
      <w:proofErr w:type="gram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АНО «Гелиос», 2010;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6. Филиппова С. О., 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Волосникова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Т. В. Олимпийское образование дошкольников. СПб</w:t>
      </w:r>
      <w:proofErr w:type="gram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. : </w:t>
      </w:r>
      <w:proofErr w:type="gram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Детство-Пресс, 2007;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7. Журнал «Дошкольное воспитание» № 1, 2 2007, № 5, 12 2008.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b/>
          <w:bCs/>
          <w:color w:val="504D4D"/>
          <w:sz w:val="21"/>
          <w:lang w:eastAsia="ru-RU"/>
        </w:rPr>
        <w:t>Приложение: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1. Беседа «История Олимпийских игр».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2. Беседа «Талисманы Олимпиады».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3. Беседа «</w:t>
      </w:r>
      <w:proofErr w:type="spellStart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Паралимпийцы</w:t>
      </w:r>
      <w:proofErr w:type="spellEnd"/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. Кто они?».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4. Сценарий развлечения «Малые Олимпийские игры».</w:t>
      </w:r>
    </w:p>
    <w:p w:rsidR="00CC4644" w:rsidRPr="00CC4644" w:rsidRDefault="00CC4644" w:rsidP="00CC464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686866"/>
          <w:sz w:val="20"/>
          <w:szCs w:val="20"/>
          <w:lang w:eastAsia="ru-RU"/>
        </w:rPr>
      </w:pPr>
      <w:r w:rsidRPr="00CC464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5.</w:t>
      </w:r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Фото.</w:t>
      </w:r>
      <w:r w:rsidRPr="00CC4644">
        <w:rPr>
          <w:rFonts w:ascii="inherit" w:eastAsia="Times New Roman" w:hAnsi="inherit" w:cs="Arial"/>
          <w:color w:val="686866"/>
          <w:sz w:val="20"/>
          <w:szCs w:val="20"/>
          <w:lang w:eastAsia="ru-RU"/>
        </w:rPr>
        <w:t xml:space="preserve"> </w:t>
      </w:r>
    </w:p>
    <w:p w:rsidR="00371C18" w:rsidRDefault="00371C18"/>
    <w:sectPr w:rsidR="00371C18" w:rsidSect="0037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0627"/>
    <w:multiLevelType w:val="multilevel"/>
    <w:tmpl w:val="B700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44"/>
    <w:rsid w:val="00371C18"/>
    <w:rsid w:val="00C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18"/>
  </w:style>
  <w:style w:type="paragraph" w:styleId="2">
    <w:name w:val="heading 2"/>
    <w:basedOn w:val="a"/>
    <w:link w:val="20"/>
    <w:uiPriority w:val="9"/>
    <w:qFormat/>
    <w:rsid w:val="00CC4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C4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4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644"/>
  </w:style>
  <w:style w:type="paragraph" w:styleId="a3">
    <w:name w:val="Normal (Web)"/>
    <w:basedOn w:val="a"/>
    <w:uiPriority w:val="99"/>
    <w:unhideWhenUsed/>
    <w:rsid w:val="00CC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644"/>
    <w:rPr>
      <w:i/>
      <w:iCs/>
    </w:rPr>
  </w:style>
  <w:style w:type="character" w:styleId="a5">
    <w:name w:val="Strong"/>
    <w:basedOn w:val="a0"/>
    <w:uiPriority w:val="22"/>
    <w:qFormat/>
    <w:rsid w:val="00CC4644"/>
    <w:rPr>
      <w:b/>
      <w:bCs/>
    </w:rPr>
  </w:style>
  <w:style w:type="character" w:styleId="a6">
    <w:name w:val="Hyperlink"/>
    <w:basedOn w:val="a0"/>
    <w:uiPriority w:val="99"/>
    <w:semiHidden/>
    <w:unhideWhenUsed/>
    <w:rsid w:val="00CC46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2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auto"/>
                        <w:left w:val="none" w:sz="0" w:space="0" w:color="auto"/>
                        <w:bottom w:val="single" w:sz="24" w:space="4" w:color="F5F5ED"/>
                        <w:right w:val="none" w:sz="0" w:space="0" w:color="auto"/>
                      </w:divBdr>
                      <w:divsChild>
                        <w:div w:id="19860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5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40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5881</Characters>
  <Application>Microsoft Office Word</Application>
  <DocSecurity>0</DocSecurity>
  <Lines>49</Lines>
  <Paragraphs>13</Paragraphs>
  <ScaleCrop>false</ScaleCrop>
  <Company>Krokoz™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Аистенок</dc:creator>
  <cp:keywords/>
  <dc:description/>
  <cp:lastModifiedBy>Аистенок</cp:lastModifiedBy>
  <cp:revision>2</cp:revision>
  <dcterms:created xsi:type="dcterms:W3CDTF">2014-07-02T08:13:00Z</dcterms:created>
  <dcterms:modified xsi:type="dcterms:W3CDTF">2014-07-02T08:17:00Z</dcterms:modified>
</cp:coreProperties>
</file>