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7" w:rsidRPr="000925C9" w:rsidRDefault="006268A7" w:rsidP="00626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Спортивный праздник, посвященный  Дню Защитника Отечества «Армейские игры».</w:t>
      </w:r>
      <w:r w:rsidR="000925C9" w:rsidRPr="000925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925C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33625" cy="1771650"/>
            <wp:effectExtent l="19050" t="0" r="9525" b="0"/>
            <wp:docPr id="1" name="Рисунок 1" descr="C:\Documents and Settings\Admin\Рабочий стол\23 февраля\IMG_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 февраля\IMG_3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8A7" w:rsidRDefault="006268A7" w:rsidP="006268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в зал под марш, встают полукругом.</w:t>
      </w:r>
    </w:p>
    <w:p w:rsidR="006268A7" w:rsidRDefault="006268A7" w:rsidP="0062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Скоро наша страна будет отмечать замечательный праздник «День защитников Отечества». Это праздник наших пап, дедушек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братьев и мальчиков. Ведь они защитники нашей Родины. А защитники должны быть сильными, смелыми, умными.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чтобы не испугаться врага, сильными -  чтобы победить его, а умными – чтобы правильно обращаться с оружием.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Когда – то в армии служить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нам  с тобой пора,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жить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Закончиться игра.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будет танком управлять,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кто ходить пешком.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будет по небу летать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плавать моряком.</w:t>
      </w:r>
    </w:p>
    <w:p w:rsidR="006268A7" w:rsidRDefault="006268A7" w:rsidP="0062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ребенок. </w:t>
      </w: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6268A7" w:rsidRDefault="006268A7" w:rsidP="0062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ей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268A7" w:rsidRDefault="006268A7" w:rsidP="0062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Привет защитникам народа!</w:t>
      </w:r>
    </w:p>
    <w:p w:rsidR="006268A7" w:rsidRDefault="006268A7" w:rsidP="00626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Российской армии …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          </w:t>
      </w:r>
      <w:r>
        <w:rPr>
          <w:rFonts w:ascii="Times New Roman" w:hAnsi="Times New Roman" w:cs="Times New Roman"/>
          <w:sz w:val="28"/>
          <w:szCs w:val="28"/>
        </w:rPr>
        <w:t>привет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</w:t>
      </w:r>
    </w:p>
    <w:p w:rsidR="006268A7" w:rsidRDefault="006268A7" w:rsidP="006268A7">
      <w:pPr>
        <w:rPr>
          <w:rFonts w:ascii="Times New Roman" w:hAnsi="Times New Roman" w:cs="Times New Roman"/>
          <w:b/>
          <w:sz w:val="28"/>
          <w:szCs w:val="28"/>
        </w:rPr>
      </w:pPr>
    </w:p>
    <w:p w:rsidR="006268A7" w:rsidRDefault="006268A7" w:rsidP="006268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песню: </w:t>
      </w:r>
      <w:r>
        <w:rPr>
          <w:rFonts w:ascii="Times New Roman" w:hAnsi="Times New Roman" w:cs="Times New Roman"/>
          <w:b/>
          <w:i/>
          <w:sz w:val="28"/>
          <w:szCs w:val="28"/>
        </w:rPr>
        <w:t>«Наша Родина сильна».</w:t>
      </w:r>
    </w:p>
    <w:p w:rsidR="006268A7" w:rsidRDefault="006268A7" w:rsidP="0062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Сегодня мы проведем с вами «Армейские игры»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вам предстоит стать летчиками, кавалеристами, снайперами. Эти войны всегда отличались смелостью, ловкостью, находчивостью, выдержкой. А помогут нам в этом наши папы, дедушки, братья ведь они уже служили в армии и знают все о солдатской службе. В наших ученьях примут участие две команды: синие звезды </w:t>
      </w:r>
      <w:r>
        <w:rPr>
          <w:rFonts w:ascii="Times New Roman" w:hAnsi="Times New Roman" w:cs="Times New Roman"/>
          <w:i/>
          <w:sz w:val="28"/>
          <w:szCs w:val="28"/>
        </w:rPr>
        <w:t xml:space="preserve">(старшая группа) </w:t>
      </w:r>
      <w:r>
        <w:rPr>
          <w:rFonts w:ascii="Times New Roman" w:hAnsi="Times New Roman" w:cs="Times New Roman"/>
          <w:sz w:val="28"/>
          <w:szCs w:val="28"/>
        </w:rPr>
        <w:t>и красные звезды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(подготовительная группа).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оценивать наших участников будет компетентное жюри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(представить). </w:t>
      </w:r>
      <w:r>
        <w:rPr>
          <w:rFonts w:ascii="Times New Roman" w:hAnsi="Times New Roman" w:cs="Times New Roman"/>
          <w:sz w:val="28"/>
          <w:szCs w:val="28"/>
        </w:rPr>
        <w:t>Слово жюри с пожеланиями участникам.</w:t>
      </w:r>
    </w:p>
    <w:p w:rsidR="006268A7" w:rsidRDefault="006268A7" w:rsidP="006268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«Смотр песни и строя»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оманда красные звезды поют песню                      </w:t>
      </w:r>
    </w:p>
    <w:p w:rsidR="006268A7" w:rsidRDefault="006268A7" w:rsidP="0062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, команда синих звезд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        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конкурсе оценивается умение маршировать, идти ровным строем в две колонны и громкое, дружное исполнение песни.</w:t>
      </w:r>
    </w:p>
    <w:p w:rsidR="006268A7" w:rsidRDefault="006268A7" w:rsidP="006268A7">
      <w:pPr>
        <w:rPr>
          <w:rFonts w:ascii="Times New Roman" w:hAnsi="Times New Roman" w:cs="Times New Roman"/>
          <w:b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 xml:space="preserve">Широкие крылья на солнце горят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Летит эскадрилья – воздушный  отряд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Круги повороты и снова круги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Летят самолеты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Выходите в круг скорей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Летчики – пилоты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посмотрим, как летают наши самолеты.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8A7" w:rsidRDefault="006268A7" w:rsidP="00626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2конкурс: «Летчики»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эстафета «Чья эскадрилья быстрее соберется?»).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Есть у нас танкисты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и моряки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кавалеристы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Кони их легки</w:t>
      </w:r>
    </w:p>
    <w:p w:rsidR="006268A7" w:rsidRDefault="006268A7" w:rsidP="006268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3конкурс: «Кавалеристы» </w:t>
      </w:r>
      <w:r>
        <w:rPr>
          <w:rFonts w:ascii="Times New Roman" w:hAnsi="Times New Roman" w:cs="Times New Roman"/>
          <w:i/>
          <w:sz w:val="28"/>
          <w:szCs w:val="28"/>
        </w:rPr>
        <w:t>(папа стоит на четвереньках, ребенок сидит верхом, объезжает стойку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68A7" w:rsidRDefault="006268A7" w:rsidP="006268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Наш капитан, прищурив глаз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Глядит в свою трубу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если даст он нам приказ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Откроем мы пальбу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наши воды сторожим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дадим врагам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Подкрасться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сумеркам родными российским берегам.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Моряки народ веселый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Хорошо живут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свободные минуты 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Пляшут и поют</w:t>
      </w:r>
    </w:p>
    <w:p w:rsidR="006268A7" w:rsidRDefault="006268A7" w:rsidP="00626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4 конкурс: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“Моряки”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(Игра – танец “На палубе”: все участники танцуют под песню “Морячка”.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Водящий имитирует мытье палубы бутафорской шваброй. На конец музыки играющие встают в пары, оставшийся без пары становится водящим.</w:t>
      </w: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Рано утром я проснусь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зарядку становлюсь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Приседаю и скачу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Пехотинцам стать хочу</w:t>
      </w: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 конкурс: “Пехотинцы”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(Двигаются до стойки: папа идет большими шагами, ребенок змейкой пролезает между ног папы, обратно бегом)</w:t>
      </w: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темных лесах и у горных высот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Службу свою пограничник несёт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нает солдат каждый камень в реке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Наша граница на крепком замке.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Музыкальная пауза: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танец “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Макарена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”.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Слово жюри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(подведение итогов).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наш конкурс пройдет под лозунгом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“Настоящий мужчина”.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какими настоящими мужчинами видят дети своих пап, мы сейчас узнаем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268A7" w:rsidRDefault="006268A7" w:rsidP="006268A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Стихотворение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 Мой папа»</w:t>
      </w:r>
    </w:p>
    <w:p w:rsidR="006268A7" w:rsidRDefault="006268A7" w:rsidP="006268A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1мини-конкурс: “Настоящий мужчина должен быть сильным”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>(Папа сажает ребенка на плечи и приседает вместе с ним)</w:t>
      </w:r>
    </w:p>
    <w:p w:rsidR="006268A7" w:rsidRDefault="006268A7" w:rsidP="006268A7">
      <w:pPr>
        <w:spacing w:after="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2мини-конкурс: “Настоящий мужчина должен уметь готовить»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(чистят картошку).</w:t>
      </w:r>
    </w:p>
    <w:p w:rsidR="006268A7" w:rsidRDefault="006268A7" w:rsidP="006268A7">
      <w:pPr>
        <w:spacing w:after="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 мини-конкурс: “Что должен сделать настоящий мужчина в своей жизни?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Посадить дерево, построить дом, вырастить ребенка — “Построй дом”: строят дом из строителя).</w:t>
      </w:r>
    </w:p>
    <w:p w:rsidR="006268A7" w:rsidRDefault="006268A7" w:rsidP="006268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Жюри подводят итоги, дети читают стихи.</w:t>
      </w:r>
    </w:p>
    <w:p w:rsidR="006268A7" w:rsidRDefault="006268A7" w:rsidP="006268A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Подведение итогов, вручение призов и грамот папам.</w:t>
      </w: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исполняют песню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«О папах».</w:t>
      </w: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268A7" w:rsidRDefault="006268A7" w:rsidP="006268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совершают круг почета.</w:t>
      </w:r>
    </w:p>
    <w:p w:rsidR="00985BB0" w:rsidRDefault="00985BB0"/>
    <w:sectPr w:rsidR="00985BB0" w:rsidSect="0098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A7"/>
    <w:rsid w:val="000925C9"/>
    <w:rsid w:val="006268A7"/>
    <w:rsid w:val="00985BB0"/>
    <w:rsid w:val="00A0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2012-02-29T13:58:00Z</dcterms:created>
  <dcterms:modified xsi:type="dcterms:W3CDTF">2012-02-29T14:02:00Z</dcterms:modified>
</cp:coreProperties>
</file>