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71" w:rsidRDefault="00DA2239">
      <w:r w:rsidRPr="00DA2239">
        <w:rPr>
          <w:rFonts w:ascii="Times New Roman" w:hAnsi="Times New Roman" w:cs="Times New Roman"/>
          <w:sz w:val="72"/>
          <w:szCs w:val="72"/>
        </w:rPr>
        <w:t>Проектная модель художественно-эстетического развития дошкольников (старшая  группа).</w:t>
      </w:r>
    </w:p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/>
    <w:p w:rsidR="00053D77" w:rsidRDefault="00053D77" w:rsidP="00053D77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E10A6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53D77" w:rsidRDefault="00053D77" w:rsidP="00053D77">
      <w:pPr>
        <w:tabs>
          <w:tab w:val="left" w:pos="10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6AAB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>данной программы</w:t>
      </w:r>
      <w:r w:rsidRPr="00266AAB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воспитание творческой личности. Фундамент такой личности закладывается еще в дошкольном возрасте, т.к.  дошкольные годы сенситивны для творческого развития, что способствует становлению процессов восприятия, памяти, воображения и мышления. В процессе творческой деятельности формируются зрительные образы, ребенок овладевает формами, координируются перцептивные и моторные акты. Приобретаются знания о предметах и явлениях, о средствах и способах их передачи, о художественных возможностях изобразительного искусства. Углубляются представления об окружающем мире. В процессе рисования происходит  эмоциональное развитие, у ребенка возникают положительные эмоции, чувства и переживания. </w:t>
      </w:r>
    </w:p>
    <w:p w:rsidR="00053D77" w:rsidRPr="00266AAB" w:rsidRDefault="00053D77" w:rsidP="00053D77">
      <w:pPr>
        <w:tabs>
          <w:tab w:val="left" w:pos="10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Разрабатывая методику работы с детьми, мы позаботились об индивидуальном подходе, чтобы каждый ребенок мог успешно овладеть знаниями, навыками и умениями в изобразительной деятельности и его творческие способности развивались.</w:t>
      </w:r>
    </w:p>
    <w:p w:rsidR="00053D77" w:rsidRPr="00E10A63" w:rsidRDefault="00053D77" w:rsidP="00053D77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</w:p>
    <w:p w:rsidR="00053D77" w:rsidRPr="001B1A5E" w:rsidRDefault="00053D77" w:rsidP="00053D77">
      <w:p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цель программы – </w:t>
      </w:r>
      <w:r w:rsidRPr="00E10A63">
        <w:rPr>
          <w:rFonts w:ascii="Times New Roman" w:hAnsi="Times New Roman" w:cs="Times New Roman"/>
          <w:sz w:val="28"/>
          <w:szCs w:val="28"/>
        </w:rPr>
        <w:t>воспитание и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эмоционально-образного восприятия.</w:t>
      </w:r>
    </w:p>
    <w:p w:rsidR="00053D77" w:rsidRDefault="00053D77" w:rsidP="00053D77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224A10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53D77" w:rsidRPr="001B1A5E" w:rsidRDefault="00053D77" w:rsidP="00053D77">
      <w:pPr>
        <w:pStyle w:val="a3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эстетических чувств</w:t>
      </w:r>
    </w:p>
    <w:p w:rsidR="00053D77" w:rsidRPr="001B1A5E" w:rsidRDefault="00053D77" w:rsidP="00053D77">
      <w:pPr>
        <w:pStyle w:val="a3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</w:t>
      </w:r>
    </w:p>
    <w:p w:rsidR="00053D77" w:rsidRPr="001B1A5E" w:rsidRDefault="00053D77" w:rsidP="00053D77">
      <w:pPr>
        <w:pStyle w:val="a3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первоначальных художественных навыков </w:t>
      </w:r>
    </w:p>
    <w:p w:rsidR="00053D77" w:rsidRPr="001B1A5E" w:rsidRDefault="00053D77" w:rsidP="00053D77">
      <w:pPr>
        <w:pStyle w:val="a3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художественного кругозора</w:t>
      </w:r>
    </w:p>
    <w:p w:rsidR="00053D77" w:rsidRPr="001B1A5E" w:rsidRDefault="00053D77" w:rsidP="00053D77">
      <w:pPr>
        <w:pStyle w:val="a3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разными материалами</w:t>
      </w:r>
      <w:r w:rsidRPr="001B1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работа с ними</w:t>
      </w:r>
    </w:p>
    <w:p w:rsidR="00053D77" w:rsidRPr="00224A10" w:rsidRDefault="00053D77" w:rsidP="00053D77">
      <w:pPr>
        <w:pStyle w:val="a3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окружающему миру</w:t>
      </w:r>
    </w:p>
    <w:p w:rsidR="00053D77" w:rsidRPr="00224A10" w:rsidRDefault="00053D77" w:rsidP="00053D77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224A10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053D77" w:rsidRDefault="00053D77" w:rsidP="00053D7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Направления:</w:t>
      </w:r>
    </w:p>
    <w:p w:rsidR="00053D77" w:rsidRDefault="00053D77" w:rsidP="00053D77">
      <w:pPr>
        <w:pStyle w:val="a3"/>
        <w:numPr>
          <w:ilvl w:val="0"/>
          <w:numId w:val="2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</w:p>
    <w:p w:rsidR="00053D77" w:rsidRDefault="00053D77" w:rsidP="00053D77">
      <w:pPr>
        <w:pStyle w:val="a3"/>
        <w:numPr>
          <w:ilvl w:val="0"/>
          <w:numId w:val="2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(бумага, ткань, сизаль)</w:t>
      </w:r>
    </w:p>
    <w:p w:rsidR="00053D77" w:rsidRDefault="00053D77" w:rsidP="00053D77">
      <w:pPr>
        <w:pStyle w:val="a3"/>
        <w:numPr>
          <w:ilvl w:val="0"/>
          <w:numId w:val="2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(гуашь, акварель)</w:t>
      </w:r>
    </w:p>
    <w:p w:rsidR="00053D77" w:rsidRDefault="00053D77" w:rsidP="00053D77">
      <w:pPr>
        <w:pStyle w:val="a3"/>
        <w:numPr>
          <w:ilvl w:val="0"/>
          <w:numId w:val="2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искусство:</w:t>
      </w:r>
    </w:p>
    <w:p w:rsidR="00053D77" w:rsidRDefault="00053D77" w:rsidP="00053D77">
      <w:pPr>
        <w:pStyle w:val="a3"/>
        <w:numPr>
          <w:ilvl w:val="0"/>
          <w:numId w:val="4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</w:t>
      </w:r>
    </w:p>
    <w:p w:rsidR="00053D77" w:rsidRDefault="00053D77" w:rsidP="00053D77">
      <w:pPr>
        <w:pStyle w:val="a3"/>
        <w:numPr>
          <w:ilvl w:val="0"/>
          <w:numId w:val="4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витраж</w:t>
      </w:r>
    </w:p>
    <w:p w:rsidR="00053D77" w:rsidRDefault="00053D77" w:rsidP="00053D77">
      <w:pPr>
        <w:pStyle w:val="a3"/>
        <w:numPr>
          <w:ilvl w:val="0"/>
          <w:numId w:val="4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батик</w:t>
      </w:r>
    </w:p>
    <w:p w:rsidR="00053D77" w:rsidRDefault="00053D77" w:rsidP="00053D77">
      <w:pPr>
        <w:pStyle w:val="a3"/>
        <w:numPr>
          <w:ilvl w:val="0"/>
          <w:numId w:val="4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сухое валяние</w:t>
      </w:r>
    </w:p>
    <w:p w:rsidR="00053D77" w:rsidRDefault="00053D77" w:rsidP="00053D77">
      <w:pPr>
        <w:pStyle w:val="a3"/>
        <w:numPr>
          <w:ilvl w:val="0"/>
          <w:numId w:val="4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по дереву</w:t>
      </w:r>
    </w:p>
    <w:p w:rsidR="00053D77" w:rsidRDefault="00053D77" w:rsidP="00053D77">
      <w:pPr>
        <w:pStyle w:val="a3"/>
        <w:numPr>
          <w:ilvl w:val="0"/>
          <w:numId w:val="2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методы рисования</w:t>
      </w:r>
    </w:p>
    <w:p w:rsidR="00053D77" w:rsidRPr="00224A10" w:rsidRDefault="00053D77" w:rsidP="00053D77">
      <w:pPr>
        <w:pStyle w:val="a3"/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53D77" w:rsidRPr="00224A10" w:rsidRDefault="00053D77" w:rsidP="00053D77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224A10">
        <w:rPr>
          <w:rFonts w:ascii="Times New Roman" w:hAnsi="Times New Roman" w:cs="Times New Roman"/>
          <w:b/>
          <w:sz w:val="28"/>
          <w:szCs w:val="28"/>
        </w:rPr>
        <w:t>Используемые методики.</w:t>
      </w:r>
    </w:p>
    <w:p w:rsidR="00053D77" w:rsidRDefault="00053D77" w:rsidP="00053D7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скорректирована на основе методик следующих авторов:</w:t>
      </w:r>
    </w:p>
    <w:p w:rsidR="00053D77" w:rsidRDefault="00053D77" w:rsidP="00053D77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Дубровская Н.В.</w:t>
      </w:r>
    </w:p>
    <w:p w:rsidR="00053D77" w:rsidRDefault="00053D77" w:rsidP="00053D77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Е.Г.</w:t>
      </w:r>
    </w:p>
    <w:p w:rsidR="00053D77" w:rsidRDefault="00053D77" w:rsidP="00053D77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Е.А.</w:t>
      </w:r>
    </w:p>
    <w:p w:rsidR="00053D77" w:rsidRDefault="00053D77" w:rsidP="00053D77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Мери-Энн Кол</w:t>
      </w:r>
    </w:p>
    <w:p w:rsidR="00053D77" w:rsidRDefault="00053D77" w:rsidP="00053D77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 Берн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Фельс</w:t>
      </w:r>
      <w:proofErr w:type="spellEnd"/>
    </w:p>
    <w:p w:rsidR="00053D77" w:rsidRPr="00224A10" w:rsidRDefault="00053D77" w:rsidP="00053D77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Норьерт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Ланда</w:t>
      </w:r>
      <w:proofErr w:type="spellEnd"/>
    </w:p>
    <w:p w:rsidR="00471E28" w:rsidRPr="00471E28" w:rsidRDefault="00053D77" w:rsidP="00471E28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детей 5-6</w:t>
      </w:r>
      <w:r w:rsidRPr="007B3E32">
        <w:rPr>
          <w:rFonts w:ascii="Times New Roman" w:hAnsi="Times New Roman" w:cs="Times New Roman"/>
          <w:b/>
          <w:sz w:val="28"/>
          <w:szCs w:val="28"/>
        </w:rPr>
        <w:t xml:space="preserve"> лет.</w:t>
      </w:r>
      <w:r w:rsidR="00471E28" w:rsidRPr="00471E28">
        <w:rPr>
          <w:rFonts w:ascii="Times New Roman" w:hAnsi="Times New Roman" w:cs="Times New Roman"/>
          <w:sz w:val="28"/>
          <w:szCs w:val="28"/>
        </w:rPr>
        <w:t> </w:t>
      </w:r>
    </w:p>
    <w:p w:rsidR="00471E28" w:rsidRPr="00471E28" w:rsidRDefault="00471E28" w:rsidP="00471E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71E28">
        <w:rPr>
          <w:rStyle w:val="a5"/>
          <w:i w:val="0"/>
          <w:sz w:val="28"/>
          <w:szCs w:val="28"/>
        </w:rPr>
        <w:t>В изобразительной деятельности</w:t>
      </w:r>
      <w:r w:rsidRPr="00471E28">
        <w:rPr>
          <w:rStyle w:val="apple-converted-space"/>
          <w:iCs/>
          <w:sz w:val="28"/>
          <w:szCs w:val="28"/>
        </w:rPr>
        <w:t> </w:t>
      </w:r>
      <w:r w:rsidRPr="00471E28">
        <w:rPr>
          <w:sz w:val="28"/>
          <w:szCs w:val="28"/>
        </w:rPr>
        <w:t xml:space="preserve">дети могут изобразить задуманное (замысел ведёт за собой изображение). </w:t>
      </w:r>
      <w:proofErr w:type="gramStart"/>
      <w:r w:rsidRPr="00471E28">
        <w:rPr>
          <w:sz w:val="28"/>
          <w:szCs w:val="28"/>
        </w:rPr>
        <w:t>Развитие мелкой моторики влияет на совершенствование</w:t>
      </w:r>
      <w:r w:rsidRPr="00471E28">
        <w:rPr>
          <w:rStyle w:val="apple-converted-space"/>
          <w:sz w:val="28"/>
          <w:szCs w:val="28"/>
        </w:rPr>
        <w:t> </w:t>
      </w:r>
      <w:r w:rsidRPr="00471E28">
        <w:rPr>
          <w:rStyle w:val="a5"/>
          <w:i w:val="0"/>
          <w:sz w:val="28"/>
          <w:szCs w:val="28"/>
        </w:rPr>
        <w:t>техники изображения</w:t>
      </w:r>
      <w:r w:rsidRPr="00471E28">
        <w:rPr>
          <w:sz w:val="28"/>
          <w:szCs w:val="28"/>
        </w:rPr>
        <w:t xml:space="preserve">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471E28">
        <w:rPr>
          <w:sz w:val="28"/>
          <w:szCs w:val="28"/>
        </w:rPr>
        <w:t>разбеливать</w:t>
      </w:r>
      <w:proofErr w:type="spellEnd"/>
      <w:r w:rsidRPr="00471E28">
        <w:rPr>
          <w:sz w:val="28"/>
          <w:szCs w:val="28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 w:rsidRPr="00471E28">
        <w:rPr>
          <w:sz w:val="28"/>
          <w:szCs w:val="28"/>
        </w:rPr>
        <w:t xml:space="preserve"> Дети с удовольствием обводят рисунки по контуру, заштриховывают фигуры.</w:t>
      </w:r>
    </w:p>
    <w:p w:rsidR="00471E28" w:rsidRDefault="00471E28" w:rsidP="00471E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71E2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471E28">
        <w:rPr>
          <w:sz w:val="28"/>
          <w:szCs w:val="28"/>
        </w:rPr>
        <w:t>Старшие дошкольники в состоянии</w:t>
      </w:r>
      <w:r w:rsidRPr="00471E28">
        <w:rPr>
          <w:rStyle w:val="apple-converted-space"/>
          <w:sz w:val="28"/>
          <w:szCs w:val="28"/>
        </w:rPr>
        <w:t> </w:t>
      </w:r>
      <w:r w:rsidRPr="00471E28">
        <w:rPr>
          <w:rStyle w:val="a5"/>
          <w:i w:val="0"/>
          <w:sz w:val="28"/>
          <w:szCs w:val="28"/>
        </w:rPr>
        <w:t>лепить</w:t>
      </w:r>
      <w:r w:rsidRPr="00471E28">
        <w:rPr>
          <w:rStyle w:val="apple-converted-space"/>
          <w:sz w:val="28"/>
          <w:szCs w:val="28"/>
        </w:rPr>
        <w:t> </w:t>
      </w:r>
      <w:r w:rsidRPr="00471E28">
        <w:rPr>
          <w:sz w:val="28"/>
          <w:szCs w:val="28"/>
        </w:rPr>
        <w:t>из целого куска глины (</w:t>
      </w:r>
      <w:proofErr w:type="spellStart"/>
      <w:r w:rsidRPr="00471E28">
        <w:rPr>
          <w:sz w:val="28"/>
          <w:szCs w:val="28"/>
        </w:rPr>
        <w:t>пластелина</w:t>
      </w:r>
      <w:proofErr w:type="spellEnd"/>
      <w:r w:rsidRPr="00471E28">
        <w:rPr>
          <w:sz w:val="28"/>
          <w:szCs w:val="28"/>
        </w:rPr>
        <w:t xml:space="preserve">), моделируя форму кончиками пальцев, сглаживать места соединения, оттягивать детали пальцами от основной формы, украшать свои </w:t>
      </w:r>
      <w:r>
        <w:rPr>
          <w:sz w:val="28"/>
          <w:szCs w:val="28"/>
        </w:rPr>
        <w:t>работы с помощью стеки и</w:t>
      </w:r>
      <w:r w:rsidRPr="00471E28">
        <w:rPr>
          <w:sz w:val="28"/>
          <w:szCs w:val="28"/>
        </w:rPr>
        <w:t xml:space="preserve"> расписывать их.</w:t>
      </w:r>
    </w:p>
    <w:p w:rsidR="00471E28" w:rsidRPr="00471E28" w:rsidRDefault="00471E28" w:rsidP="00471E2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71E28">
        <w:rPr>
          <w:sz w:val="28"/>
          <w:szCs w:val="28"/>
        </w:rPr>
        <w:t>Совершенствуются практические навыки</w:t>
      </w:r>
      <w:r w:rsidRPr="00471E28">
        <w:rPr>
          <w:rStyle w:val="apple-converted-space"/>
          <w:sz w:val="28"/>
          <w:szCs w:val="28"/>
        </w:rPr>
        <w:t> </w:t>
      </w:r>
      <w:r w:rsidRPr="00471E28">
        <w:rPr>
          <w:rStyle w:val="a5"/>
          <w:i w:val="0"/>
          <w:sz w:val="28"/>
          <w:szCs w:val="28"/>
        </w:rPr>
        <w:t>работы с ножницами</w:t>
      </w:r>
      <w:r w:rsidRPr="00471E28">
        <w:rPr>
          <w:sz w:val="28"/>
          <w:szCs w:val="28"/>
        </w:rPr>
        <w:t xml:space="preserve">: дети могут вырезать круги из квадратов, овалы из прямоугольников, </w:t>
      </w:r>
      <w:r w:rsidRPr="00471E28">
        <w:rPr>
          <w:sz w:val="28"/>
          <w:szCs w:val="28"/>
        </w:rPr>
        <w:lastRenderedPageBreak/>
        <w:t>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471E28" w:rsidRDefault="00471E28" w:rsidP="00471E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71E2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471E28">
        <w:rPr>
          <w:sz w:val="28"/>
          <w:szCs w:val="28"/>
        </w:rPr>
        <w:t>Дети</w:t>
      </w:r>
      <w:r w:rsidRPr="00471E28">
        <w:rPr>
          <w:rStyle w:val="apple-converted-space"/>
          <w:sz w:val="28"/>
          <w:szCs w:val="28"/>
        </w:rPr>
        <w:t> </w:t>
      </w:r>
      <w:r w:rsidRPr="00471E28">
        <w:rPr>
          <w:rStyle w:val="a5"/>
          <w:i w:val="0"/>
          <w:sz w:val="28"/>
          <w:szCs w:val="28"/>
        </w:rPr>
        <w:t>конструируют</w:t>
      </w:r>
      <w:r w:rsidRPr="00471E28">
        <w:rPr>
          <w:rStyle w:val="apple-converted-space"/>
          <w:sz w:val="28"/>
          <w:szCs w:val="28"/>
        </w:rPr>
        <w:t> </w:t>
      </w:r>
      <w:r w:rsidRPr="00471E28">
        <w:rPr>
          <w:sz w:val="28"/>
          <w:szCs w:val="28"/>
        </w:rPr>
        <w:t>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471E28" w:rsidRPr="00471E28" w:rsidRDefault="00471E28" w:rsidP="00471E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83023A" wp14:editId="15F9273E">
            <wp:simplePos x="0" y="0"/>
            <wp:positionH relativeFrom="column">
              <wp:posOffset>-32385</wp:posOffset>
            </wp:positionH>
            <wp:positionV relativeFrom="paragraph">
              <wp:posOffset>360045</wp:posOffset>
            </wp:positionV>
            <wp:extent cx="5940425" cy="44551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 Artis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E28" w:rsidRPr="00471E28" w:rsidRDefault="00471E28" w:rsidP="00471E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71E28">
        <w:rPr>
          <w:sz w:val="28"/>
          <w:szCs w:val="28"/>
        </w:rPr>
        <w:t> </w:t>
      </w:r>
    </w:p>
    <w:p w:rsidR="00471E28" w:rsidRPr="00471E28" w:rsidRDefault="00471E28" w:rsidP="00471E28">
      <w:pPr>
        <w:tabs>
          <w:tab w:val="left" w:pos="105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3D77" w:rsidRDefault="00053D77"/>
    <w:p w:rsidR="00471E28" w:rsidRDefault="00471E28"/>
    <w:p w:rsidR="00471E28" w:rsidRDefault="00471E28"/>
    <w:p w:rsidR="00471E28" w:rsidRDefault="00471E28"/>
    <w:p w:rsidR="00471E28" w:rsidRDefault="00471E28" w:rsidP="00471E28">
      <w:pPr>
        <w:tabs>
          <w:tab w:val="left" w:pos="105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2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71E28" w:rsidTr="002B4D06">
        <w:tc>
          <w:tcPr>
            <w:tcW w:w="675" w:type="dxa"/>
          </w:tcPr>
          <w:p w:rsidR="00471E28" w:rsidRPr="007C742B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4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1E28" w:rsidRPr="007C742B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4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74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  <w:vAlign w:val="center"/>
          </w:tcPr>
          <w:p w:rsidR="00471E28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</w:tr>
      <w:tr w:rsidR="00471E28" w:rsidTr="002B4D06">
        <w:tc>
          <w:tcPr>
            <w:tcW w:w="675" w:type="dxa"/>
          </w:tcPr>
          <w:p w:rsidR="00471E28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471E28" w:rsidRPr="007C742B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B2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«Грибы».</w:t>
            </w:r>
          </w:p>
        </w:tc>
      </w:tr>
      <w:tr w:rsidR="00471E28" w:rsidTr="002B4D06">
        <w:tc>
          <w:tcPr>
            <w:tcW w:w="675" w:type="dxa"/>
          </w:tcPr>
          <w:p w:rsidR="00471E28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471E28" w:rsidRPr="002E22AA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6A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«Цыпленок».</w:t>
            </w:r>
          </w:p>
        </w:tc>
      </w:tr>
      <w:tr w:rsidR="00471E28" w:rsidTr="002B4D06">
        <w:tc>
          <w:tcPr>
            <w:tcW w:w="675" w:type="dxa"/>
          </w:tcPr>
          <w:p w:rsidR="00471E28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471E28" w:rsidRPr="00DC0B25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«Лисичка».</w:t>
            </w:r>
          </w:p>
        </w:tc>
      </w:tr>
      <w:tr w:rsidR="00471E28" w:rsidTr="002B4D06">
        <w:tc>
          <w:tcPr>
            <w:tcW w:w="675" w:type="dxa"/>
          </w:tcPr>
          <w:p w:rsidR="00471E28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471E28" w:rsidRP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92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 цветов»</w:t>
            </w:r>
          </w:p>
        </w:tc>
      </w:tr>
      <w:tr w:rsidR="00471E28" w:rsidTr="002B4D06">
        <w:tc>
          <w:tcPr>
            <w:tcW w:w="675" w:type="dxa"/>
          </w:tcPr>
          <w:p w:rsidR="00471E28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471E28" w:rsidRP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«Котик»</w:t>
            </w:r>
          </w:p>
        </w:tc>
      </w:tr>
      <w:tr w:rsidR="00471E28" w:rsidTr="002B4D06">
        <w:tc>
          <w:tcPr>
            <w:tcW w:w="675" w:type="dxa"/>
          </w:tcPr>
          <w:p w:rsidR="00471E28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471E28" w:rsidRP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«Котик»</w:t>
            </w:r>
          </w:p>
        </w:tc>
      </w:tr>
      <w:tr w:rsidR="00471E28" w:rsidTr="002B4D06">
        <w:tc>
          <w:tcPr>
            <w:tcW w:w="675" w:type="dxa"/>
          </w:tcPr>
          <w:p w:rsidR="00471E28" w:rsidRDefault="00471E28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471E28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«Клоун»</w:t>
            </w:r>
          </w:p>
        </w:tc>
      </w:tr>
      <w:tr w:rsidR="00572992" w:rsidTr="002B4D06">
        <w:tc>
          <w:tcPr>
            <w:tcW w:w="675" w:type="dxa"/>
          </w:tcPr>
          <w:p w:rsid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B2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«Белый медведь»</w:t>
            </w:r>
          </w:p>
        </w:tc>
      </w:tr>
      <w:tr w:rsidR="00572992" w:rsidTr="002B4D06">
        <w:tc>
          <w:tcPr>
            <w:tcW w:w="675" w:type="dxa"/>
          </w:tcPr>
          <w:p w:rsid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572992" w:rsidRP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92">
              <w:rPr>
                <w:rFonts w:ascii="Times New Roman" w:hAnsi="Times New Roman" w:cs="Times New Roman"/>
                <w:sz w:val="28"/>
                <w:szCs w:val="28"/>
              </w:rPr>
              <w:t>Лепка «Медведь»</w:t>
            </w:r>
          </w:p>
        </w:tc>
      </w:tr>
      <w:tr w:rsidR="00572992" w:rsidTr="002B4D06">
        <w:tc>
          <w:tcPr>
            <w:tcW w:w="675" w:type="dxa"/>
          </w:tcPr>
          <w:p w:rsid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572992" w:rsidRP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9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«Зайчик»</w:t>
            </w:r>
          </w:p>
        </w:tc>
      </w:tr>
      <w:tr w:rsidR="00572992" w:rsidTr="002B4D06">
        <w:tc>
          <w:tcPr>
            <w:tcW w:w="675" w:type="dxa"/>
          </w:tcPr>
          <w:p w:rsid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572992" w:rsidRP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«Снегири прилетели»</w:t>
            </w:r>
          </w:p>
        </w:tc>
      </w:tr>
      <w:tr w:rsidR="00572992" w:rsidTr="002B4D06">
        <w:tc>
          <w:tcPr>
            <w:tcW w:w="675" w:type="dxa"/>
          </w:tcPr>
          <w:p w:rsid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572992" w:rsidRPr="00572992" w:rsidRDefault="00572992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92">
              <w:rPr>
                <w:rFonts w:ascii="Times New Roman" w:hAnsi="Times New Roman" w:cs="Times New Roman"/>
                <w:sz w:val="28"/>
                <w:szCs w:val="28"/>
              </w:rPr>
              <w:t>Лепка «Сова»</w:t>
            </w:r>
          </w:p>
        </w:tc>
      </w:tr>
      <w:tr w:rsidR="00F526ED" w:rsidTr="002B4D06">
        <w:tc>
          <w:tcPr>
            <w:tcW w:w="675" w:type="dxa"/>
          </w:tcPr>
          <w:p w:rsidR="00F526ED" w:rsidRDefault="00F526ED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F526ED" w:rsidRDefault="00F526ED" w:rsidP="00C51DD7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9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«Гномик»</w:t>
            </w:r>
          </w:p>
        </w:tc>
      </w:tr>
      <w:tr w:rsidR="00F526ED" w:rsidTr="002B4D06">
        <w:tc>
          <w:tcPr>
            <w:tcW w:w="675" w:type="dxa"/>
          </w:tcPr>
          <w:p w:rsidR="00F526ED" w:rsidRDefault="00F526ED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F526ED" w:rsidRPr="00572992" w:rsidRDefault="00F526ED" w:rsidP="00C51DD7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92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 Мороз»</w:t>
            </w:r>
          </w:p>
        </w:tc>
      </w:tr>
      <w:tr w:rsidR="00F526ED" w:rsidTr="002B4D06">
        <w:tc>
          <w:tcPr>
            <w:tcW w:w="675" w:type="dxa"/>
          </w:tcPr>
          <w:p w:rsidR="00F526ED" w:rsidRDefault="00F526ED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F526ED" w:rsidRPr="00572992" w:rsidRDefault="00F526ED" w:rsidP="00E12E8F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«Елочка»</w:t>
            </w:r>
          </w:p>
        </w:tc>
      </w:tr>
      <w:tr w:rsidR="00F526ED" w:rsidTr="002B4D06">
        <w:tc>
          <w:tcPr>
            <w:tcW w:w="675" w:type="dxa"/>
          </w:tcPr>
          <w:p w:rsidR="00F526ED" w:rsidRDefault="00F526ED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F526ED" w:rsidRPr="005679E7" w:rsidRDefault="00F526ED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«Новогодняя елка»</w:t>
            </w:r>
          </w:p>
        </w:tc>
      </w:tr>
      <w:tr w:rsidR="00F526ED" w:rsidTr="002B4D06">
        <w:tc>
          <w:tcPr>
            <w:tcW w:w="675" w:type="dxa"/>
          </w:tcPr>
          <w:p w:rsidR="00F526ED" w:rsidRDefault="00F526ED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896" w:type="dxa"/>
          </w:tcPr>
          <w:p w:rsidR="00F526ED" w:rsidRPr="005679E7" w:rsidRDefault="00F526ED" w:rsidP="002B4D06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«Зайчик»</w:t>
            </w:r>
          </w:p>
        </w:tc>
      </w:tr>
    </w:tbl>
    <w:p w:rsidR="00471E28" w:rsidRDefault="00471E28">
      <w:bookmarkStart w:id="0" w:name="_GoBack"/>
      <w:bookmarkEnd w:id="0"/>
    </w:p>
    <w:p w:rsidR="00120BC8" w:rsidRDefault="00120BC8"/>
    <w:p w:rsidR="00120BC8" w:rsidRDefault="00120BC8"/>
    <w:p w:rsidR="00120BC8" w:rsidRDefault="00120BC8"/>
    <w:sectPr w:rsidR="0012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405E"/>
    <w:multiLevelType w:val="hybridMultilevel"/>
    <w:tmpl w:val="A600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572B"/>
    <w:multiLevelType w:val="hybridMultilevel"/>
    <w:tmpl w:val="CB7E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F0A9E"/>
    <w:multiLevelType w:val="hybridMultilevel"/>
    <w:tmpl w:val="1EC6E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D25737"/>
    <w:multiLevelType w:val="hybridMultilevel"/>
    <w:tmpl w:val="5826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77"/>
    <w:rsid w:val="00053D77"/>
    <w:rsid w:val="000743CC"/>
    <w:rsid w:val="000A1FA6"/>
    <w:rsid w:val="000C62B5"/>
    <w:rsid w:val="000F262C"/>
    <w:rsid w:val="001069DA"/>
    <w:rsid w:val="00120BC8"/>
    <w:rsid w:val="00133022"/>
    <w:rsid w:val="0028778D"/>
    <w:rsid w:val="0029771C"/>
    <w:rsid w:val="002A345E"/>
    <w:rsid w:val="00331F4D"/>
    <w:rsid w:val="003E31C4"/>
    <w:rsid w:val="00471E28"/>
    <w:rsid w:val="00562671"/>
    <w:rsid w:val="00572992"/>
    <w:rsid w:val="00624EED"/>
    <w:rsid w:val="00667E4C"/>
    <w:rsid w:val="00671EDE"/>
    <w:rsid w:val="00820562"/>
    <w:rsid w:val="00833F9C"/>
    <w:rsid w:val="008C008B"/>
    <w:rsid w:val="008E0B16"/>
    <w:rsid w:val="00A52BC0"/>
    <w:rsid w:val="00C01695"/>
    <w:rsid w:val="00D246FD"/>
    <w:rsid w:val="00DA2239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E28"/>
  </w:style>
  <w:style w:type="character" w:styleId="a5">
    <w:name w:val="Emphasis"/>
    <w:basedOn w:val="a0"/>
    <w:uiPriority w:val="20"/>
    <w:qFormat/>
    <w:rsid w:val="00471E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E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E28"/>
  </w:style>
  <w:style w:type="character" w:styleId="a5">
    <w:name w:val="Emphasis"/>
    <w:basedOn w:val="a0"/>
    <w:uiPriority w:val="20"/>
    <w:qFormat/>
    <w:rsid w:val="00471E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E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2013-10-15T07:20:00Z</dcterms:created>
  <dcterms:modified xsi:type="dcterms:W3CDTF">2013-10-15T07:20:00Z</dcterms:modified>
</cp:coreProperties>
</file>