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29" w:rsidRPr="00A10B29" w:rsidRDefault="00A10B29" w:rsidP="00A10B29">
      <w:pPr>
        <w:pStyle w:val="Style7"/>
        <w:widowControl/>
        <w:spacing w:line="274" w:lineRule="exact"/>
        <w:ind w:left="-1134" w:right="-1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</w:t>
      </w:r>
      <w:r w:rsidRPr="00A10B29">
        <w:rPr>
          <w:rStyle w:val="FontStyle12"/>
          <w:b/>
          <w:sz w:val="28"/>
          <w:szCs w:val="28"/>
        </w:rPr>
        <w:t>Муниципальное дошкольное образовательное учреждение</w:t>
      </w:r>
    </w:p>
    <w:p w:rsidR="00A10B29" w:rsidRPr="00A10B29" w:rsidRDefault="00A10B29" w:rsidP="00A10B29">
      <w:pPr>
        <w:pStyle w:val="Style7"/>
        <w:widowControl/>
        <w:spacing w:line="274" w:lineRule="exact"/>
        <w:ind w:left="-1134" w:right="-1" w:firstLine="0"/>
        <w:jc w:val="center"/>
        <w:rPr>
          <w:rStyle w:val="FontStyle12"/>
          <w:b/>
          <w:sz w:val="28"/>
          <w:szCs w:val="28"/>
        </w:rPr>
      </w:pPr>
      <w:r w:rsidRPr="00A10B29">
        <w:rPr>
          <w:rStyle w:val="FontStyle12"/>
          <w:b/>
          <w:sz w:val="28"/>
          <w:szCs w:val="28"/>
        </w:rPr>
        <w:t xml:space="preserve">                          детский сад общеразвивающего вида № 65 «Колосок»</w:t>
      </w:r>
    </w:p>
    <w:p w:rsidR="00A10B29" w:rsidRPr="00A10B29" w:rsidRDefault="00A10B29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b/>
          <w:sz w:val="28"/>
          <w:szCs w:val="28"/>
        </w:rPr>
      </w:pPr>
    </w:p>
    <w:p w:rsidR="00DB7180" w:rsidRDefault="00A10B29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</w:t>
      </w:r>
    </w:p>
    <w:p w:rsidR="00DB7180" w:rsidRDefault="00DB7180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sz w:val="28"/>
          <w:szCs w:val="28"/>
        </w:rPr>
      </w:pPr>
    </w:p>
    <w:p w:rsidR="00A10B29" w:rsidRPr="00DB7180" w:rsidRDefault="00DB7180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</w:t>
      </w:r>
      <w:r w:rsidR="00A10B29" w:rsidRPr="00DB7180">
        <w:rPr>
          <w:rStyle w:val="FontStyle12"/>
          <w:b/>
          <w:sz w:val="28"/>
          <w:szCs w:val="28"/>
        </w:rPr>
        <w:t>СОГЛАСОВАНО:</w:t>
      </w:r>
      <w:r w:rsidR="00A10B29">
        <w:rPr>
          <w:rStyle w:val="FontStyle12"/>
          <w:sz w:val="28"/>
          <w:szCs w:val="28"/>
        </w:rPr>
        <w:t xml:space="preserve">                               </w:t>
      </w:r>
      <w:r>
        <w:rPr>
          <w:rStyle w:val="FontStyle12"/>
          <w:sz w:val="28"/>
          <w:szCs w:val="28"/>
        </w:rPr>
        <w:t xml:space="preserve"> </w:t>
      </w:r>
      <w:r w:rsidR="00A10B29" w:rsidRPr="00DB7180">
        <w:rPr>
          <w:rStyle w:val="FontStyle12"/>
          <w:b/>
          <w:sz w:val="28"/>
          <w:szCs w:val="28"/>
        </w:rPr>
        <w:t>УТВЕРЖДАЮ:</w:t>
      </w:r>
    </w:p>
    <w:p w:rsidR="00A10B29" w:rsidRPr="00DB7180" w:rsidRDefault="00A10B29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b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</w:rPr>
        <w:t xml:space="preserve">    </w:t>
      </w:r>
      <w:r w:rsidR="00DB7180">
        <w:rPr>
          <w:rStyle w:val="FontStyle12"/>
        </w:rPr>
        <w:t xml:space="preserve"> </w:t>
      </w:r>
      <w:r w:rsidRPr="00DB7180">
        <w:rPr>
          <w:rStyle w:val="FontStyle12"/>
          <w:b/>
        </w:rPr>
        <w:t>Председатель профкома</w:t>
      </w: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  <w:t xml:space="preserve"> </w:t>
      </w:r>
      <w:r w:rsidR="00DB7180">
        <w:rPr>
          <w:rStyle w:val="FontStyle12"/>
          <w:b/>
        </w:rPr>
        <w:t xml:space="preserve"> </w:t>
      </w:r>
      <w:r w:rsidRPr="00DB7180">
        <w:rPr>
          <w:rStyle w:val="FontStyle12"/>
          <w:b/>
        </w:rPr>
        <w:t>Заведующий МДОУ детский сад № 65</w:t>
      </w:r>
    </w:p>
    <w:p w:rsidR="00A10B29" w:rsidRPr="00DB7180" w:rsidRDefault="00A10B29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b/>
        </w:rPr>
      </w:pP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  <w:t xml:space="preserve">    </w:t>
      </w:r>
      <w:r w:rsidR="00DB7180">
        <w:rPr>
          <w:rStyle w:val="FontStyle12"/>
          <w:b/>
        </w:rPr>
        <w:t xml:space="preserve"> </w:t>
      </w:r>
      <w:r w:rsidRPr="00DB7180">
        <w:rPr>
          <w:rStyle w:val="FontStyle12"/>
          <w:b/>
        </w:rPr>
        <w:t>Салькова О.А.                                                    «Колосок»</w:t>
      </w:r>
    </w:p>
    <w:p w:rsidR="00A10B29" w:rsidRPr="00DB7180" w:rsidRDefault="00A10B29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b/>
        </w:rPr>
      </w:pP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  <w:t xml:space="preserve">     ____________________                                       </w:t>
      </w:r>
      <w:r w:rsidR="00DB7180">
        <w:rPr>
          <w:rStyle w:val="FontStyle12"/>
          <w:b/>
        </w:rPr>
        <w:t xml:space="preserve"> </w:t>
      </w:r>
      <w:r w:rsidRPr="00DB7180">
        <w:rPr>
          <w:rStyle w:val="FontStyle12"/>
          <w:b/>
        </w:rPr>
        <w:t>Хлебникова И.В.</w:t>
      </w:r>
    </w:p>
    <w:p w:rsidR="00DB7180" w:rsidRPr="00DB7180" w:rsidRDefault="00A10B29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b/>
        </w:rPr>
      </w:pP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  <w:t xml:space="preserve">     протокол № 1</w:t>
      </w:r>
      <w:r w:rsidR="00DB7180" w:rsidRPr="00DB7180">
        <w:rPr>
          <w:rStyle w:val="FontStyle12"/>
          <w:b/>
        </w:rPr>
        <w:tab/>
      </w:r>
      <w:r w:rsidR="00DB7180" w:rsidRPr="00DB7180">
        <w:rPr>
          <w:rStyle w:val="FontStyle12"/>
          <w:b/>
        </w:rPr>
        <w:tab/>
      </w:r>
      <w:r w:rsidR="00DB7180" w:rsidRPr="00DB7180">
        <w:rPr>
          <w:rStyle w:val="FontStyle12"/>
          <w:b/>
        </w:rPr>
        <w:tab/>
      </w:r>
      <w:r w:rsidR="00DB7180" w:rsidRPr="00DB7180">
        <w:rPr>
          <w:rStyle w:val="FontStyle12"/>
          <w:b/>
        </w:rPr>
        <w:tab/>
        <w:t xml:space="preserve">            </w:t>
      </w:r>
      <w:r w:rsidR="00DB7180">
        <w:rPr>
          <w:rStyle w:val="FontStyle12"/>
          <w:b/>
        </w:rPr>
        <w:t xml:space="preserve">  </w:t>
      </w:r>
      <w:r w:rsidR="00DB7180" w:rsidRPr="00DB7180">
        <w:rPr>
          <w:rStyle w:val="FontStyle12"/>
          <w:b/>
        </w:rPr>
        <w:t xml:space="preserve"> _______________</w:t>
      </w:r>
    </w:p>
    <w:p w:rsidR="00A10B29" w:rsidRPr="00DB7180" w:rsidRDefault="00DB7180" w:rsidP="00A10B29">
      <w:pPr>
        <w:pStyle w:val="Style7"/>
        <w:widowControl/>
        <w:spacing w:line="274" w:lineRule="exact"/>
        <w:ind w:left="-1134" w:right="-284" w:firstLine="0"/>
        <w:jc w:val="both"/>
        <w:rPr>
          <w:rStyle w:val="FontStyle12"/>
          <w:b/>
        </w:rPr>
      </w:pP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  <w:t xml:space="preserve">     от 31.08.2010 г.</w:t>
      </w: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</w:r>
      <w:r w:rsidRPr="00DB7180">
        <w:rPr>
          <w:rStyle w:val="FontStyle12"/>
          <w:b/>
        </w:rPr>
        <w:tab/>
      </w:r>
      <w:r>
        <w:rPr>
          <w:rStyle w:val="FontStyle12"/>
          <w:b/>
        </w:rPr>
        <w:t xml:space="preserve"> </w:t>
      </w:r>
      <w:r w:rsidRPr="00DB7180">
        <w:rPr>
          <w:rStyle w:val="FontStyle12"/>
          <w:b/>
        </w:rPr>
        <w:t>«</w:t>
      </w:r>
      <w:r>
        <w:rPr>
          <w:rStyle w:val="FontStyle12"/>
          <w:b/>
        </w:rPr>
        <w:t xml:space="preserve"> </w:t>
      </w:r>
      <w:r w:rsidRPr="00DB7180">
        <w:rPr>
          <w:rStyle w:val="FontStyle12"/>
          <w:b/>
        </w:rPr>
        <w:t>1» сентября 2010 г.</w:t>
      </w:r>
      <w:r w:rsidRPr="00DB7180">
        <w:rPr>
          <w:rStyle w:val="FontStyle12"/>
          <w:b/>
        </w:rPr>
        <w:tab/>
      </w:r>
      <w:r w:rsidR="00A10B29" w:rsidRPr="00DB7180">
        <w:rPr>
          <w:rStyle w:val="FontStyle12"/>
          <w:b/>
        </w:rPr>
        <w:t xml:space="preserve">              </w:t>
      </w:r>
      <w:r w:rsidR="00A10B29" w:rsidRPr="00DB7180">
        <w:rPr>
          <w:rStyle w:val="FontStyle12"/>
          <w:b/>
        </w:rPr>
        <w:tab/>
      </w:r>
    </w:p>
    <w:p w:rsidR="00A10B29" w:rsidRPr="00DB7180" w:rsidRDefault="00A10B29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b/>
          <w:sz w:val="28"/>
          <w:szCs w:val="28"/>
        </w:rPr>
      </w:pPr>
    </w:p>
    <w:p w:rsidR="00A10B29" w:rsidRDefault="00A10B29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sz w:val="28"/>
          <w:szCs w:val="28"/>
        </w:rPr>
      </w:pPr>
    </w:p>
    <w:p w:rsidR="00A10B29" w:rsidRDefault="00A10B29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sz w:val="28"/>
          <w:szCs w:val="28"/>
        </w:rPr>
      </w:pPr>
    </w:p>
    <w:p w:rsidR="00DB7180" w:rsidRDefault="00A10B29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</w:t>
      </w:r>
    </w:p>
    <w:p w:rsidR="00DB7180" w:rsidRDefault="00DB7180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sz w:val="28"/>
          <w:szCs w:val="28"/>
        </w:rPr>
      </w:pPr>
    </w:p>
    <w:p w:rsidR="007873B8" w:rsidRPr="007873B8" w:rsidRDefault="00DB7180" w:rsidP="007873B8">
      <w:pPr>
        <w:pStyle w:val="Style7"/>
        <w:widowControl/>
        <w:spacing w:line="274" w:lineRule="exact"/>
        <w:ind w:left="-1134" w:right="2208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</w:t>
      </w:r>
      <w:r w:rsidR="007873B8">
        <w:rPr>
          <w:rStyle w:val="FontStyle12"/>
          <w:sz w:val="28"/>
          <w:szCs w:val="28"/>
        </w:rPr>
        <w:t xml:space="preserve"> </w:t>
      </w:r>
      <w:r w:rsidR="007873B8" w:rsidRPr="007873B8">
        <w:rPr>
          <w:rStyle w:val="FontStyle12"/>
          <w:b/>
          <w:sz w:val="28"/>
          <w:szCs w:val="28"/>
        </w:rPr>
        <w:t>ИНСТРУКЦИЯ</w:t>
      </w:r>
      <w:r w:rsidR="00A10B29">
        <w:rPr>
          <w:rStyle w:val="FontStyle12"/>
          <w:b/>
          <w:sz w:val="28"/>
          <w:szCs w:val="28"/>
        </w:rPr>
        <w:t xml:space="preserve"> № 47</w:t>
      </w:r>
    </w:p>
    <w:p w:rsidR="007873B8" w:rsidRPr="007873B8" w:rsidRDefault="007873B8" w:rsidP="007873B8">
      <w:pPr>
        <w:pStyle w:val="Style7"/>
        <w:widowControl/>
        <w:spacing w:line="274" w:lineRule="exact"/>
        <w:ind w:left="-1134" w:right="-1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</w:t>
      </w:r>
      <w:r w:rsidRPr="007873B8">
        <w:rPr>
          <w:rStyle w:val="FontStyle12"/>
          <w:b/>
          <w:sz w:val="28"/>
          <w:szCs w:val="28"/>
        </w:rPr>
        <w:t xml:space="preserve">по технике безопасности </w:t>
      </w:r>
      <w:r w:rsidRPr="007873B8">
        <w:rPr>
          <w:rStyle w:val="FontStyle16"/>
          <w:b/>
          <w:sz w:val="28"/>
          <w:szCs w:val="28"/>
        </w:rPr>
        <w:t xml:space="preserve">при </w:t>
      </w:r>
      <w:r w:rsidRPr="007873B8">
        <w:rPr>
          <w:rStyle w:val="FontStyle12"/>
          <w:b/>
          <w:sz w:val="28"/>
          <w:szCs w:val="28"/>
        </w:rPr>
        <w:t xml:space="preserve">организации </w:t>
      </w:r>
      <w:r>
        <w:rPr>
          <w:rStyle w:val="FontStyle12"/>
          <w:b/>
          <w:sz w:val="28"/>
          <w:szCs w:val="28"/>
        </w:rPr>
        <w:t>з</w:t>
      </w:r>
      <w:r w:rsidRPr="007873B8">
        <w:rPr>
          <w:rStyle w:val="FontStyle12"/>
          <w:b/>
          <w:sz w:val="28"/>
          <w:szCs w:val="28"/>
        </w:rPr>
        <w:t>анятий с воспитанниками</w:t>
      </w:r>
    </w:p>
    <w:p w:rsidR="00DB7180" w:rsidRDefault="00DB7180" w:rsidP="007873B8">
      <w:pPr>
        <w:pStyle w:val="Style7"/>
        <w:widowControl/>
        <w:spacing w:line="274" w:lineRule="exact"/>
        <w:ind w:left="-1134" w:right="2208" w:firstLine="0"/>
        <w:rPr>
          <w:rStyle w:val="FontStyle12"/>
          <w:b/>
          <w:sz w:val="28"/>
          <w:szCs w:val="28"/>
        </w:rPr>
      </w:pPr>
    </w:p>
    <w:p w:rsidR="007873B8" w:rsidRPr="007873B8" w:rsidRDefault="007873B8" w:rsidP="007873B8">
      <w:pPr>
        <w:pStyle w:val="Style7"/>
        <w:widowControl/>
        <w:spacing w:line="274" w:lineRule="exact"/>
        <w:ind w:left="-1134" w:right="2208" w:firstLine="0"/>
        <w:rPr>
          <w:rStyle w:val="FontStyle12"/>
          <w:b/>
          <w:sz w:val="28"/>
          <w:szCs w:val="28"/>
        </w:rPr>
      </w:pPr>
      <w:r w:rsidRPr="007873B8">
        <w:rPr>
          <w:rStyle w:val="FontStyle12"/>
          <w:b/>
          <w:sz w:val="28"/>
          <w:szCs w:val="28"/>
        </w:rPr>
        <w:t xml:space="preserve">1. Общие </w:t>
      </w:r>
      <w:r w:rsidRPr="007873B8">
        <w:rPr>
          <w:rStyle w:val="FontStyle16"/>
          <w:b/>
          <w:sz w:val="28"/>
          <w:szCs w:val="28"/>
        </w:rPr>
        <w:t xml:space="preserve">требования </w:t>
      </w:r>
      <w:r w:rsidRPr="007873B8">
        <w:rPr>
          <w:rStyle w:val="FontStyle12"/>
          <w:b/>
          <w:sz w:val="28"/>
          <w:szCs w:val="28"/>
        </w:rPr>
        <w:t>безопасности</w:t>
      </w:r>
    </w:p>
    <w:p w:rsidR="007873B8" w:rsidRPr="007873B8" w:rsidRDefault="007873B8" w:rsidP="007873B8">
      <w:pPr>
        <w:pStyle w:val="Style9"/>
        <w:widowControl/>
        <w:numPr>
          <w:ilvl w:val="0"/>
          <w:numId w:val="1"/>
        </w:numPr>
        <w:tabs>
          <w:tab w:val="left" w:pos="1152"/>
        </w:tabs>
        <w:ind w:left="-1134" w:right="5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К самостоятельной работе воспитателем допускаются лица в возрасте не моложе 18 лет, имеющие среднее профессиональное или высшее образование, прошедшие инструктаж по охране труда, медицинский осмотр и не имеющие противопоказаний по состоянию здоровья.</w:t>
      </w:r>
    </w:p>
    <w:p w:rsidR="007873B8" w:rsidRPr="007873B8" w:rsidRDefault="007873B8" w:rsidP="007873B8">
      <w:pPr>
        <w:pStyle w:val="Style9"/>
        <w:widowControl/>
        <w:numPr>
          <w:ilvl w:val="0"/>
          <w:numId w:val="1"/>
        </w:numPr>
        <w:tabs>
          <w:tab w:val="left" w:pos="1152"/>
        </w:tabs>
        <w:ind w:left="-1134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При работе воспитатель обязан соблюдать правила внутреннего трудового распорядка, установленный режим труда и отдыха.</w:t>
      </w:r>
    </w:p>
    <w:p w:rsidR="007873B8" w:rsidRPr="007873B8" w:rsidRDefault="007873B8" w:rsidP="007873B8">
      <w:pPr>
        <w:pStyle w:val="Style9"/>
        <w:widowControl/>
        <w:numPr>
          <w:ilvl w:val="0"/>
          <w:numId w:val="2"/>
        </w:numPr>
        <w:tabs>
          <w:tab w:val="left" w:pos="1152"/>
        </w:tabs>
        <w:ind w:left="-1134" w:firstLine="0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Воспитатель должен знать и выполнять;</w:t>
      </w:r>
    </w:p>
    <w:p w:rsidR="007873B8" w:rsidRPr="007873B8" w:rsidRDefault="007873B8" w:rsidP="007873B8">
      <w:pPr>
        <w:pStyle w:val="Style8"/>
        <w:widowControl/>
        <w:tabs>
          <w:tab w:val="left" w:pos="1046"/>
        </w:tabs>
        <w:spacing w:line="274" w:lineRule="exact"/>
        <w:ind w:left="-1134" w:firstLine="0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—инструкцию и правила по охране жизни, здоровья воспитанников;</w:t>
      </w:r>
    </w:p>
    <w:p w:rsidR="007873B8" w:rsidRPr="007873B8" w:rsidRDefault="007873B8" w:rsidP="007873B8">
      <w:pPr>
        <w:pStyle w:val="Style8"/>
        <w:widowControl/>
        <w:tabs>
          <w:tab w:val="left" w:pos="1195"/>
        </w:tabs>
        <w:spacing w:line="274" w:lineRule="exact"/>
        <w:ind w:left="-1134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—санитарные нормы, правила, устройства содержания помещений дошкольного образовательного убеждения;</w:t>
      </w:r>
    </w:p>
    <w:p w:rsidR="007873B8" w:rsidRPr="007873B8" w:rsidRDefault="007873B8" w:rsidP="007873B8">
      <w:pPr>
        <w:pStyle w:val="Style8"/>
        <w:widowControl/>
        <w:numPr>
          <w:ilvl w:val="0"/>
          <w:numId w:val="3"/>
        </w:numPr>
        <w:tabs>
          <w:tab w:val="left" w:pos="1051"/>
        </w:tabs>
        <w:spacing w:line="274" w:lineRule="exact"/>
        <w:ind w:left="-1134" w:right="10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правила пожарной безопасности, знать план эвакуации воспитанников на случай пожара, знать места расположения первичных средств пожаротушения;</w:t>
      </w:r>
    </w:p>
    <w:p w:rsidR="007873B8" w:rsidRPr="007873B8" w:rsidRDefault="007873B8" w:rsidP="007873B8">
      <w:pPr>
        <w:pStyle w:val="Style8"/>
        <w:widowControl/>
        <w:numPr>
          <w:ilvl w:val="0"/>
          <w:numId w:val="4"/>
        </w:numPr>
        <w:tabs>
          <w:tab w:val="left" w:pos="1051"/>
        </w:tabs>
        <w:spacing w:line="274" w:lineRule="exact"/>
        <w:ind w:left="-1134" w:firstLine="0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инструкцию по оказанию первой доврачебной помощи пострадавшим.</w:t>
      </w:r>
    </w:p>
    <w:p w:rsidR="007873B8" w:rsidRPr="007873B8" w:rsidRDefault="007873B8" w:rsidP="007873B8">
      <w:pPr>
        <w:pStyle w:val="Style9"/>
        <w:widowControl/>
        <w:numPr>
          <w:ilvl w:val="0"/>
          <w:numId w:val="5"/>
        </w:numPr>
        <w:tabs>
          <w:tab w:val="left" w:pos="1152"/>
        </w:tabs>
        <w:ind w:left="-1134" w:right="14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При проведении занятий воспитатель должен соблюдать установленные режимы дня, расписание занятий с воспитанниками.</w:t>
      </w:r>
    </w:p>
    <w:p w:rsidR="007873B8" w:rsidRPr="007873B8" w:rsidRDefault="007873B8" w:rsidP="007873B8">
      <w:pPr>
        <w:pStyle w:val="Style9"/>
        <w:widowControl/>
        <w:numPr>
          <w:ilvl w:val="0"/>
          <w:numId w:val="5"/>
        </w:numPr>
        <w:tabs>
          <w:tab w:val="left" w:pos="1152"/>
        </w:tabs>
        <w:ind w:left="-1134" w:right="10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При несчастном случае воспитатель обязан срочно оказать воспитаннику первую доврачебную помощь, сообщить медицинской сестре, заведующему, родителям (законным представителям) воспитанника о случившемся, при необходимости вызвать «скорую помощь».</w:t>
      </w:r>
    </w:p>
    <w:p w:rsidR="007873B8" w:rsidRPr="007873B8" w:rsidRDefault="007873B8" w:rsidP="007873B8">
      <w:pPr>
        <w:pStyle w:val="Style9"/>
        <w:widowControl/>
        <w:numPr>
          <w:ilvl w:val="0"/>
          <w:numId w:val="5"/>
        </w:numPr>
        <w:tabs>
          <w:tab w:val="left" w:pos="1152"/>
        </w:tabs>
        <w:ind w:left="-1134" w:right="19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помощи.</w:t>
      </w:r>
    </w:p>
    <w:p w:rsidR="007873B8" w:rsidRPr="007873B8" w:rsidRDefault="007873B8" w:rsidP="007873B8">
      <w:pPr>
        <w:pStyle w:val="Style9"/>
        <w:widowControl/>
        <w:numPr>
          <w:ilvl w:val="0"/>
          <w:numId w:val="5"/>
        </w:numPr>
        <w:tabs>
          <w:tab w:val="left" w:pos="1152"/>
          <w:tab w:val="left" w:pos="4162"/>
        </w:tabs>
        <w:ind w:left="-1134" w:right="14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Воспитатель обязан выполнять требования личной гигиены, содержать в чистоте и порядке рабочее место.</w:t>
      </w:r>
      <w:r w:rsidRPr="007873B8">
        <w:rPr>
          <w:rStyle w:val="FontStyle16"/>
          <w:sz w:val="28"/>
          <w:szCs w:val="28"/>
        </w:rPr>
        <w:tab/>
        <w:t>;</w:t>
      </w:r>
    </w:p>
    <w:p w:rsidR="007873B8" w:rsidRPr="007873B8" w:rsidRDefault="007873B8" w:rsidP="007873B8">
      <w:pPr>
        <w:pStyle w:val="Style9"/>
        <w:widowControl/>
        <w:numPr>
          <w:ilvl w:val="0"/>
          <w:numId w:val="5"/>
        </w:numPr>
        <w:tabs>
          <w:tab w:val="left" w:pos="1152"/>
        </w:tabs>
        <w:ind w:left="-1134" w:right="10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В помещениях групповых и спальных комнат должны быть вывешены комнатные термометры для контроля температурного режима в помещениях.</w:t>
      </w:r>
    </w:p>
    <w:p w:rsidR="007873B8" w:rsidRPr="007873B8" w:rsidRDefault="007873B8" w:rsidP="007873B8">
      <w:pPr>
        <w:pStyle w:val="Style9"/>
        <w:widowControl/>
        <w:numPr>
          <w:ilvl w:val="0"/>
          <w:numId w:val="5"/>
        </w:numPr>
        <w:tabs>
          <w:tab w:val="left" w:pos="1152"/>
        </w:tabs>
        <w:ind w:left="-1134" w:right="24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При организации образовательного процесса возможно воздействие на воспитанников следующих опасных и вредных факторов:</w:t>
      </w:r>
    </w:p>
    <w:p w:rsidR="007873B8" w:rsidRPr="007873B8" w:rsidRDefault="007873B8" w:rsidP="007873B8">
      <w:pPr>
        <w:pStyle w:val="Style8"/>
        <w:widowControl/>
        <w:tabs>
          <w:tab w:val="left" w:pos="1210"/>
        </w:tabs>
        <w:spacing w:line="274" w:lineRule="exact"/>
        <w:ind w:left="-1134" w:right="38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—нарушение осанки, искривление позвоночника, развитие близорукости при неправильном подборе детской мебели;</w:t>
      </w:r>
    </w:p>
    <w:p w:rsidR="007873B8" w:rsidRPr="007873B8" w:rsidRDefault="007873B8" w:rsidP="007873B8">
      <w:pPr>
        <w:pStyle w:val="Style8"/>
        <w:widowControl/>
        <w:numPr>
          <w:ilvl w:val="0"/>
          <w:numId w:val="6"/>
        </w:numPr>
        <w:tabs>
          <w:tab w:val="left" w:pos="1051"/>
        </w:tabs>
        <w:spacing w:line="274" w:lineRule="exact"/>
        <w:ind w:left="-1134" w:right="38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нарушение остроты зрения при недостаточной освещенности и непродуманном размещении «уголков книги», уголков для настольных игр, уголков по изобразительной деятельности;</w:t>
      </w:r>
    </w:p>
    <w:p w:rsidR="007873B8" w:rsidRPr="007873B8" w:rsidRDefault="007873B8" w:rsidP="007873B8">
      <w:pPr>
        <w:pStyle w:val="Style8"/>
        <w:widowControl/>
        <w:numPr>
          <w:ilvl w:val="0"/>
          <w:numId w:val="6"/>
        </w:numPr>
        <w:tabs>
          <w:tab w:val="left" w:pos="1051"/>
        </w:tabs>
        <w:spacing w:line="274" w:lineRule="exact"/>
        <w:ind w:left="-1134" w:right="38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lastRenderedPageBreak/>
        <w:t>нарушение остроты слуха при неправильной организации жизнедеятельности воспитанников во время нахождения в группе, присутствии в группе постоянного длительного шума, громкой музыки, громкой речи и т.д.;</w:t>
      </w:r>
    </w:p>
    <w:p w:rsidR="007873B8" w:rsidRPr="007873B8" w:rsidRDefault="007873B8" w:rsidP="007873B8">
      <w:pPr>
        <w:pStyle w:val="Style8"/>
        <w:widowControl/>
        <w:numPr>
          <w:ilvl w:val="0"/>
          <w:numId w:val="7"/>
        </w:numPr>
        <w:tabs>
          <w:tab w:val="left" w:pos="1051"/>
        </w:tabs>
        <w:spacing w:line="274" w:lineRule="exact"/>
        <w:ind w:left="-1134" w:firstLine="0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поражение электрическим током при неисправном электрооборудовании. ТСО;</w:t>
      </w:r>
    </w:p>
    <w:p w:rsidR="007873B8" w:rsidRPr="007873B8" w:rsidRDefault="007873B8" w:rsidP="007873B8">
      <w:pPr>
        <w:pStyle w:val="Style3"/>
        <w:widowControl/>
        <w:tabs>
          <w:tab w:val="left" w:pos="1042"/>
        </w:tabs>
        <w:spacing w:before="5" w:line="274" w:lineRule="exact"/>
        <w:ind w:left="-1134" w:right="2650"/>
        <w:jc w:val="left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—возможны разного рода травмы при неправильном хранении колющих, режущих, мелких предметов</w:t>
      </w:r>
    </w:p>
    <w:p w:rsidR="007873B8" w:rsidRPr="007873B8" w:rsidRDefault="007873B8" w:rsidP="007873B8">
      <w:pPr>
        <w:pStyle w:val="Style9"/>
        <w:widowControl/>
        <w:tabs>
          <w:tab w:val="left" w:pos="1277"/>
        </w:tabs>
        <w:ind w:left="-1134" w:right="58" w:firstLine="0"/>
        <w:jc w:val="both"/>
        <w:rPr>
          <w:rStyle w:val="FontStyle16"/>
          <w:sz w:val="28"/>
          <w:szCs w:val="28"/>
        </w:rPr>
      </w:pPr>
      <w:r w:rsidRPr="007873B8">
        <w:rPr>
          <w:rStyle w:val="FontStyle16"/>
          <w:sz w:val="28"/>
          <w:szCs w:val="28"/>
        </w:rPr>
        <w:t>1.10.Воспитатель, допустивший невыполнение или нарушение инструкции по технике</w:t>
      </w:r>
      <w:r w:rsidRPr="007873B8">
        <w:rPr>
          <w:rStyle w:val="FontStyle16"/>
          <w:sz w:val="28"/>
          <w:szCs w:val="28"/>
        </w:rPr>
        <w:br/>
        <w:t>безопасности   пои   проведении   учебных   занятий   с   воспитанниками,   привлекается   к</w:t>
      </w:r>
    </w:p>
    <w:p w:rsidR="007873B8" w:rsidRPr="007873B8" w:rsidRDefault="007873B8" w:rsidP="007873B8">
      <w:pPr>
        <w:pStyle w:val="Style1"/>
        <w:widowControl/>
        <w:spacing w:line="274" w:lineRule="exact"/>
        <w:ind w:left="-1134" w:right="14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дисциплинарной ответственности и с ним проводятся внеплановый инструктаж и проверка знаний по технике безопасности.</w:t>
      </w:r>
    </w:p>
    <w:p w:rsidR="007873B8" w:rsidRPr="007873B8" w:rsidRDefault="007873B8" w:rsidP="007873B8">
      <w:pPr>
        <w:pStyle w:val="Style3"/>
        <w:widowControl/>
        <w:tabs>
          <w:tab w:val="left" w:pos="936"/>
        </w:tabs>
        <w:spacing w:before="5" w:line="274" w:lineRule="exact"/>
        <w:ind w:left="-1134"/>
        <w:rPr>
          <w:rStyle w:val="FontStyle11"/>
          <w:b/>
          <w:sz w:val="28"/>
          <w:szCs w:val="28"/>
        </w:rPr>
      </w:pPr>
      <w:r w:rsidRPr="007873B8">
        <w:rPr>
          <w:rStyle w:val="FontStyle11"/>
          <w:b/>
          <w:sz w:val="28"/>
          <w:szCs w:val="28"/>
        </w:rPr>
        <w:t>2.Требования безопасности перед началом занятий</w:t>
      </w:r>
    </w:p>
    <w:p w:rsidR="007873B8" w:rsidRPr="007873B8" w:rsidRDefault="007873B8" w:rsidP="007873B8">
      <w:pPr>
        <w:pStyle w:val="Style5"/>
        <w:widowControl/>
        <w:numPr>
          <w:ilvl w:val="0"/>
          <w:numId w:val="8"/>
        </w:numPr>
        <w:tabs>
          <w:tab w:val="left" w:pos="1128"/>
        </w:tabs>
        <w:ind w:left="-1134" w:right="19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Включить полностью освещение, убедиться в исправности выключателей, в работе светильников. Наименьшая освещенность в помещении — 300 лк (20 Вт / кв. м) при люминесцентных лампах и 150 лк (48 Вт / кв. м) при лампах накаливания.</w:t>
      </w:r>
    </w:p>
    <w:p w:rsidR="007873B8" w:rsidRPr="007873B8" w:rsidRDefault="007873B8" w:rsidP="007873B8">
      <w:pPr>
        <w:pStyle w:val="Style5"/>
        <w:widowControl/>
        <w:numPr>
          <w:ilvl w:val="0"/>
          <w:numId w:val="8"/>
        </w:numPr>
        <w:tabs>
          <w:tab w:val="left" w:pos="1128"/>
        </w:tabs>
        <w:ind w:left="-1134" w:right="19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Убедиться в исправности электрооборудования в групповых, спальных и других помещениях:</w:t>
      </w:r>
    </w:p>
    <w:p w:rsidR="007873B8" w:rsidRPr="007873B8" w:rsidRDefault="007873B8" w:rsidP="007873B8">
      <w:pPr>
        <w:widowControl/>
        <w:ind w:left="-1134"/>
        <w:rPr>
          <w:rFonts w:ascii="Times New Roman" w:hAnsi="Times New Roman" w:cs="Times New Roman"/>
          <w:sz w:val="28"/>
          <w:szCs w:val="28"/>
        </w:rPr>
      </w:pPr>
    </w:p>
    <w:p w:rsidR="007873B8" w:rsidRPr="007873B8" w:rsidRDefault="007873B8" w:rsidP="007873B8">
      <w:pPr>
        <w:pStyle w:val="Style2"/>
        <w:widowControl/>
        <w:numPr>
          <w:ilvl w:val="0"/>
          <w:numId w:val="9"/>
        </w:numPr>
        <w:tabs>
          <w:tab w:val="left" w:pos="1013"/>
        </w:tabs>
        <w:ind w:left="-1134" w:right="10" w:firstLine="0"/>
        <w:jc w:val="both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светильники должны быть надежно подвешены к потолку и иметь светорассеивающую арматуру;</w:t>
      </w:r>
    </w:p>
    <w:p w:rsidR="007873B8" w:rsidRPr="007873B8" w:rsidRDefault="007873B8" w:rsidP="007873B8">
      <w:pPr>
        <w:pStyle w:val="Style2"/>
        <w:widowControl/>
        <w:numPr>
          <w:ilvl w:val="0"/>
          <w:numId w:val="9"/>
        </w:numPr>
        <w:tabs>
          <w:tab w:val="left" w:pos="1013"/>
        </w:tabs>
        <w:ind w:left="-1134" w:firstLine="0"/>
        <w:jc w:val="both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коммутационные коробки должны быть закрыты крышками, а электророзетки — фальш</w:t>
      </w:r>
      <w:r>
        <w:rPr>
          <w:rStyle w:val="FontStyle13"/>
          <w:sz w:val="28"/>
          <w:szCs w:val="28"/>
        </w:rPr>
        <w:t>вил</w:t>
      </w:r>
      <w:r w:rsidRPr="007873B8">
        <w:rPr>
          <w:rStyle w:val="FontStyle13"/>
          <w:sz w:val="28"/>
          <w:szCs w:val="28"/>
        </w:rPr>
        <w:t>ками;</w:t>
      </w:r>
    </w:p>
    <w:p w:rsidR="007873B8" w:rsidRPr="007873B8" w:rsidRDefault="007873B8" w:rsidP="007873B8">
      <w:pPr>
        <w:pStyle w:val="Style1"/>
        <w:widowControl/>
        <w:tabs>
          <w:tab w:val="left" w:pos="1070"/>
        </w:tabs>
        <w:spacing w:line="274" w:lineRule="exact"/>
        <w:ind w:left="-1134" w:right="1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—корпуса и крышки выключателей и розеток не должны иметь трещин и сколов, а также оголенных контактов.</w:t>
      </w:r>
    </w:p>
    <w:p w:rsidR="007873B8" w:rsidRPr="007873B8" w:rsidRDefault="007873B8" w:rsidP="007873B8">
      <w:pPr>
        <w:pStyle w:val="Style5"/>
        <w:widowControl/>
        <w:tabs>
          <w:tab w:val="left" w:pos="1128"/>
        </w:tabs>
        <w:ind w:left="-1134" w:firstLine="0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2.3.Убедиться в правильной расстановке детской мебели в групповой комнате:</w:t>
      </w:r>
    </w:p>
    <w:p w:rsidR="007873B8" w:rsidRPr="007873B8" w:rsidRDefault="007873B8" w:rsidP="007873B8">
      <w:pPr>
        <w:pStyle w:val="Style2"/>
        <w:widowControl/>
        <w:numPr>
          <w:ilvl w:val="0"/>
          <w:numId w:val="10"/>
        </w:numPr>
        <w:tabs>
          <w:tab w:val="left" w:pos="1003"/>
        </w:tabs>
        <w:ind w:left="-1134" w:right="10" w:firstLine="0"/>
        <w:jc w:val="both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4-местные столы должны быть установлены не более чем в два ряда, 2-местные столы не более чем в три ряда;</w:t>
      </w:r>
    </w:p>
    <w:p w:rsidR="007873B8" w:rsidRPr="007873B8" w:rsidRDefault="007873B8" w:rsidP="007873B8">
      <w:pPr>
        <w:pStyle w:val="Style1"/>
        <w:widowControl/>
        <w:numPr>
          <w:ilvl w:val="0"/>
          <w:numId w:val="11"/>
        </w:numPr>
        <w:tabs>
          <w:tab w:val="left" w:pos="1003"/>
        </w:tabs>
        <w:spacing w:line="274" w:lineRule="exact"/>
        <w:ind w:left="-1134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расстояние между рядами столов — не менее 0,5 м;</w:t>
      </w:r>
    </w:p>
    <w:p w:rsidR="007873B8" w:rsidRPr="007873B8" w:rsidRDefault="007873B8" w:rsidP="007873B8">
      <w:pPr>
        <w:pStyle w:val="Style1"/>
        <w:widowControl/>
        <w:numPr>
          <w:ilvl w:val="0"/>
          <w:numId w:val="11"/>
        </w:numPr>
        <w:tabs>
          <w:tab w:val="left" w:pos="1003"/>
        </w:tabs>
        <w:spacing w:before="5" w:line="274" w:lineRule="exact"/>
        <w:ind w:left="-1134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расстояние первого ряда столов от наружной стены — не менее 1 м.</w:t>
      </w:r>
    </w:p>
    <w:p w:rsidR="007873B8" w:rsidRPr="007873B8" w:rsidRDefault="007873B8" w:rsidP="007873B8">
      <w:pPr>
        <w:pStyle w:val="Style5"/>
        <w:widowControl/>
        <w:numPr>
          <w:ilvl w:val="0"/>
          <w:numId w:val="12"/>
        </w:numPr>
        <w:tabs>
          <w:tab w:val="left" w:pos="1128"/>
        </w:tabs>
        <w:ind w:left="-1134" w:right="5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7873B8" w:rsidRPr="007873B8" w:rsidRDefault="007873B8" w:rsidP="007873B8">
      <w:pPr>
        <w:pStyle w:val="Style5"/>
        <w:widowControl/>
        <w:numPr>
          <w:ilvl w:val="0"/>
          <w:numId w:val="12"/>
        </w:numPr>
        <w:tabs>
          <w:tab w:val="left" w:pos="1128"/>
        </w:tabs>
        <w:ind w:left="-1134" w:right="14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Убедиться в том, что температура воздуха в помещениях соответствует установленным санитарным нормам,</w:t>
      </w:r>
    </w:p>
    <w:p w:rsidR="007873B8" w:rsidRPr="007873B8" w:rsidRDefault="007873B8" w:rsidP="007873B8">
      <w:pPr>
        <w:pStyle w:val="Style5"/>
        <w:widowControl/>
        <w:numPr>
          <w:ilvl w:val="0"/>
          <w:numId w:val="12"/>
        </w:numPr>
        <w:tabs>
          <w:tab w:val="left" w:pos="1128"/>
        </w:tabs>
        <w:spacing w:before="5"/>
        <w:ind w:left="-1134" w:right="5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Убедиться в том, что все стационарное детское оборудование закреплено во избежание его падения и травмирования воспитанников.</w:t>
      </w:r>
    </w:p>
    <w:p w:rsidR="007873B8" w:rsidRPr="007873B8" w:rsidRDefault="007873B8" w:rsidP="007873B8">
      <w:pPr>
        <w:pStyle w:val="Style5"/>
        <w:widowControl/>
        <w:numPr>
          <w:ilvl w:val="0"/>
          <w:numId w:val="12"/>
        </w:numPr>
        <w:tabs>
          <w:tab w:val="left" w:pos="1128"/>
        </w:tabs>
        <w:ind w:left="-1134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Занятие должно проводиться только при соблюдении санитарно-гигиенических норм — в проветренном помещении, после влажной уборки пола, мебели (влажность воздуха должна быть 40— 45%), Температура в группах должна быть не ниже +1</w:t>
      </w:r>
      <w:r w:rsidRPr="007873B8">
        <w:rPr>
          <w:rStyle w:val="FontStyle13"/>
          <w:spacing w:val="50"/>
          <w:sz w:val="28"/>
          <w:szCs w:val="28"/>
        </w:rPr>
        <w:t>8-20</w:t>
      </w:r>
      <w:r w:rsidRPr="007873B8">
        <w:rPr>
          <w:rStyle w:val="FontStyle13"/>
          <w:sz w:val="28"/>
          <w:szCs w:val="28"/>
        </w:rPr>
        <w:t xml:space="preserve"> °С, в музыкальном зале не ниже +16 °С, в спальной не ниже +19 °С, в туалетной не ниже + 20 </w:t>
      </w:r>
      <w:r w:rsidRPr="007873B8">
        <w:rPr>
          <w:rStyle w:val="FontStyle13"/>
          <w:sz w:val="28"/>
          <w:szCs w:val="28"/>
          <w:vertAlign w:val="superscript"/>
        </w:rPr>
        <w:t>С</w:t>
      </w:r>
      <w:r w:rsidRPr="007873B8">
        <w:rPr>
          <w:rStyle w:val="FontStyle13"/>
          <w:sz w:val="28"/>
          <w:szCs w:val="28"/>
        </w:rPr>
        <w:t>С.</w:t>
      </w:r>
    </w:p>
    <w:p w:rsidR="007873B8" w:rsidRPr="007873B8" w:rsidRDefault="007873B8" w:rsidP="007873B8">
      <w:pPr>
        <w:pStyle w:val="Style3"/>
        <w:widowControl/>
        <w:tabs>
          <w:tab w:val="left" w:pos="936"/>
        </w:tabs>
        <w:spacing w:line="274" w:lineRule="exact"/>
        <w:ind w:left="-1134"/>
        <w:rPr>
          <w:rStyle w:val="FontStyle11"/>
          <w:b/>
          <w:sz w:val="28"/>
          <w:szCs w:val="28"/>
        </w:rPr>
      </w:pPr>
      <w:r w:rsidRPr="007873B8">
        <w:rPr>
          <w:rStyle w:val="FontStyle12"/>
          <w:b/>
          <w:spacing w:val="-20"/>
          <w:sz w:val="28"/>
          <w:szCs w:val="28"/>
        </w:rPr>
        <w:t>3.</w:t>
      </w:r>
      <w:r w:rsidRPr="007873B8">
        <w:rPr>
          <w:rStyle w:val="FontStyle11"/>
          <w:b/>
          <w:sz w:val="28"/>
          <w:szCs w:val="28"/>
        </w:rPr>
        <w:t>Требования безопасности во время проведения занятия</w:t>
      </w:r>
    </w:p>
    <w:p w:rsidR="007873B8" w:rsidRPr="007873B8" w:rsidRDefault="00A10B29" w:rsidP="007873B8">
      <w:pPr>
        <w:pStyle w:val="Style1"/>
        <w:widowControl/>
        <w:spacing w:line="274" w:lineRule="exact"/>
        <w:ind w:left="-113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 w:rsidR="007873B8" w:rsidRPr="007873B8">
        <w:rPr>
          <w:rStyle w:val="FontStyle13"/>
          <w:sz w:val="28"/>
          <w:szCs w:val="28"/>
        </w:rPr>
        <w:t>1. Рассаживать воспитанников за столы в соответствии с ростовыми показателями.</w:t>
      </w:r>
    </w:p>
    <w:tbl>
      <w:tblPr>
        <w:tblStyle w:val="af4"/>
        <w:tblW w:w="11023" w:type="dxa"/>
        <w:tblInd w:w="-1134" w:type="dxa"/>
        <w:tblLook w:val="04A0"/>
      </w:tblPr>
      <w:tblGrid>
        <w:gridCol w:w="2235"/>
        <w:gridCol w:w="3118"/>
        <w:gridCol w:w="3402"/>
        <w:gridCol w:w="2268"/>
      </w:tblGrid>
      <w:tr w:rsidR="007873B8" w:rsidTr="007873B8">
        <w:trPr>
          <w:trHeight w:val="756"/>
        </w:trPr>
        <w:tc>
          <w:tcPr>
            <w:tcW w:w="2235" w:type="dxa"/>
            <w:vAlign w:val="center"/>
          </w:tcPr>
          <w:p w:rsidR="007873B8" w:rsidRDefault="007873B8" w:rsidP="007873B8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Группа роста воспитанников (мм)</w:t>
            </w:r>
          </w:p>
        </w:tc>
        <w:tc>
          <w:tcPr>
            <w:tcW w:w="3118" w:type="dxa"/>
            <w:vAlign w:val="center"/>
          </w:tcPr>
          <w:p w:rsidR="007873B8" w:rsidRDefault="007873B8" w:rsidP="007873B8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Группа мебели</w:t>
            </w:r>
          </w:p>
        </w:tc>
        <w:tc>
          <w:tcPr>
            <w:tcW w:w="3402" w:type="dxa"/>
            <w:vAlign w:val="center"/>
          </w:tcPr>
          <w:p w:rsidR="007873B8" w:rsidRDefault="007873B8" w:rsidP="007873B8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Высота стола (мм)</w:t>
            </w:r>
          </w:p>
        </w:tc>
        <w:tc>
          <w:tcPr>
            <w:tcW w:w="2268" w:type="dxa"/>
            <w:vAlign w:val="center"/>
          </w:tcPr>
          <w:p w:rsidR="007873B8" w:rsidRDefault="007873B8" w:rsidP="007873B8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Высота стула (мм)</w:t>
            </w:r>
          </w:p>
        </w:tc>
      </w:tr>
      <w:tr w:rsidR="007873B8" w:rsidTr="00A10B29">
        <w:tc>
          <w:tcPr>
            <w:tcW w:w="2235" w:type="dxa"/>
          </w:tcPr>
          <w:p w:rsidR="007873B8" w:rsidRDefault="007873B8" w:rsidP="007873B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До 850</w:t>
            </w:r>
          </w:p>
        </w:tc>
        <w:tc>
          <w:tcPr>
            <w:tcW w:w="3118" w:type="dxa"/>
            <w:vAlign w:val="center"/>
          </w:tcPr>
          <w:p w:rsidR="007873B8" w:rsidRDefault="007873B8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7873B8" w:rsidRDefault="007873B8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340</w:t>
            </w:r>
          </w:p>
        </w:tc>
        <w:tc>
          <w:tcPr>
            <w:tcW w:w="2268" w:type="dxa"/>
            <w:vAlign w:val="center"/>
          </w:tcPr>
          <w:p w:rsidR="007873B8" w:rsidRDefault="007873B8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180</w:t>
            </w:r>
          </w:p>
        </w:tc>
      </w:tr>
      <w:tr w:rsidR="007873B8" w:rsidTr="00A10B29">
        <w:tc>
          <w:tcPr>
            <w:tcW w:w="2235" w:type="dxa"/>
          </w:tcPr>
          <w:p w:rsidR="007873B8" w:rsidRDefault="007873B8" w:rsidP="007873B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Свыше 850 до 1000</w:t>
            </w:r>
          </w:p>
        </w:tc>
        <w:tc>
          <w:tcPr>
            <w:tcW w:w="3118" w:type="dxa"/>
            <w:vAlign w:val="center"/>
          </w:tcPr>
          <w:p w:rsidR="007873B8" w:rsidRDefault="007873B8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400</w:t>
            </w:r>
          </w:p>
        </w:tc>
        <w:tc>
          <w:tcPr>
            <w:tcW w:w="226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220</w:t>
            </w:r>
          </w:p>
        </w:tc>
      </w:tr>
      <w:tr w:rsidR="007873B8" w:rsidTr="00A10B29">
        <w:tc>
          <w:tcPr>
            <w:tcW w:w="2235" w:type="dxa"/>
          </w:tcPr>
          <w:p w:rsidR="007873B8" w:rsidRDefault="00A10B29" w:rsidP="007873B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1000-1150</w:t>
            </w:r>
          </w:p>
        </w:tc>
        <w:tc>
          <w:tcPr>
            <w:tcW w:w="311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460</w:t>
            </w:r>
          </w:p>
        </w:tc>
        <w:tc>
          <w:tcPr>
            <w:tcW w:w="226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260</w:t>
            </w:r>
          </w:p>
        </w:tc>
      </w:tr>
      <w:tr w:rsidR="007873B8" w:rsidTr="00A10B29">
        <w:tc>
          <w:tcPr>
            <w:tcW w:w="2235" w:type="dxa"/>
          </w:tcPr>
          <w:p w:rsidR="007873B8" w:rsidRDefault="00A10B29" w:rsidP="007873B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1150-1300</w:t>
            </w:r>
          </w:p>
        </w:tc>
        <w:tc>
          <w:tcPr>
            <w:tcW w:w="311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520</w:t>
            </w:r>
          </w:p>
        </w:tc>
        <w:tc>
          <w:tcPr>
            <w:tcW w:w="226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300</w:t>
            </w:r>
          </w:p>
        </w:tc>
      </w:tr>
      <w:tr w:rsidR="007873B8" w:rsidTr="00A10B29">
        <w:tc>
          <w:tcPr>
            <w:tcW w:w="2235" w:type="dxa"/>
          </w:tcPr>
          <w:p w:rsidR="007873B8" w:rsidRDefault="00A10B29" w:rsidP="007873B8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1300-1450</w:t>
            </w:r>
          </w:p>
        </w:tc>
        <w:tc>
          <w:tcPr>
            <w:tcW w:w="311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580</w:t>
            </w:r>
          </w:p>
        </w:tc>
        <w:tc>
          <w:tcPr>
            <w:tcW w:w="2268" w:type="dxa"/>
            <w:vAlign w:val="center"/>
          </w:tcPr>
          <w:p w:rsidR="007873B8" w:rsidRDefault="00A10B29" w:rsidP="00A10B29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340</w:t>
            </w:r>
          </w:p>
        </w:tc>
      </w:tr>
    </w:tbl>
    <w:p w:rsidR="007873B8" w:rsidRDefault="007873B8" w:rsidP="007873B8">
      <w:pPr>
        <w:pStyle w:val="Style1"/>
        <w:widowControl/>
        <w:spacing w:line="240" w:lineRule="auto"/>
        <w:ind w:left="-1134"/>
        <w:rPr>
          <w:rStyle w:val="FontStyle13"/>
          <w:sz w:val="28"/>
          <w:szCs w:val="28"/>
        </w:rPr>
      </w:pPr>
    </w:p>
    <w:p w:rsidR="007873B8" w:rsidRPr="007873B8" w:rsidRDefault="007873B8" w:rsidP="007873B8">
      <w:pPr>
        <w:pStyle w:val="Style1"/>
        <w:widowControl/>
        <w:spacing w:line="240" w:lineRule="auto"/>
        <w:ind w:left="-1134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Воспитанникам:</w:t>
      </w:r>
    </w:p>
    <w:p w:rsidR="007873B8" w:rsidRPr="007873B8" w:rsidRDefault="007873B8" w:rsidP="007873B8">
      <w:pPr>
        <w:pStyle w:val="Style2"/>
        <w:widowControl/>
        <w:tabs>
          <w:tab w:val="left" w:pos="1094"/>
        </w:tabs>
        <w:spacing w:line="278" w:lineRule="exact"/>
        <w:ind w:left="-1134" w:firstLine="0"/>
        <w:jc w:val="both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—со значительным снижением слуха отводить места за первыми, вторыми столами (рядами стульев);</w:t>
      </w:r>
    </w:p>
    <w:p w:rsidR="007873B8" w:rsidRPr="007873B8" w:rsidRDefault="007873B8" w:rsidP="007873B8">
      <w:pPr>
        <w:pStyle w:val="Style1"/>
        <w:widowControl/>
        <w:numPr>
          <w:ilvl w:val="0"/>
          <w:numId w:val="13"/>
        </w:numPr>
        <w:tabs>
          <w:tab w:val="left" w:pos="984"/>
        </w:tabs>
        <w:spacing w:line="278" w:lineRule="exact"/>
        <w:ind w:left="-1134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с пониженной остротой зрения отводить места у окон за первыми столами;</w:t>
      </w:r>
    </w:p>
    <w:p w:rsidR="007873B8" w:rsidRPr="007873B8" w:rsidRDefault="007873B8" w:rsidP="007873B8">
      <w:pPr>
        <w:pStyle w:val="Style4"/>
        <w:widowControl/>
        <w:numPr>
          <w:ilvl w:val="0"/>
          <w:numId w:val="13"/>
        </w:numPr>
        <w:tabs>
          <w:tab w:val="left" w:pos="984"/>
        </w:tabs>
        <w:ind w:left="-1134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склонным к частым заболеваниям, острым воспалениям верхних дыхательных путей, ревматическим заболеваниям места отводятся подальше от окна.</w:t>
      </w:r>
    </w:p>
    <w:p w:rsidR="007873B8" w:rsidRPr="007873B8" w:rsidRDefault="007873B8" w:rsidP="007873B8">
      <w:pPr>
        <w:pStyle w:val="Style7"/>
        <w:widowControl/>
        <w:tabs>
          <w:tab w:val="left" w:pos="1258"/>
        </w:tabs>
        <w:ind w:left="-1134" w:right="5" w:firstLine="0"/>
        <w:jc w:val="both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3.3.При работе с воспитанниками необходимо использовать демонстрационный и</w:t>
      </w:r>
      <w:r w:rsidRPr="007873B8">
        <w:rPr>
          <w:rStyle w:val="FontStyle13"/>
          <w:sz w:val="28"/>
          <w:szCs w:val="28"/>
        </w:rPr>
        <w:br/>
        <w:t>раздаточный учебный материал, соответствующий санитарно-гигиеническим,</w:t>
      </w:r>
      <w:r w:rsidRPr="007873B8">
        <w:rPr>
          <w:rStyle w:val="FontStyle13"/>
          <w:sz w:val="28"/>
          <w:szCs w:val="28"/>
        </w:rPr>
        <w:br/>
        <w:t>дидактическим, эстетическим требованиям,</w:t>
      </w:r>
    </w:p>
    <w:p w:rsidR="007873B8" w:rsidRPr="007873B8" w:rsidRDefault="007873B8" w:rsidP="007873B8">
      <w:pPr>
        <w:pStyle w:val="Style5"/>
        <w:widowControl/>
        <w:numPr>
          <w:ilvl w:val="0"/>
          <w:numId w:val="14"/>
        </w:numPr>
        <w:tabs>
          <w:tab w:val="left" w:pos="1104"/>
        </w:tabs>
        <w:spacing w:line="278" w:lineRule="exact"/>
        <w:ind w:left="-1134" w:right="5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7873B8" w:rsidRPr="007873B8" w:rsidRDefault="007873B8" w:rsidP="007873B8">
      <w:pPr>
        <w:pStyle w:val="Style5"/>
        <w:widowControl/>
        <w:numPr>
          <w:ilvl w:val="0"/>
          <w:numId w:val="14"/>
        </w:numPr>
        <w:tabs>
          <w:tab w:val="left" w:pos="1104"/>
        </w:tabs>
        <w:spacing w:line="278" w:lineRule="exact"/>
        <w:ind w:left="-1134" w:firstLine="0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Длительность просмотра диафильмов должна составлять не более 15 мин,</w:t>
      </w:r>
    </w:p>
    <w:p w:rsidR="007873B8" w:rsidRPr="00A10B29" w:rsidRDefault="007873B8" w:rsidP="007873B8">
      <w:pPr>
        <w:pStyle w:val="Style5"/>
        <w:widowControl/>
        <w:numPr>
          <w:ilvl w:val="0"/>
          <w:numId w:val="14"/>
        </w:numPr>
        <w:tabs>
          <w:tab w:val="left" w:pos="1104"/>
        </w:tabs>
        <w:spacing w:line="278" w:lineRule="exact"/>
        <w:ind w:left="-1134" w:right="24" w:firstLine="0"/>
        <w:rPr>
          <w:rStyle w:val="FontStyle13"/>
          <w:sz w:val="28"/>
          <w:szCs w:val="28"/>
        </w:rPr>
      </w:pPr>
      <w:r w:rsidRPr="00A10B29">
        <w:rPr>
          <w:rStyle w:val="FontStyle13"/>
          <w:sz w:val="28"/>
          <w:szCs w:val="28"/>
        </w:rPr>
        <w:t>Для просмотра телепередач использовать телевизор с размером экрана 59 - 69 см. Телевизор должен быть установлен на высоте 1 - 1,3 м от пола. Длительность просмотра</w:t>
      </w:r>
      <w:r w:rsidR="00A10B29">
        <w:rPr>
          <w:rStyle w:val="FontStyle13"/>
          <w:sz w:val="28"/>
          <w:szCs w:val="28"/>
        </w:rPr>
        <w:t xml:space="preserve"> </w:t>
      </w:r>
      <w:r w:rsidRPr="00A10B29">
        <w:rPr>
          <w:rStyle w:val="FontStyle13"/>
          <w:sz w:val="28"/>
          <w:szCs w:val="28"/>
        </w:rPr>
        <w:t xml:space="preserve">телепередач должна составлять до </w:t>
      </w:r>
      <w:r w:rsidRPr="00A10B29">
        <w:rPr>
          <w:rStyle w:val="FontStyle11"/>
          <w:sz w:val="28"/>
          <w:szCs w:val="28"/>
        </w:rPr>
        <w:t xml:space="preserve">20 </w:t>
      </w:r>
      <w:r w:rsidRPr="00A10B29">
        <w:rPr>
          <w:rStyle w:val="FontStyle13"/>
          <w:sz w:val="28"/>
          <w:szCs w:val="28"/>
        </w:rPr>
        <w:t>мин •— для детей четырех- пяти лет, до 30 мин — для детей шести лет,</w:t>
      </w:r>
    </w:p>
    <w:p w:rsidR="007873B8" w:rsidRPr="007873B8" w:rsidRDefault="00A10B29" w:rsidP="007873B8">
      <w:pPr>
        <w:pStyle w:val="Style5"/>
        <w:widowControl/>
        <w:tabs>
          <w:tab w:val="left" w:leader="dot" w:pos="379"/>
          <w:tab w:val="left" w:pos="1118"/>
        </w:tabs>
        <w:ind w:left="-1134" w:right="14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3.7.</w:t>
      </w:r>
      <w:r w:rsidR="007873B8" w:rsidRPr="007873B8">
        <w:rPr>
          <w:rStyle w:val="FontStyle13"/>
          <w:sz w:val="28"/>
          <w:szCs w:val="28"/>
        </w:rPr>
        <w:t>Количество учебных занятий в группах в неделю должно быть: в младших — 10,</w:t>
      </w:r>
      <w:r w:rsidR="007873B8" w:rsidRPr="007873B8">
        <w:rPr>
          <w:rStyle w:val="FontStyle13"/>
          <w:sz w:val="28"/>
          <w:szCs w:val="28"/>
        </w:rPr>
        <w:br/>
        <w:t>старших — 15, подготовительных к школе — 19. Продолжительность 1 занятия в группах</w:t>
      </w:r>
      <w:r>
        <w:rPr>
          <w:rStyle w:val="FontStyle13"/>
          <w:sz w:val="28"/>
          <w:szCs w:val="28"/>
        </w:rPr>
        <w:t xml:space="preserve">  </w:t>
      </w:r>
      <w:r w:rsidR="007873B8" w:rsidRPr="007873B8">
        <w:rPr>
          <w:rStyle w:val="FontStyle13"/>
          <w:sz w:val="28"/>
          <w:szCs w:val="28"/>
        </w:rPr>
        <w:t>должна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 xml:space="preserve">составлять: в младших — </w:t>
      </w:r>
      <w:r w:rsidR="007873B8" w:rsidRPr="007873B8">
        <w:rPr>
          <w:rStyle w:val="FontStyle11"/>
          <w:sz w:val="28"/>
          <w:szCs w:val="28"/>
        </w:rPr>
        <w:t xml:space="preserve">10—15 </w:t>
      </w:r>
      <w:r w:rsidR="007873B8" w:rsidRPr="007873B8">
        <w:rPr>
          <w:rStyle w:val="FontStyle13"/>
          <w:sz w:val="28"/>
          <w:szCs w:val="28"/>
        </w:rPr>
        <w:t xml:space="preserve">мин; средних — </w:t>
      </w:r>
      <w:r w:rsidR="007873B8" w:rsidRPr="007873B8">
        <w:rPr>
          <w:rStyle w:val="FontStyle11"/>
          <w:sz w:val="28"/>
          <w:szCs w:val="28"/>
        </w:rPr>
        <w:t xml:space="preserve">20 </w:t>
      </w:r>
      <w:r w:rsidR="007873B8" w:rsidRPr="007873B8">
        <w:rPr>
          <w:rStyle w:val="FontStyle13"/>
          <w:sz w:val="28"/>
          <w:szCs w:val="28"/>
        </w:rPr>
        <w:t>мин; старших — 20—25мин;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подготовительных к школе -</w:t>
      </w:r>
      <w:r w:rsidR="007873B8" w:rsidRPr="007873B8">
        <w:rPr>
          <w:rStyle w:val="FontStyle11"/>
          <w:sz w:val="28"/>
          <w:szCs w:val="28"/>
        </w:rPr>
        <w:t xml:space="preserve"> 25—30 </w:t>
      </w:r>
      <w:r w:rsidR="007873B8" w:rsidRPr="007873B8">
        <w:rPr>
          <w:rStyle w:val="FontStyle13"/>
          <w:sz w:val="28"/>
          <w:szCs w:val="28"/>
        </w:rPr>
        <w:t xml:space="preserve">мин. </w:t>
      </w:r>
      <w:r w:rsidR="007873B8" w:rsidRPr="007873B8">
        <w:rPr>
          <w:rStyle w:val="FontStyle11"/>
          <w:sz w:val="28"/>
          <w:szCs w:val="28"/>
        </w:rPr>
        <w:t xml:space="preserve">Во </w:t>
      </w:r>
      <w:r w:rsidR="007873B8" w:rsidRPr="007873B8">
        <w:rPr>
          <w:rStyle w:val="FontStyle13"/>
          <w:sz w:val="28"/>
          <w:szCs w:val="28"/>
        </w:rPr>
        <w:t>всех группах в середине занятия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проводить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физкультминутки длительностью 1,5—2 мин. Перерыв между занятия</w:t>
      </w:r>
      <w:r>
        <w:rPr>
          <w:rStyle w:val="FontStyle13"/>
          <w:sz w:val="28"/>
          <w:szCs w:val="28"/>
        </w:rPr>
        <w:t>м</w:t>
      </w:r>
      <w:r w:rsidR="007873B8" w:rsidRPr="007873B8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должен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быть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не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менее10- 12 мин.</w:t>
      </w:r>
    </w:p>
    <w:p w:rsidR="007873B8" w:rsidRPr="007873B8" w:rsidRDefault="00A10B29" w:rsidP="00A10B29">
      <w:pPr>
        <w:pStyle w:val="Style5"/>
        <w:widowControl/>
        <w:tabs>
          <w:tab w:val="left" w:pos="1118"/>
        </w:tabs>
        <w:ind w:left="-1134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3.8.</w:t>
      </w:r>
      <w:r w:rsidR="007873B8" w:rsidRPr="007873B8">
        <w:rPr>
          <w:rStyle w:val="FontStyle13"/>
          <w:sz w:val="28"/>
          <w:szCs w:val="28"/>
        </w:rPr>
        <w:t>Прогулки воспитанников на открытом воздухе должны проводиться не реже двух раз в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день.</w:t>
      </w:r>
    </w:p>
    <w:p w:rsidR="007873B8" w:rsidRPr="007873B8" w:rsidRDefault="00A10B29" w:rsidP="007873B8">
      <w:pPr>
        <w:pStyle w:val="Style5"/>
        <w:widowControl/>
        <w:tabs>
          <w:tab w:val="left" w:pos="1118"/>
        </w:tabs>
        <w:ind w:left="-1134" w:right="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3.9.</w:t>
      </w:r>
      <w:r w:rsidR="007873B8" w:rsidRPr="007873B8">
        <w:rPr>
          <w:rStyle w:val="FontStyle13"/>
          <w:sz w:val="28"/>
          <w:szCs w:val="28"/>
        </w:rPr>
        <w:t>Температура горячей пищи при выдаче не должна превышать 70°С. Во время приема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пищи следить за правильным использованием воспитанниками столовых приборов.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Столовая</w:t>
      </w:r>
      <w:r>
        <w:rPr>
          <w:rStyle w:val="FontStyle13"/>
          <w:sz w:val="28"/>
          <w:szCs w:val="28"/>
        </w:rPr>
        <w:t xml:space="preserve"> </w:t>
      </w:r>
      <w:r w:rsidR="007873B8" w:rsidRPr="007873B8">
        <w:rPr>
          <w:rStyle w:val="FontStyle13"/>
          <w:sz w:val="28"/>
          <w:szCs w:val="28"/>
        </w:rPr>
        <w:t>посуда не должна иметь трещин и сколов.</w:t>
      </w:r>
    </w:p>
    <w:p w:rsidR="007873B8" w:rsidRPr="007873B8" w:rsidRDefault="00A10B29" w:rsidP="00A10B29">
      <w:pPr>
        <w:pStyle w:val="Style5"/>
        <w:widowControl/>
        <w:tabs>
          <w:tab w:val="left" w:pos="1301"/>
        </w:tabs>
        <w:ind w:left="-1134" w:right="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3.10.</w:t>
      </w:r>
      <w:r w:rsidR="007873B8" w:rsidRPr="007873B8">
        <w:rPr>
          <w:rStyle w:val="FontStyle13"/>
          <w:sz w:val="28"/>
          <w:szCs w:val="28"/>
        </w:rPr>
        <w:t>При плохом самочувствии или получении травмы воспитанником сразу сообщить старшей медицинской сестре, заведующему, родителям (законным представителям), В экстренных случаях немедленно вызвать «скорую помощь»,</w:t>
      </w:r>
    </w:p>
    <w:p w:rsidR="007873B8" w:rsidRPr="007873B8" w:rsidRDefault="007873B8" w:rsidP="007873B8">
      <w:pPr>
        <w:pStyle w:val="Style5"/>
        <w:widowControl/>
        <w:numPr>
          <w:ilvl w:val="0"/>
          <w:numId w:val="15"/>
        </w:numPr>
        <w:tabs>
          <w:tab w:val="left" w:pos="1301"/>
        </w:tabs>
        <w:ind w:left="-1134" w:right="10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При аварии (прорыве) системы отопления немедленно удалить воспитанников из помещения, сообщить о происшедшем администрации,</w:t>
      </w:r>
    </w:p>
    <w:p w:rsidR="007873B8" w:rsidRPr="00A10B29" w:rsidRDefault="007873B8" w:rsidP="007873B8">
      <w:pPr>
        <w:pStyle w:val="Style4"/>
        <w:widowControl/>
        <w:tabs>
          <w:tab w:val="left" w:pos="946"/>
        </w:tabs>
        <w:spacing w:line="274" w:lineRule="exact"/>
        <w:ind w:left="-1134" w:firstLine="0"/>
        <w:rPr>
          <w:rStyle w:val="FontStyle11"/>
          <w:b/>
          <w:sz w:val="28"/>
          <w:szCs w:val="28"/>
        </w:rPr>
      </w:pPr>
      <w:r w:rsidRPr="00A10B29">
        <w:rPr>
          <w:rStyle w:val="FontStyle11"/>
          <w:b/>
          <w:sz w:val="28"/>
          <w:szCs w:val="28"/>
        </w:rPr>
        <w:t>4.</w:t>
      </w:r>
      <w:r w:rsidRPr="00A10B29">
        <w:rPr>
          <w:rStyle w:val="FontStyle13"/>
          <w:b/>
          <w:sz w:val="28"/>
          <w:szCs w:val="28"/>
        </w:rPr>
        <w:t xml:space="preserve">Требования </w:t>
      </w:r>
      <w:r w:rsidRPr="00A10B29">
        <w:rPr>
          <w:rStyle w:val="FontStyle11"/>
          <w:b/>
          <w:sz w:val="28"/>
          <w:szCs w:val="28"/>
        </w:rPr>
        <w:t xml:space="preserve">безопасности </w:t>
      </w:r>
      <w:r w:rsidRPr="00A10B29">
        <w:rPr>
          <w:rStyle w:val="FontStyle13"/>
          <w:b/>
          <w:sz w:val="28"/>
          <w:szCs w:val="28"/>
        </w:rPr>
        <w:t xml:space="preserve">в </w:t>
      </w:r>
      <w:r w:rsidRPr="00A10B29">
        <w:rPr>
          <w:rStyle w:val="FontStyle11"/>
          <w:b/>
          <w:sz w:val="28"/>
          <w:szCs w:val="28"/>
        </w:rPr>
        <w:t>чрезвычайных ситуациях</w:t>
      </w:r>
    </w:p>
    <w:p w:rsidR="007873B8" w:rsidRPr="007873B8" w:rsidRDefault="007873B8" w:rsidP="007873B8">
      <w:pPr>
        <w:pStyle w:val="Style2"/>
        <w:widowControl/>
        <w:ind w:left="-1134" w:right="5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4.1. При возникновении пожара, другой чрезвычайной ситуации немедленно эвакуировать воспитанников (согласно плану эвакуации) из помещения, закрыв асе форточки, окна (с целью нераспространения быстрого огня). Сообщить о пожаре заведующему, вызвать пожарную часть.</w:t>
      </w:r>
    </w:p>
    <w:p w:rsidR="007873B8" w:rsidRPr="00A10B29" w:rsidRDefault="007873B8" w:rsidP="007873B8">
      <w:pPr>
        <w:pStyle w:val="Style4"/>
        <w:widowControl/>
        <w:tabs>
          <w:tab w:val="left" w:pos="946"/>
        </w:tabs>
        <w:spacing w:line="274" w:lineRule="exact"/>
        <w:ind w:left="-1134" w:firstLine="0"/>
        <w:rPr>
          <w:rStyle w:val="FontStyle11"/>
          <w:b/>
          <w:sz w:val="28"/>
          <w:szCs w:val="28"/>
        </w:rPr>
      </w:pPr>
      <w:r w:rsidRPr="00A10B29">
        <w:rPr>
          <w:rStyle w:val="FontStyle11"/>
          <w:b/>
          <w:spacing w:val="-20"/>
          <w:sz w:val="28"/>
          <w:szCs w:val="28"/>
        </w:rPr>
        <w:t>5.</w:t>
      </w:r>
      <w:r w:rsidRPr="00A10B29">
        <w:rPr>
          <w:rStyle w:val="FontStyle13"/>
          <w:b/>
          <w:sz w:val="28"/>
          <w:szCs w:val="28"/>
        </w:rPr>
        <w:t xml:space="preserve">Требования </w:t>
      </w:r>
      <w:r w:rsidRPr="00A10B29">
        <w:rPr>
          <w:rStyle w:val="FontStyle11"/>
          <w:b/>
          <w:sz w:val="28"/>
          <w:szCs w:val="28"/>
        </w:rPr>
        <w:t xml:space="preserve">безопасности </w:t>
      </w:r>
      <w:r w:rsidRPr="00A10B29">
        <w:rPr>
          <w:rStyle w:val="FontStyle13"/>
          <w:b/>
          <w:sz w:val="28"/>
          <w:szCs w:val="28"/>
        </w:rPr>
        <w:t xml:space="preserve">по </w:t>
      </w:r>
      <w:r w:rsidRPr="00A10B29">
        <w:rPr>
          <w:rStyle w:val="FontStyle11"/>
          <w:b/>
          <w:sz w:val="28"/>
          <w:szCs w:val="28"/>
        </w:rPr>
        <w:t>окончании занятия</w:t>
      </w:r>
    </w:p>
    <w:p w:rsidR="007873B8" w:rsidRPr="007873B8" w:rsidRDefault="007873B8" w:rsidP="007873B8">
      <w:pPr>
        <w:pStyle w:val="Style5"/>
        <w:widowControl/>
        <w:numPr>
          <w:ilvl w:val="0"/>
          <w:numId w:val="16"/>
        </w:numPr>
        <w:tabs>
          <w:tab w:val="left" w:pos="1133"/>
        </w:tabs>
        <w:ind w:left="-1134" w:firstLine="0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Привести в порядок свое рабочее место и рабочие места воспитанников.</w:t>
      </w:r>
    </w:p>
    <w:p w:rsidR="007873B8" w:rsidRPr="007873B8" w:rsidRDefault="007873B8" w:rsidP="007873B8">
      <w:pPr>
        <w:pStyle w:val="Style5"/>
        <w:widowControl/>
        <w:numPr>
          <w:ilvl w:val="0"/>
          <w:numId w:val="16"/>
        </w:numPr>
        <w:tabs>
          <w:tab w:val="left" w:pos="1133"/>
        </w:tabs>
        <w:ind w:left="-1134" w:firstLine="0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Выключить демонстрационные электрические приборы, ТСО.</w:t>
      </w:r>
    </w:p>
    <w:p w:rsidR="007873B8" w:rsidRPr="007873B8" w:rsidRDefault="007873B8" w:rsidP="007873B8">
      <w:pPr>
        <w:pStyle w:val="Style5"/>
        <w:widowControl/>
        <w:tabs>
          <w:tab w:val="left" w:pos="1334"/>
        </w:tabs>
        <w:spacing w:line="293" w:lineRule="exact"/>
        <w:ind w:left="-1134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5.3.Убрать пособия, оборудование, использованное на занятии в специально</w:t>
      </w:r>
      <w:r w:rsidRPr="007873B8">
        <w:rPr>
          <w:rStyle w:val="FontStyle13"/>
          <w:sz w:val="28"/>
          <w:szCs w:val="28"/>
        </w:rPr>
        <w:br/>
        <w:t>предн</w:t>
      </w:r>
      <w:r w:rsidRPr="007873B8">
        <w:rPr>
          <w:rStyle w:val="FontStyle12"/>
          <w:spacing w:val="-20"/>
          <w:sz w:val="28"/>
          <w:szCs w:val="28"/>
        </w:rPr>
        <w:t>азначенные</w:t>
      </w:r>
      <w:r w:rsidRPr="007873B8">
        <w:rPr>
          <w:rStyle w:val="FontStyle12"/>
          <w:sz w:val="28"/>
          <w:szCs w:val="28"/>
        </w:rPr>
        <w:t xml:space="preserve"> </w:t>
      </w:r>
      <w:r w:rsidRPr="007873B8">
        <w:rPr>
          <w:rStyle w:val="FontStyle13"/>
          <w:sz w:val="28"/>
          <w:szCs w:val="28"/>
        </w:rPr>
        <w:t>места,</w:t>
      </w:r>
    </w:p>
    <w:p w:rsidR="007873B8" w:rsidRPr="007873B8" w:rsidRDefault="007873B8" w:rsidP="007873B8">
      <w:pPr>
        <w:pStyle w:val="Style5"/>
        <w:widowControl/>
        <w:tabs>
          <w:tab w:val="left" w:pos="1147"/>
        </w:tabs>
        <w:ind w:left="-1134" w:firstLine="0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5.4.Привести в порядок помещение (игрушки, пособия, расстановку мебели, детских</w:t>
      </w:r>
    </w:p>
    <w:p w:rsidR="007873B8" w:rsidRPr="007873B8" w:rsidRDefault="007873B8" w:rsidP="007873B8">
      <w:pPr>
        <w:pStyle w:val="Style1"/>
        <w:widowControl/>
        <w:spacing w:line="274" w:lineRule="exact"/>
        <w:ind w:left="-1134"/>
        <w:jc w:val="left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вещей),</w:t>
      </w:r>
    </w:p>
    <w:p w:rsidR="00A10B29" w:rsidRDefault="007873B8" w:rsidP="007873B8">
      <w:pPr>
        <w:pStyle w:val="Style6"/>
        <w:widowControl/>
        <w:tabs>
          <w:tab w:val="left" w:pos="1147"/>
        </w:tabs>
        <w:ind w:left="-1134" w:right="624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5.5.Проветрить помещение.</w:t>
      </w:r>
      <w:r w:rsidRPr="007873B8">
        <w:rPr>
          <w:rStyle w:val="FontStyle13"/>
          <w:sz w:val="28"/>
          <w:szCs w:val="28"/>
        </w:rPr>
        <w:br/>
      </w:r>
    </w:p>
    <w:p w:rsidR="00A10B29" w:rsidRDefault="00A10B29" w:rsidP="007873B8">
      <w:pPr>
        <w:pStyle w:val="Style6"/>
        <w:widowControl/>
        <w:tabs>
          <w:tab w:val="left" w:pos="1147"/>
        </w:tabs>
        <w:ind w:left="-1134" w:right="6240"/>
        <w:rPr>
          <w:rStyle w:val="FontStyle13"/>
          <w:sz w:val="28"/>
          <w:szCs w:val="28"/>
        </w:rPr>
      </w:pPr>
    </w:p>
    <w:p w:rsidR="007873B8" w:rsidRPr="007873B8" w:rsidRDefault="007873B8" w:rsidP="007873B8">
      <w:pPr>
        <w:pStyle w:val="Style6"/>
        <w:widowControl/>
        <w:tabs>
          <w:tab w:val="left" w:pos="1147"/>
        </w:tabs>
        <w:ind w:left="-1134" w:right="624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t>Инструкцию составил</w:t>
      </w:r>
    </w:p>
    <w:p w:rsidR="007873B8" w:rsidRPr="007873B8" w:rsidRDefault="007873B8" w:rsidP="007873B8">
      <w:pPr>
        <w:pStyle w:val="Style2"/>
        <w:widowControl/>
        <w:spacing w:before="53" w:line="240" w:lineRule="auto"/>
        <w:ind w:left="-1134" w:firstLine="0"/>
        <w:rPr>
          <w:rStyle w:val="FontStyle13"/>
          <w:sz w:val="28"/>
          <w:szCs w:val="28"/>
        </w:rPr>
      </w:pPr>
      <w:r w:rsidRPr="007873B8">
        <w:rPr>
          <w:rStyle w:val="FontStyle13"/>
          <w:sz w:val="28"/>
          <w:szCs w:val="28"/>
        </w:rPr>
        <w:lastRenderedPageBreak/>
        <w:t xml:space="preserve">ответственный по охране труда     Хлебникова </w:t>
      </w:r>
      <w:r w:rsidRPr="007873B8">
        <w:rPr>
          <w:rStyle w:val="FontStyle11"/>
          <w:sz w:val="28"/>
          <w:szCs w:val="28"/>
        </w:rPr>
        <w:t>И</w:t>
      </w:r>
      <w:r w:rsidR="00A10B29">
        <w:rPr>
          <w:rStyle w:val="FontStyle11"/>
          <w:sz w:val="28"/>
          <w:szCs w:val="28"/>
        </w:rPr>
        <w:t>.</w:t>
      </w:r>
      <w:r w:rsidRPr="007873B8">
        <w:rPr>
          <w:rStyle w:val="FontStyle11"/>
          <w:sz w:val="28"/>
          <w:szCs w:val="28"/>
        </w:rPr>
        <w:t xml:space="preserve"> </w:t>
      </w:r>
      <w:r w:rsidRPr="007873B8">
        <w:rPr>
          <w:rStyle w:val="FontStyle13"/>
          <w:sz w:val="28"/>
          <w:szCs w:val="28"/>
        </w:rPr>
        <w:t>В</w:t>
      </w:r>
      <w:r w:rsidR="00A10B29">
        <w:rPr>
          <w:rStyle w:val="FontStyle13"/>
          <w:sz w:val="28"/>
          <w:szCs w:val="28"/>
        </w:rPr>
        <w:t>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08" w:rsidRPr="00A10B29" w:rsidRDefault="00204708" w:rsidP="00A10B29">
      <w:pPr>
        <w:pStyle w:val="Style1"/>
        <w:spacing w:line="240" w:lineRule="auto"/>
        <w:rPr>
          <w:rFonts w:ascii="Trebuchet MS" w:hAnsi="Trebuchet MS" w:cstheme="minorBidi"/>
        </w:rPr>
      </w:pPr>
      <w:r>
        <w:separator/>
      </w:r>
    </w:p>
  </w:endnote>
  <w:endnote w:type="continuationSeparator" w:id="1">
    <w:p w:rsidR="00204708" w:rsidRPr="00A10B29" w:rsidRDefault="00204708" w:rsidP="00A10B29">
      <w:pPr>
        <w:pStyle w:val="Style1"/>
        <w:spacing w:line="240" w:lineRule="auto"/>
        <w:rPr>
          <w:rFonts w:ascii="Trebuchet MS" w:hAnsi="Trebuchet MS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08" w:rsidRPr="00A10B29" w:rsidRDefault="00204708" w:rsidP="00A10B29">
      <w:pPr>
        <w:pStyle w:val="Style1"/>
        <w:spacing w:line="240" w:lineRule="auto"/>
        <w:rPr>
          <w:rFonts w:ascii="Trebuchet MS" w:hAnsi="Trebuchet MS" w:cstheme="minorBidi"/>
        </w:rPr>
      </w:pPr>
      <w:r>
        <w:separator/>
      </w:r>
    </w:p>
  </w:footnote>
  <w:footnote w:type="continuationSeparator" w:id="1">
    <w:p w:rsidR="00204708" w:rsidRPr="00A10B29" w:rsidRDefault="00204708" w:rsidP="00A10B29">
      <w:pPr>
        <w:pStyle w:val="Style1"/>
        <w:spacing w:line="240" w:lineRule="auto"/>
        <w:rPr>
          <w:rFonts w:ascii="Trebuchet MS" w:hAnsi="Trebuchet MS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C7916"/>
    <w:lvl w:ilvl="0">
      <w:numFmt w:val="bullet"/>
      <w:lvlText w:val="*"/>
      <w:lvlJc w:val="left"/>
    </w:lvl>
  </w:abstractNum>
  <w:abstractNum w:abstractNumId="1">
    <w:nsid w:val="14A94812"/>
    <w:multiLevelType w:val="singleLevel"/>
    <w:tmpl w:val="605C0540"/>
    <w:lvl w:ilvl="0">
      <w:start w:val="10"/>
      <w:numFmt w:val="decimal"/>
      <w:lvlText w:val="3.%1,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338B1643"/>
    <w:multiLevelType w:val="singleLevel"/>
    <w:tmpl w:val="552E39CA"/>
    <w:lvl w:ilvl="0">
      <w:start w:val="4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439A32EA"/>
    <w:multiLevelType w:val="singleLevel"/>
    <w:tmpl w:val="E8F24A2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46A02305"/>
    <w:multiLevelType w:val="singleLevel"/>
    <w:tmpl w:val="472842EC"/>
    <w:lvl w:ilvl="0">
      <w:start w:val="4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2AC5133"/>
    <w:multiLevelType w:val="singleLevel"/>
    <w:tmpl w:val="94B08834"/>
    <w:lvl w:ilvl="0">
      <w:start w:val="4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5B14677D"/>
    <w:multiLevelType w:val="singleLevel"/>
    <w:tmpl w:val="DF94F11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6B171D5C"/>
    <w:multiLevelType w:val="singleLevel"/>
    <w:tmpl w:val="1938C59C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1.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3B8"/>
    <w:rsid w:val="00204708"/>
    <w:rsid w:val="002B10C3"/>
    <w:rsid w:val="00425971"/>
    <w:rsid w:val="00557BC3"/>
    <w:rsid w:val="00673BB0"/>
    <w:rsid w:val="00705680"/>
    <w:rsid w:val="007873B8"/>
    <w:rsid w:val="00A04269"/>
    <w:rsid w:val="00A05227"/>
    <w:rsid w:val="00A10B29"/>
    <w:rsid w:val="00A715DA"/>
    <w:rsid w:val="00D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8"/>
    <w:pPr>
      <w:widowControl w:val="0"/>
      <w:autoSpaceDE w:val="0"/>
      <w:autoSpaceDN w:val="0"/>
      <w:adjustRightInd w:val="0"/>
    </w:pPr>
    <w:rPr>
      <w:rFonts w:ascii="Trebuchet MS" w:eastAsiaTheme="minorEastAsia" w:hAnsi="Trebuchet MS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3">
    <w:name w:val="Style3"/>
    <w:basedOn w:val="a"/>
    <w:uiPriority w:val="99"/>
    <w:rsid w:val="007873B8"/>
    <w:pPr>
      <w:spacing w:line="293" w:lineRule="exact"/>
      <w:jc w:val="both"/>
    </w:pPr>
  </w:style>
  <w:style w:type="paragraph" w:customStyle="1" w:styleId="Style7">
    <w:name w:val="Style7"/>
    <w:basedOn w:val="a"/>
    <w:uiPriority w:val="99"/>
    <w:rsid w:val="007873B8"/>
    <w:pPr>
      <w:spacing w:line="280" w:lineRule="exact"/>
      <w:ind w:firstLine="466"/>
    </w:pPr>
  </w:style>
  <w:style w:type="paragraph" w:customStyle="1" w:styleId="Style8">
    <w:name w:val="Style8"/>
    <w:basedOn w:val="a"/>
    <w:uiPriority w:val="99"/>
    <w:rsid w:val="007873B8"/>
    <w:pPr>
      <w:spacing w:line="288" w:lineRule="exact"/>
      <w:ind w:firstLine="682"/>
    </w:pPr>
  </w:style>
  <w:style w:type="paragraph" w:customStyle="1" w:styleId="Style9">
    <w:name w:val="Style9"/>
    <w:basedOn w:val="a"/>
    <w:uiPriority w:val="99"/>
    <w:rsid w:val="007873B8"/>
    <w:pPr>
      <w:spacing w:line="274" w:lineRule="exact"/>
      <w:ind w:firstLine="715"/>
    </w:pPr>
  </w:style>
  <w:style w:type="character" w:customStyle="1" w:styleId="FontStyle12">
    <w:name w:val="Font Style12"/>
    <w:basedOn w:val="a0"/>
    <w:uiPriority w:val="99"/>
    <w:rsid w:val="007873B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873B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873B8"/>
    <w:pPr>
      <w:spacing w:line="293" w:lineRule="exact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7873B8"/>
    <w:pPr>
      <w:spacing w:line="274" w:lineRule="exact"/>
      <w:ind w:firstLine="715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7873B8"/>
    <w:pPr>
      <w:spacing w:line="274" w:lineRule="exact"/>
      <w:ind w:firstLine="696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7873B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873B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873B8"/>
    <w:pPr>
      <w:spacing w:line="283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7873B8"/>
    <w:pPr>
      <w:spacing w:line="278" w:lineRule="exact"/>
      <w:ind w:hanging="264"/>
    </w:pPr>
    <w:rPr>
      <w:rFonts w:ascii="Times New Roman" w:hAnsi="Times New Roman" w:cs="Times New Roman"/>
    </w:rPr>
  </w:style>
  <w:style w:type="table" w:styleId="af4">
    <w:name w:val="Table Grid"/>
    <w:basedOn w:val="a1"/>
    <w:uiPriority w:val="59"/>
    <w:rsid w:val="00787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A10B2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10B29"/>
    <w:rPr>
      <w:rFonts w:ascii="Trebuchet MS" w:eastAsiaTheme="minorEastAsia" w:hAnsi="Trebuchet MS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A10B2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10B29"/>
    <w:rPr>
      <w:rFonts w:ascii="Trebuchet MS" w:eastAsiaTheme="minorEastAsia" w:hAnsi="Trebuchet MS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2011-08-10T13:12:00Z</cp:lastPrinted>
  <dcterms:created xsi:type="dcterms:W3CDTF">2011-08-10T12:49:00Z</dcterms:created>
  <dcterms:modified xsi:type="dcterms:W3CDTF">2011-08-10T13:15:00Z</dcterms:modified>
</cp:coreProperties>
</file>