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C3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Физкультурное занятие</w:t>
      </w: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Лесное путешествие»</w:t>
      </w: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502" w:rsidRDefault="00B32502" w:rsidP="00B325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2502" w:rsidRDefault="00B32502" w:rsidP="00B32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детский сад комбинированного вида №34 пгт Афипского</w:t>
      </w:r>
    </w:p>
    <w:p w:rsidR="00BA6D2F" w:rsidRDefault="00B32502" w:rsidP="00B32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Северский район</w:t>
      </w:r>
    </w:p>
    <w:p w:rsidR="00BA6D2F" w:rsidRDefault="00BA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2502" w:rsidRDefault="00BA6D2F" w:rsidP="00BA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упражнять детей в ходьбе и беге с соблюдением дистанции, изменением темпа движения и направления в колонне по одному, с остановкой, с выполнением заданий для рук и ног; упражнять в подлезании под шнур боком, в сохранении устойчивого равновесия в прыжках и на гимнастической скамье. Развивать у детей воображение, участвовать в предложенном сюжете, действовать согласно ему, проявлять инициативу, сообразительность, внимание. </w:t>
      </w:r>
    </w:p>
    <w:p w:rsidR="00BA6D2F" w:rsidRDefault="00BA6D2F" w:rsidP="00BA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действовать сообща, оценивать действия свои и сверстников, проявлять взаимопомощь. Воспитывать бережное отношение к природе и ее обитателям.</w:t>
      </w:r>
    </w:p>
    <w:p w:rsidR="0001420E" w:rsidRDefault="0001420E" w:rsidP="00BA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стулья - «пенечки», мешочки с песком, гимнастическая скамья, фотоаппарат и аудиозапись «Звуки леса».</w:t>
      </w:r>
      <w:bookmarkStart w:id="0" w:name="_GoBack"/>
      <w:bookmarkEnd w:id="0"/>
    </w:p>
    <w:p w:rsidR="00BA6D2F" w:rsidRDefault="00BA6D2F" w:rsidP="00BA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 :</w:t>
      </w:r>
    </w:p>
    <w:p w:rsidR="00BA6D2F" w:rsidRDefault="00BA6D2F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в облегченной  физкультурной форме</w:t>
      </w:r>
      <w:r w:rsidR="00626C36">
        <w:rPr>
          <w:rFonts w:ascii="Times New Roman" w:hAnsi="Times New Roman" w:cs="Times New Roman"/>
          <w:sz w:val="28"/>
          <w:szCs w:val="28"/>
        </w:rPr>
        <w:t>. Воспитатель предлагает построиться в шеренгу. Вдруг в зал « влетает» девочка в маске сороки и говорит: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Я- сорока-белобока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Летала не близко, не далеко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леса пролетала, много разного видала.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лес полон чудес,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вам картинки, как туда пройти,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встретится у вас на пути.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поспешите и зверушкам помогите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мостик корм перенести…</w:t>
      </w:r>
    </w:p>
    <w:p w:rsidR="00626C36" w:rsidRDefault="00626C36" w:rsidP="0062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заболталась с вами я, в путь пора лететь, друзья!</w:t>
      </w:r>
    </w:p>
    <w:p w:rsidR="00626C36" w:rsidRDefault="00626C36" w:rsidP="0062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-Ребята, отправимся в этот лес, полный чудес? </w:t>
      </w:r>
      <w:r w:rsidR="004F311F">
        <w:rPr>
          <w:rFonts w:ascii="Times New Roman" w:hAnsi="Times New Roman" w:cs="Times New Roman"/>
          <w:sz w:val="28"/>
          <w:szCs w:val="28"/>
        </w:rPr>
        <w:t>Может быть правда кто-то ждет от нас помощи? Могут быть препятствия по пути, только дружно мы их сможем пройти.</w:t>
      </w:r>
    </w:p>
    <w:p w:rsidR="004F311F" w:rsidRDefault="004F311F" w:rsidP="0062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все- готовы? Дети – да! Пора в путь.</w:t>
      </w:r>
    </w:p>
    <w:p w:rsidR="004F311F" w:rsidRDefault="004F311F" w:rsidP="004F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проверили осанку, равнение, на – лево.</w:t>
      </w:r>
    </w:p>
    <w:p w:rsidR="00626C36" w:rsidRDefault="004F311F" w:rsidP="004F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Идем по периметру зала – «Идем по дорожке к лесу», звучит магнитофонная запись – «Звуки леса», вон он уже виднеется, </w:t>
      </w:r>
      <w:r w:rsidR="006B7CFB">
        <w:rPr>
          <w:rFonts w:ascii="Times New Roman" w:hAnsi="Times New Roman" w:cs="Times New Roman"/>
          <w:sz w:val="28"/>
          <w:szCs w:val="28"/>
        </w:rPr>
        <w:t>а сорока раскидала свои картинки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CFB">
        <w:rPr>
          <w:rFonts w:ascii="Times New Roman" w:hAnsi="Times New Roman" w:cs="Times New Roman"/>
          <w:sz w:val="28"/>
          <w:szCs w:val="28"/>
        </w:rPr>
        <w:t>– подсказ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B7CFB">
        <w:rPr>
          <w:rFonts w:ascii="Times New Roman" w:hAnsi="Times New Roman" w:cs="Times New Roman"/>
          <w:sz w:val="28"/>
          <w:szCs w:val="28"/>
        </w:rPr>
        <w:t>. Картинка – на носках. Здесь нужно пройти на носочках, руки на поясе. Дальше картинка на пятках – чтобы не замочить носочки, а здесь быстро пройдем обычным шагом, спину держите ровно, не наталкивайтесь друг на друга – ведь в лесу свой порядок. А здесь пробежим легко на носочках. Входим в лес, деревья все гуще и гуще. Это медвежья тропа – пройдем как медведи. Ребята, тропинка вьется между деревьями</w:t>
      </w:r>
      <w:r w:rsidR="00B057A6">
        <w:rPr>
          <w:rFonts w:ascii="Times New Roman" w:hAnsi="Times New Roman" w:cs="Times New Roman"/>
          <w:sz w:val="28"/>
          <w:szCs w:val="28"/>
        </w:rPr>
        <w:t>. А вот со стрелкой показывает, что нужно повернуть в другую сторону (дети выполняют поворот в движении).</w:t>
      </w:r>
    </w:p>
    <w:p w:rsidR="00B057A6" w:rsidRDefault="00B057A6" w:rsidP="004F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«Сколько веток висит низко, пройдем так, чтобы они нам не попали в глаза, - поднимем их (руки вверх, вниз 2 раза). Смотрите ребята, наша тропинка потерялась совсем, ищите ее. Дети идут врассыпную, делают вид, будто ищут ее. «Сережа нашёл тропинку, она пролегла через ручеек, который впадает в пруд – пройдем по нему по камешкам. Вода холодная, чистая, прозрачная». Дети идут по камешкам. «Смотрите, на пруду стоит цапля, чтобы запомнить ее стойку, давайте попробуем ее изобразить</w:t>
      </w:r>
      <w:r w:rsidR="004F69A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(дети выполняют). </w:t>
      </w:r>
      <w:r w:rsidR="004F69A0">
        <w:rPr>
          <w:rFonts w:ascii="Times New Roman" w:hAnsi="Times New Roman" w:cs="Times New Roman"/>
          <w:sz w:val="28"/>
          <w:szCs w:val="28"/>
        </w:rPr>
        <w:t xml:space="preserve">«А здесь тропинка широкая, выходит на полянку, пройдем через центр» – дети перестраиваются парами и проходят по двое. «А вот еще одна картинка, а на ней пенечки какие – то. Да вот же эта полянка, а на ней пенечки, приглашают нас посидеть и осмотреться, полюбоваться красотой природы. </w:t>
      </w:r>
    </w:p>
    <w:p w:rsidR="004F69A0" w:rsidRDefault="004F69A0" w:rsidP="004F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«пенечки» - стулья.</w:t>
      </w:r>
    </w:p>
    <w:p w:rsidR="004F69A0" w:rsidRDefault="004F69A0" w:rsidP="004F6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69A0">
        <w:rPr>
          <w:rFonts w:ascii="Times New Roman" w:hAnsi="Times New Roman" w:cs="Times New Roman"/>
          <w:sz w:val="28"/>
          <w:szCs w:val="28"/>
        </w:rPr>
        <w:t>«Вдохнем свежий лесной воздух».</w:t>
      </w:r>
    </w:p>
    <w:p w:rsidR="004F69A0" w:rsidRDefault="004F69A0" w:rsidP="004F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сидя на стуле, ноги на ш. п.</w:t>
      </w:r>
    </w:p>
    <w:p w:rsidR="004F69A0" w:rsidRDefault="004F69A0" w:rsidP="004F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руки через стороны вверх </w:t>
      </w:r>
      <w:r w:rsidR="00D21D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вдох</w:t>
      </w:r>
      <w:r w:rsidR="00D21D6E">
        <w:rPr>
          <w:rFonts w:ascii="Times New Roman" w:hAnsi="Times New Roman" w:cs="Times New Roman"/>
          <w:sz w:val="28"/>
          <w:szCs w:val="28"/>
        </w:rPr>
        <w:t>.</w:t>
      </w:r>
    </w:p>
    <w:p w:rsidR="00D21D6E" w:rsidRDefault="00D21D6E" w:rsidP="004F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 п. – выдох, поднимая руки вверх посмотреть на них.</w:t>
      </w:r>
    </w:p>
    <w:p w:rsidR="00D21D6E" w:rsidRDefault="00D21D6E" w:rsidP="00D21D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«Стряхнем пыль с пенечка».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т. ж. руки на коленях.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вправо, коснуться левой ножки стула – вдох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п. – выдох.</w:t>
      </w:r>
    </w:p>
    <w:p w:rsidR="00D21D6E" w:rsidRDefault="00D21D6E" w:rsidP="00D21D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«Погладим мох»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 п. – сидя на стуле, ноги на ш. п., руки на коленях.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наклон вправо, положить кисть на пол.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 п.(6 раз)</w:t>
      </w:r>
    </w:p>
    <w:p w:rsidR="00D21D6E" w:rsidRDefault="00D21D6E" w:rsidP="00D21D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«Кузнечик сел на ногу (на носок)»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руками хват за стул с боку, ноги согнуты в коленях.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приподнять правую прямую ногу.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и. п. 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приподнять прямую левую ногу.</w:t>
      </w:r>
    </w:p>
    <w:p w:rsidR="00D21D6E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и. п. </w:t>
      </w:r>
    </w:p>
    <w:p w:rsidR="00715C96" w:rsidRDefault="00D21D6E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 – «Смахнем кузнечика»</w:t>
      </w:r>
      <w:r w:rsidR="00715C96">
        <w:rPr>
          <w:rFonts w:ascii="Times New Roman" w:hAnsi="Times New Roman" w:cs="Times New Roman"/>
          <w:sz w:val="28"/>
          <w:szCs w:val="28"/>
        </w:rPr>
        <w:t xml:space="preserve"> - ножницы.</w:t>
      </w:r>
    </w:p>
    <w:p w:rsidR="00715C96" w:rsidRDefault="00715C96" w:rsidP="00D2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7,8 – и. п. (6 раз)</w:t>
      </w:r>
    </w:p>
    <w:p w:rsidR="00715C96" w:rsidRDefault="00715C96" w:rsidP="00715C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«Найдем шишку»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– развести ноги, скользя ступнями по полу.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наклон, дотронуться до пола, по середине между ногами, «найти шишку».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и. п. ( 4 раза).</w:t>
      </w:r>
    </w:p>
    <w:p w:rsidR="00715C96" w:rsidRDefault="00715C96" w:rsidP="00715C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«Лесные птицы»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п. – сидя на стуле (близко к спинке), руки свободно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прогнуться, вдох, руки в стороны.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 п. – выдох.</w:t>
      </w:r>
    </w:p>
    <w:p w:rsidR="00715C96" w:rsidRDefault="00715C96" w:rsidP="00715C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«Понюхаем лесной цветок»(чтобы не потоптать траву, пробираемся к нему на руках)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. п. – на четвереньках на стуле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ноги на стуле, шагая на руках до тех пор, пока спина не будет выпрямлена.</w:t>
      </w:r>
    </w:p>
    <w:p w:rsidR="00715C96" w:rsidRDefault="00715C96" w:rsidP="0071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и. п. </w:t>
      </w:r>
    </w:p>
    <w:p w:rsidR="00715C96" w:rsidRDefault="00D85ED1" w:rsidP="00715C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«Прятки»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и. п. – стоя за спинкой стула, держаться за «пенек».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присесть, колени в сторону.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встать, выглянуть.</w:t>
      </w:r>
    </w:p>
    <w:p w:rsidR="00D85ED1" w:rsidRDefault="00D85ED1" w:rsidP="00D85E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«Поваляемся на траве»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п. – лежа на полу, ноги на стуле, руки за головой.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 правую ногу.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 .п.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поднять левую ногу.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и. п. 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поднять две ноги.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и. п.</w:t>
      </w:r>
    </w:p>
    <w:p w:rsidR="00D85ED1" w:rsidRDefault="00D85ED1" w:rsidP="00D85E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«Поблагодарим пенечек»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вокруг стула на двух ногах с поворотом в другую сторону.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«Тропинка узкая, идем приставляя носок к пятке. Ой, теперь на нашей узкой тропинке еще и лужи появились, придется пропрыгать на левой, а затем на правой ноге до той сосны(3,5 – 4 метра), а затем и до того мостика.</w:t>
      </w:r>
    </w:p>
    <w:p w:rsidR="00D85ED1" w:rsidRDefault="00D85ED1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(Возле гимнастической скамейки лежат </w:t>
      </w:r>
      <w:r w:rsidR="003355AD">
        <w:rPr>
          <w:rFonts w:ascii="Times New Roman" w:hAnsi="Times New Roman" w:cs="Times New Roman"/>
          <w:sz w:val="28"/>
          <w:szCs w:val="28"/>
        </w:rPr>
        <w:t>мешочки с песком) «Что это, ребята? Наверное о них сорока говорила, это хомячки запасали корм на зиму, но не смогли перенести на другой берег. Поможем им? Надо пройти по мостику, положив мешок на голову, руки в сторону, голову держать прямо(2 раза). Ну вот справились с работой, а сейчас отойдем от мостика, потому что хомячки, которые наблюдают за нами из – за кустов, ждут – не дождутся, когда же мы уйдем и они спокойно потащат свой корм в норки: ходьба  в колоне по одному, пятясь».</w:t>
      </w:r>
    </w:p>
    <w:p w:rsidR="003355AD" w:rsidRDefault="003355AD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мы пришли на другую полянку, а тут столько зверей! Чтобы не возвращаться в детский сад с пустыми руками,  давайте их сфото</w:t>
      </w:r>
      <w:r w:rsidR="001545C6">
        <w:rPr>
          <w:rFonts w:ascii="Times New Roman" w:hAnsi="Times New Roman" w:cs="Times New Roman"/>
          <w:sz w:val="28"/>
          <w:szCs w:val="28"/>
        </w:rPr>
        <w:t>графируем (игра проводится по примеру «Сделай фигуру», один ребенок фотограф,  другие дети изображают животных. «Звери» гуляют, играют, неожиданно выходит фотограф.  «Звери» стараются замереть в позе любого животного. Фотографируется наиболее понравившееся животное)».</w:t>
      </w:r>
    </w:p>
    <w:p w:rsidR="001545C6" w:rsidRDefault="001545C6" w:rsidP="00D8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«Ребята, солнце уже садиться, боюсь, не успеем мы назад вернуться. Давайте вернемся назад волшебным способом: ложитесь на траву, закройте глаза, расслабьте руки и ноги, голова свободно лежит не двигается. Превращаемся в пушинок, как будто волшебная сила переносит нас в детский сад.</w:t>
      </w:r>
    </w:p>
    <w:p w:rsidR="001545C6" w:rsidRDefault="001545C6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улетело, </w:t>
      </w:r>
    </w:p>
    <w:p w:rsidR="001545C6" w:rsidRDefault="001545C6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545C6">
        <w:rPr>
          <w:rFonts w:ascii="Times New Roman" w:hAnsi="Times New Roman" w:cs="Times New Roman"/>
          <w:sz w:val="28"/>
          <w:szCs w:val="28"/>
        </w:rPr>
        <w:t xml:space="preserve"> расслаблено все тело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5C6" w:rsidRDefault="001545C6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мы лежим на травке,</w:t>
      </w:r>
    </w:p>
    <w:p w:rsidR="001545C6" w:rsidRDefault="001545C6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зеленой, мягкой травке.</w:t>
      </w:r>
    </w:p>
    <w:p w:rsidR="001545C6" w:rsidRDefault="001545C6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пушинки мы сейчас</w:t>
      </w:r>
      <w:r w:rsidR="0001420E">
        <w:rPr>
          <w:rFonts w:ascii="Times New Roman" w:hAnsi="Times New Roman" w:cs="Times New Roman"/>
          <w:sz w:val="28"/>
          <w:szCs w:val="28"/>
        </w:rPr>
        <w:t>,</w:t>
      </w:r>
    </w:p>
    <w:p w:rsidR="0001420E" w:rsidRDefault="0001420E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теплые у нас.</w:t>
      </w:r>
    </w:p>
    <w:p w:rsidR="0001420E" w:rsidRDefault="0001420E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 так лететь,</w:t>
      </w:r>
    </w:p>
    <w:p w:rsidR="0001420E" w:rsidRDefault="0001420E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сад пора лететь.</w:t>
      </w:r>
    </w:p>
    <w:p w:rsidR="0001420E" w:rsidRDefault="0001420E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кулачки сжимаем,</w:t>
      </w:r>
    </w:p>
    <w:p w:rsidR="0001420E" w:rsidRDefault="0001420E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01420E" w:rsidRDefault="0001420E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Потянуться! Улыбнуться!</w:t>
      </w:r>
    </w:p>
    <w:p w:rsidR="0001420E" w:rsidRDefault="0001420E" w:rsidP="0015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открыть глаза и встать!</w:t>
      </w:r>
    </w:p>
    <w:p w:rsidR="0001420E" w:rsidRDefault="0001420E" w:rsidP="0001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нашем детском саду. Понравилось вам наше приключение? Вот вам пустые фото – карточки, нарисуйте препятствие, которые вам встретились на пути и животных, которые вам понравилиьс.</w:t>
      </w:r>
    </w:p>
    <w:p w:rsidR="001545C6" w:rsidRDefault="001545C6" w:rsidP="00154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5C6" w:rsidRPr="00D85ED1" w:rsidRDefault="001545C6" w:rsidP="001545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45C6" w:rsidRPr="00D8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23C1"/>
    <w:multiLevelType w:val="hybridMultilevel"/>
    <w:tmpl w:val="AFBA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35334"/>
    <w:multiLevelType w:val="hybridMultilevel"/>
    <w:tmpl w:val="6D1C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EB"/>
    <w:rsid w:val="0001420E"/>
    <w:rsid w:val="001545C6"/>
    <w:rsid w:val="003355AD"/>
    <w:rsid w:val="004F311F"/>
    <w:rsid w:val="004F69A0"/>
    <w:rsid w:val="00626C36"/>
    <w:rsid w:val="006B7CFB"/>
    <w:rsid w:val="00715C96"/>
    <w:rsid w:val="007323EB"/>
    <w:rsid w:val="00AA77C3"/>
    <w:rsid w:val="00B057A6"/>
    <w:rsid w:val="00B32502"/>
    <w:rsid w:val="00BA6D2F"/>
    <w:rsid w:val="00D21D6E"/>
    <w:rsid w:val="00D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2014-05-01T09:30:00Z</dcterms:created>
  <dcterms:modified xsi:type="dcterms:W3CDTF">2014-05-01T11:40:00Z</dcterms:modified>
</cp:coreProperties>
</file>