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55" w:rsidRPr="00FB28FE" w:rsidRDefault="00BD2F55" w:rsidP="00BD2F55">
      <w:pPr>
        <w:pStyle w:val="a3"/>
        <w:jc w:val="center"/>
        <w:rPr>
          <w:b/>
          <w:sz w:val="32"/>
          <w:szCs w:val="32"/>
        </w:rPr>
      </w:pPr>
      <w:r w:rsidRPr="00FB28FE">
        <w:rPr>
          <w:b/>
          <w:sz w:val="32"/>
          <w:szCs w:val="32"/>
        </w:rPr>
        <w:t>Мониторинг детского развития</w:t>
      </w:r>
    </w:p>
    <w:p w:rsidR="00BD2F55" w:rsidRPr="00FB28FE" w:rsidRDefault="00BD2F55" w:rsidP="00BD2F55">
      <w:pPr>
        <w:pStyle w:val="a3"/>
        <w:jc w:val="center"/>
        <w:rPr>
          <w:sz w:val="32"/>
          <w:szCs w:val="32"/>
        </w:rPr>
      </w:pPr>
      <w:r w:rsidRPr="00FB28FE">
        <w:rPr>
          <w:sz w:val="32"/>
          <w:szCs w:val="32"/>
        </w:rPr>
        <w:t>(по программе «От рождения до школы»)</w:t>
      </w:r>
    </w:p>
    <w:p w:rsidR="00BD2F55" w:rsidRPr="00E96A6A" w:rsidRDefault="00BD2F55" w:rsidP="00BD2F55">
      <w:pPr>
        <w:pStyle w:val="a3"/>
        <w:rPr>
          <w:sz w:val="24"/>
          <w:szCs w:val="24"/>
        </w:rPr>
      </w:pPr>
    </w:p>
    <w:p w:rsidR="00BD2F55" w:rsidRDefault="00BD2F55" w:rsidP="00BD2F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9.55pt;margin-top:16.15pt;width:204.75pt;height:0;flip:x;z-index:251662336" o:connectortype="straight"/>
        </w:pict>
      </w:r>
      <w:r w:rsidRPr="006D6766">
        <w:rPr>
          <w:rFonts w:ascii="Times New Roman" w:hAnsi="Times New Roman" w:cs="Times New Roman"/>
          <w:sz w:val="28"/>
          <w:szCs w:val="28"/>
        </w:rPr>
        <w:t>Группа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BD2F55" w:rsidRPr="006D6766" w:rsidRDefault="00BD2F55" w:rsidP="00BD2F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34.3pt;margin-top:13.3pt;width:155.25pt;height:0;z-index:251661312" o:connectortype="straight"/>
        </w:pict>
      </w:r>
      <w:r w:rsidRPr="006D6766">
        <w:rPr>
          <w:rFonts w:ascii="Times New Roman" w:hAnsi="Times New Roman" w:cs="Times New Roman"/>
          <w:sz w:val="28"/>
          <w:szCs w:val="28"/>
        </w:rPr>
        <w:t xml:space="preserve">Дата проведения мониторинга:    </w:t>
      </w:r>
    </w:p>
    <w:p w:rsidR="00BD2F55" w:rsidRDefault="00BD2F55" w:rsidP="00BD2F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209.55pt;margin-top:16.55pt;width:169.5pt;height:0;z-index:25166028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Инструктор физ. культуры:  </w:t>
      </w:r>
    </w:p>
    <w:tbl>
      <w:tblPr>
        <w:tblStyle w:val="a5"/>
        <w:tblW w:w="0" w:type="auto"/>
        <w:tblLook w:val="04A0"/>
      </w:tblPr>
      <w:tblGrid>
        <w:gridCol w:w="534"/>
        <w:gridCol w:w="2152"/>
        <w:gridCol w:w="1250"/>
        <w:gridCol w:w="1134"/>
        <w:gridCol w:w="1134"/>
        <w:gridCol w:w="1417"/>
        <w:gridCol w:w="1559"/>
        <w:gridCol w:w="1571"/>
        <w:gridCol w:w="1345"/>
        <w:gridCol w:w="1345"/>
        <w:gridCol w:w="1345"/>
      </w:tblGrid>
      <w:tr w:rsidR="00BD2F55" w:rsidRPr="00E96A6A" w:rsidTr="00A02246">
        <w:tc>
          <w:tcPr>
            <w:tcW w:w="534" w:type="dxa"/>
          </w:tcPr>
          <w:p w:rsidR="00BD2F55" w:rsidRPr="00E96A6A" w:rsidRDefault="00BD2F55" w:rsidP="00A022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52" w:type="dxa"/>
          </w:tcPr>
          <w:p w:rsidR="00BD2F55" w:rsidRPr="00E96A6A" w:rsidRDefault="00BD2F55" w:rsidP="00A022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6A">
              <w:rPr>
                <w:rFonts w:ascii="Times New Roman" w:hAnsi="Times New Roman" w:cs="Times New Roman"/>
                <w:b/>
                <w:sz w:val="28"/>
                <w:szCs w:val="28"/>
              </w:rPr>
              <w:t>ФИР</w:t>
            </w:r>
          </w:p>
        </w:tc>
        <w:tc>
          <w:tcPr>
            <w:tcW w:w="12100" w:type="dxa"/>
            <w:gridSpan w:val="9"/>
          </w:tcPr>
          <w:p w:rsidR="00BD2F55" w:rsidRPr="00E96A6A" w:rsidRDefault="00BD2F55" w:rsidP="00A022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6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развития интегративных качеств</w:t>
            </w:r>
          </w:p>
        </w:tc>
      </w:tr>
      <w:tr w:rsidR="00BD2F55" w:rsidRPr="00E96A6A" w:rsidTr="00A02246">
        <w:trPr>
          <w:cantSplit/>
          <w:trHeight w:val="1286"/>
        </w:trPr>
        <w:tc>
          <w:tcPr>
            <w:tcW w:w="534" w:type="dxa"/>
          </w:tcPr>
          <w:p w:rsidR="00BD2F55" w:rsidRPr="00E96A6A" w:rsidRDefault="00BD2F55" w:rsidP="00A022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BD2F55" w:rsidRPr="00E96A6A" w:rsidRDefault="00BD2F55" w:rsidP="00A022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extDirection w:val="btLr"/>
          </w:tcPr>
          <w:p w:rsidR="00BD2F55" w:rsidRPr="00E96A6A" w:rsidRDefault="00BD2F55" w:rsidP="00A0224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96A6A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1134" w:type="dxa"/>
            <w:textDirection w:val="btLr"/>
          </w:tcPr>
          <w:p w:rsidR="00BD2F55" w:rsidRPr="00E96A6A" w:rsidRDefault="00BD2F55" w:rsidP="00A0224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96A6A">
              <w:rPr>
                <w:rFonts w:ascii="Times New Roman" w:hAnsi="Times New Roman" w:cs="Times New Roman"/>
                <w:sz w:val="16"/>
                <w:szCs w:val="16"/>
              </w:rPr>
              <w:t>Любознательность,</w:t>
            </w:r>
          </w:p>
          <w:p w:rsidR="00BD2F55" w:rsidRPr="00E96A6A" w:rsidRDefault="00BD2F55" w:rsidP="00A0224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96A6A">
              <w:rPr>
                <w:rFonts w:ascii="Times New Roman" w:hAnsi="Times New Roman" w:cs="Times New Roman"/>
                <w:sz w:val="16"/>
                <w:szCs w:val="16"/>
              </w:rPr>
              <w:t>активность</w:t>
            </w:r>
          </w:p>
        </w:tc>
        <w:tc>
          <w:tcPr>
            <w:tcW w:w="1134" w:type="dxa"/>
            <w:textDirection w:val="btLr"/>
          </w:tcPr>
          <w:p w:rsidR="00BD2F55" w:rsidRPr="00E96A6A" w:rsidRDefault="00BD2F55" w:rsidP="00A0224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96A6A">
              <w:rPr>
                <w:rFonts w:ascii="Times New Roman" w:hAnsi="Times New Roman" w:cs="Times New Roman"/>
                <w:sz w:val="16"/>
                <w:szCs w:val="16"/>
              </w:rPr>
              <w:t>Эмоциональность, отзывчивость</w:t>
            </w:r>
          </w:p>
        </w:tc>
        <w:tc>
          <w:tcPr>
            <w:tcW w:w="1417" w:type="dxa"/>
            <w:textDirection w:val="btLr"/>
          </w:tcPr>
          <w:p w:rsidR="00BD2F55" w:rsidRPr="00E96A6A" w:rsidRDefault="00BD2F55" w:rsidP="00A0224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96A6A">
              <w:rPr>
                <w:rFonts w:ascii="Times New Roman" w:hAnsi="Times New Roman" w:cs="Times New Roman"/>
                <w:sz w:val="16"/>
                <w:szCs w:val="16"/>
              </w:rPr>
              <w:t xml:space="preserve">Овладение средствами общения и способами </w:t>
            </w:r>
            <w:proofErr w:type="spellStart"/>
            <w:r w:rsidRPr="00E96A6A">
              <w:rPr>
                <w:rFonts w:ascii="Times New Roman" w:hAnsi="Times New Roman" w:cs="Times New Roman"/>
                <w:sz w:val="16"/>
                <w:szCs w:val="16"/>
              </w:rPr>
              <w:t>взаимод</w:t>
            </w:r>
            <w:proofErr w:type="spellEnd"/>
            <w:r w:rsidRPr="00E96A6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E96A6A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E96A6A">
              <w:rPr>
                <w:rFonts w:ascii="Times New Roman" w:hAnsi="Times New Roman" w:cs="Times New Roman"/>
                <w:sz w:val="16"/>
                <w:szCs w:val="16"/>
              </w:rPr>
              <w:t xml:space="preserve"> взрослыми</w:t>
            </w:r>
          </w:p>
        </w:tc>
        <w:tc>
          <w:tcPr>
            <w:tcW w:w="1559" w:type="dxa"/>
            <w:textDirection w:val="btLr"/>
          </w:tcPr>
          <w:p w:rsidR="00BD2F55" w:rsidRPr="00E96A6A" w:rsidRDefault="00BD2F55" w:rsidP="00A0224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96A6A">
              <w:rPr>
                <w:rFonts w:ascii="Times New Roman" w:hAnsi="Times New Roman" w:cs="Times New Roman"/>
                <w:sz w:val="16"/>
                <w:szCs w:val="16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571" w:type="dxa"/>
            <w:textDirection w:val="btLr"/>
          </w:tcPr>
          <w:p w:rsidR="00BD2F55" w:rsidRPr="00E96A6A" w:rsidRDefault="00BD2F55" w:rsidP="00A0224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96A6A">
              <w:rPr>
                <w:rFonts w:ascii="Times New Roman" w:hAnsi="Times New Roman" w:cs="Times New Roman"/>
                <w:sz w:val="16"/>
                <w:szCs w:val="16"/>
              </w:rPr>
              <w:t>Способствовать решать интеллектуальные и личностные задачи</w:t>
            </w:r>
          </w:p>
        </w:tc>
        <w:tc>
          <w:tcPr>
            <w:tcW w:w="1345" w:type="dxa"/>
            <w:textDirection w:val="btLr"/>
          </w:tcPr>
          <w:p w:rsidR="00BD2F55" w:rsidRPr="00E96A6A" w:rsidRDefault="00BD2F55" w:rsidP="00A0224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96A6A">
              <w:rPr>
                <w:rFonts w:ascii="Times New Roman" w:hAnsi="Times New Roman" w:cs="Times New Roman"/>
                <w:sz w:val="16"/>
                <w:szCs w:val="16"/>
              </w:rPr>
              <w:t>Представление о себе, семье, обществе, государстве, мире</w:t>
            </w:r>
          </w:p>
        </w:tc>
        <w:tc>
          <w:tcPr>
            <w:tcW w:w="1345" w:type="dxa"/>
            <w:textDirection w:val="btLr"/>
          </w:tcPr>
          <w:p w:rsidR="00BD2F55" w:rsidRPr="00E96A6A" w:rsidRDefault="00BD2F55" w:rsidP="00A0224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96A6A">
              <w:rPr>
                <w:rFonts w:ascii="Times New Roman" w:hAnsi="Times New Roman" w:cs="Times New Roman"/>
                <w:sz w:val="16"/>
                <w:szCs w:val="16"/>
              </w:rPr>
              <w:t>Овладение предпосылками учебной деятельности</w:t>
            </w:r>
          </w:p>
        </w:tc>
        <w:tc>
          <w:tcPr>
            <w:tcW w:w="1345" w:type="dxa"/>
          </w:tcPr>
          <w:p w:rsidR="00BD2F55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2F55" w:rsidRPr="00E96A6A" w:rsidRDefault="00BD2F55" w:rsidP="00A022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A6A">
              <w:rPr>
                <w:rFonts w:ascii="Times New Roman" w:hAnsi="Times New Roman" w:cs="Times New Roman"/>
                <w:sz w:val="16"/>
                <w:szCs w:val="16"/>
              </w:rPr>
              <w:t xml:space="preserve">Итоговый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6A6A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F55" w:rsidRPr="0048265C" w:rsidTr="00A02246">
        <w:tc>
          <w:tcPr>
            <w:tcW w:w="5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2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0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1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:rsidR="00BD2F55" w:rsidRPr="0048265C" w:rsidRDefault="00BD2F55" w:rsidP="00A02246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D2F55" w:rsidRPr="00E96A6A" w:rsidRDefault="00BD2F55" w:rsidP="00BD2F55">
      <w:pPr>
        <w:pStyle w:val="a3"/>
        <w:rPr>
          <w:rFonts w:ascii="Times New Roman" w:hAnsi="Times New Roman" w:cs="Times New Roman"/>
          <w:b/>
        </w:rPr>
      </w:pPr>
    </w:p>
    <w:p w:rsidR="00BD2F55" w:rsidRDefault="00BD2F55" w:rsidP="00BD2F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2F55" w:rsidRDefault="00BD2F55" w:rsidP="00BD2F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326" w:rsidRDefault="009B0326"/>
    <w:sectPr w:rsidR="009B0326" w:rsidSect="00BD2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7"/>
      </v:shape>
    </w:pict>
  </w:numPicBullet>
  <w:abstractNum w:abstractNumId="0">
    <w:nsid w:val="671560C3"/>
    <w:multiLevelType w:val="hybridMultilevel"/>
    <w:tmpl w:val="A13E6A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2F55"/>
    <w:rsid w:val="00773C7B"/>
    <w:rsid w:val="009B0326"/>
    <w:rsid w:val="00BD2F55"/>
    <w:rsid w:val="00F4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F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2F55"/>
    <w:pPr>
      <w:ind w:left="720"/>
      <w:contextualSpacing/>
    </w:pPr>
  </w:style>
  <w:style w:type="table" w:styleId="a5">
    <w:name w:val="Table Grid"/>
    <w:basedOn w:val="a1"/>
    <w:uiPriority w:val="59"/>
    <w:rsid w:val="00BD2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Grizli777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TecRes-10</dc:creator>
  <cp:keywords/>
  <dc:description/>
  <cp:lastModifiedBy>TecRes-10</cp:lastModifiedBy>
  <cp:revision>2</cp:revision>
  <dcterms:created xsi:type="dcterms:W3CDTF">2012-01-10T03:16:00Z</dcterms:created>
  <dcterms:modified xsi:type="dcterms:W3CDTF">2012-01-10T03:17:00Z</dcterms:modified>
</cp:coreProperties>
</file>