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DD" w:rsidRDefault="00931A22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-630555</wp:posOffset>
            </wp:positionV>
            <wp:extent cx="7629525" cy="10744200"/>
            <wp:effectExtent l="19050" t="0" r="0" b="0"/>
            <wp:wrapTight wrapText="bothSides">
              <wp:wrapPolygon edited="0">
                <wp:start x="-54" y="0"/>
                <wp:lineTo x="-54" y="21562"/>
                <wp:lineTo x="21573" y="21562"/>
                <wp:lineTo x="21573" y="0"/>
                <wp:lineTo x="-54" y="0"/>
              </wp:wrapPolygon>
            </wp:wrapTight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68210" cy="10344150"/>
                      <a:chOff x="-410210" y="0"/>
                      <a:chExt cx="7268210" cy="10344150"/>
                    </a:xfrm>
                  </a:grpSpPr>
                  <a:grpSp>
                    <a:nvGrpSpPr>
                      <a:cNvPr id="15" name="Группа 14"/>
                      <a:cNvGrpSpPr/>
                    </a:nvGrpSpPr>
                    <a:grpSpPr>
                      <a:xfrm>
                        <a:off x="-410210" y="0"/>
                        <a:ext cx="7268210" cy="10344150"/>
                        <a:chOff x="-410210" y="0"/>
                        <a:chExt cx="7268210" cy="10344150"/>
                      </a:xfrm>
                    </a:grpSpPr>
                    <a:grpSp>
                      <a:nvGrpSpPr>
                        <a:cNvPr id="3" name="Группа 13"/>
                        <a:cNvGrpSpPr/>
                      </a:nvGrpSpPr>
                      <a:grpSpPr>
                        <a:xfrm>
                          <a:off x="-410210" y="0"/>
                          <a:ext cx="7268210" cy="10344150"/>
                          <a:chOff x="-410210" y="0"/>
                          <a:chExt cx="7268210" cy="10344150"/>
                        </a:xfrm>
                      </a:grpSpPr>
                      <a:pic>
                        <a:nvPicPr>
                          <a:cNvPr id="2" name="Рисунок 1" descr="Презентац3"/>
                          <a:cNvPicPr/>
                        </a:nvPicPr>
                        <a:blipFill>
                          <a:blip r:embed="rId5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 rot="10800000">
                            <a:off x="-410210" y="0"/>
                            <a:ext cx="7268210" cy="103441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  <a:pic>
                        <a:nvPicPr>
                          <a:cNvPr id="1027" name="Picture 3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6" cstate="print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42918" y="500034"/>
                            <a:ext cx="2758807" cy="7810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  <a:pic>
                        <a:nvPicPr>
                          <a:cNvPr id="1028" name="Picture 4" descr="Солнышко логотип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428604" y="642910"/>
                            <a:ext cx="554841" cy="60589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</a:pic>
                      <a:sp>
                        <a:nvSpPr>
                          <a:cNvPr id="1029" name="Rectangl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0042" y="1857356"/>
                            <a:ext cx="5643602" cy="263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vert="horz" wrap="square" lIns="91440" tIns="45720" rIns="91440" bIns="0" numCol="1" anchor="ctr" anchorCtr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fontAlgn="base">
                                <a:lnSpc>
                                  <a:spcPct val="15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</a:pPr>
                              <a:r>
                                <a:rPr kumimoji="0" lang="ru-RU" sz="3200" b="1" i="0" u="none" strike="noStrike" normalizeH="0" baseline="0" dirty="0" smtClean="0">
                                  <a:ln w="10541" cmpd="sng">
                                    <a:solidFill>
                                      <a:schemeClr val="accent1">
                                        <a:shade val="88000"/>
                                        <a:satMod val="110000"/>
                                      </a:schemeClr>
                                    </a:solidFill>
                                    <a:prstDash val="solid"/>
                                  </a:ln>
                                  <a:gradFill>
                                    <a:gsLst>
                                      <a:gs pos="0">
                                        <a:schemeClr val="accent1">
                                          <a:tint val="40000"/>
                                          <a:satMod val="250000"/>
                                        </a:schemeClr>
                                      </a:gs>
                                      <a:gs pos="9000">
                                        <a:schemeClr val="accent1">
                                          <a:tint val="52000"/>
                                          <a:satMod val="300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20000"/>
                                          <a:satMod val="300000"/>
                                        </a:schemeClr>
                                      </a:gs>
                                      <a:gs pos="79000">
                                        <a:schemeClr val="accent1">
                                          <a:tint val="52000"/>
                                          <a:satMod val="30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40000"/>
                                          <a:satMod val="250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latin typeface="Comic Sans MS" pitchFamily="66" charset="0"/>
                                  <a:ea typeface="Times New Roman" pitchFamily="18" charset="0"/>
                                </a:rPr>
                                <a:t>День здоровья.</a:t>
                              </a:r>
                            </a:p>
                            <a:p>
                              <a:pPr lvl="0" algn="ctr" fontAlgn="base">
                                <a:lnSpc>
                                  <a:spcPct val="15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</a:pPr>
                              <a:r>
                                <a:rPr kumimoji="0" lang="ru-RU" sz="3200" b="1" i="0" u="none" strike="noStrike" normalizeH="0" baseline="0" dirty="0" smtClean="0">
                                  <a:ln w="10541" cmpd="sng">
                                    <a:solidFill>
                                      <a:schemeClr val="accent1">
                                        <a:shade val="88000"/>
                                        <a:satMod val="110000"/>
                                      </a:schemeClr>
                                    </a:solidFill>
                                    <a:prstDash val="solid"/>
                                  </a:ln>
                                  <a:gradFill>
                                    <a:gsLst>
                                      <a:gs pos="0">
                                        <a:schemeClr val="accent1">
                                          <a:tint val="40000"/>
                                          <a:satMod val="250000"/>
                                        </a:schemeClr>
                                      </a:gs>
                                      <a:gs pos="9000">
                                        <a:schemeClr val="accent1">
                                          <a:tint val="52000"/>
                                          <a:satMod val="300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20000"/>
                                          <a:satMod val="300000"/>
                                        </a:schemeClr>
                                      </a:gs>
                                      <a:gs pos="79000">
                                        <a:schemeClr val="accent1">
                                          <a:tint val="52000"/>
                                          <a:satMod val="30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40000"/>
                                          <a:satMod val="250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latin typeface="Comic Sans MS" pitchFamily="66" charset="0"/>
                                  <a:ea typeface="Times New Roman" pitchFamily="18" charset="0"/>
                                </a:rPr>
                                <a:t>«Коктейль</a:t>
                              </a:r>
                              <a:r>
                                <a:rPr kumimoji="0" lang="ru-RU" sz="3200" b="1" i="0" u="none" strike="noStrike" normalizeH="0" dirty="0" smtClean="0">
                                  <a:ln w="10541" cmpd="sng">
                                    <a:solidFill>
                                      <a:schemeClr val="accent1">
                                        <a:shade val="88000"/>
                                        <a:satMod val="110000"/>
                                      </a:schemeClr>
                                    </a:solidFill>
                                    <a:prstDash val="solid"/>
                                  </a:ln>
                                  <a:gradFill>
                                    <a:gsLst>
                                      <a:gs pos="0">
                                        <a:schemeClr val="accent1">
                                          <a:tint val="40000"/>
                                          <a:satMod val="250000"/>
                                        </a:schemeClr>
                                      </a:gs>
                                      <a:gs pos="9000">
                                        <a:schemeClr val="accent1">
                                          <a:tint val="52000"/>
                                          <a:satMod val="300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20000"/>
                                          <a:satMod val="300000"/>
                                        </a:schemeClr>
                                      </a:gs>
                                      <a:gs pos="79000">
                                        <a:schemeClr val="accent1">
                                          <a:tint val="52000"/>
                                          <a:satMod val="30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40000"/>
                                          <a:satMod val="250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latin typeface="Comic Sans MS" pitchFamily="66" charset="0"/>
                                  <a:ea typeface="Times New Roman" pitchFamily="18" charset="0"/>
                                </a:rPr>
                                <a:t> здоровья»</a:t>
                              </a:r>
                              <a:endParaRPr kumimoji="0" lang="ru-RU" sz="3200" b="1" i="0" u="none" strike="noStrike" normalizeH="0" baseline="0" dirty="0" smtClean="0">
                                <a:ln w="10541" cmpd="sng">
                                  <a:solidFill>
                                    <a:schemeClr val="accent1">
                                      <a:shade val="88000"/>
                                      <a:satMod val="110000"/>
                                    </a:schemeClr>
                                  </a:solidFill>
                                  <a:prstDash val="solid"/>
                                </a:ln>
                                <a:gradFill>
                                  <a:gsLst>
                                    <a:gs pos="0">
                                      <a:schemeClr val="accent1">
                                        <a:tint val="40000"/>
                                        <a:satMod val="250000"/>
                                      </a:schemeClr>
                                    </a:gs>
                                    <a:gs pos="9000">
                                      <a:schemeClr val="accent1">
                                        <a:tint val="52000"/>
                                        <a:satMod val="300000"/>
                                      </a:schemeClr>
                                    </a:gs>
                                    <a:gs pos="50000">
                                      <a:schemeClr val="accent1">
                                        <a:shade val="20000"/>
                                        <a:satMod val="300000"/>
                                      </a:schemeClr>
                                    </a:gs>
                                    <a:gs pos="79000">
                                      <a:schemeClr val="accent1">
                                        <a:tint val="52000"/>
                                        <a:satMod val="30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40000"/>
                                        <a:satMod val="250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latin typeface="Comic Sans MS" pitchFamily="66" charset="0"/>
                                <a:ea typeface="Times New Roman" pitchFamily="18" charset="0"/>
                              </a:endParaRPr>
                            </a:p>
                            <a:p>
                              <a:pPr lvl="0" algn="ctr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</a:pPr>
                              <a:endParaRPr lang="ru-RU" sz="2400" b="1" dirty="0" smtClean="0">
                                <a:ln w="10541" cmpd="sng">
                                  <a:solidFill>
                                    <a:schemeClr val="accent1">
                                      <a:shade val="88000"/>
                                      <a:satMod val="110000"/>
                                    </a:schemeClr>
                                  </a:solidFill>
                                  <a:prstDash val="solid"/>
                                </a:ln>
                                <a:gradFill>
                                  <a:gsLst>
                                    <a:gs pos="0">
                                      <a:schemeClr val="accent1">
                                        <a:tint val="40000"/>
                                        <a:satMod val="250000"/>
                                      </a:schemeClr>
                                    </a:gs>
                                    <a:gs pos="9000">
                                      <a:schemeClr val="accent1">
                                        <a:tint val="52000"/>
                                        <a:satMod val="300000"/>
                                      </a:schemeClr>
                                    </a:gs>
                                    <a:gs pos="50000">
                                      <a:schemeClr val="accent1">
                                        <a:shade val="20000"/>
                                        <a:satMod val="300000"/>
                                      </a:schemeClr>
                                    </a:gs>
                                    <a:gs pos="79000">
                                      <a:schemeClr val="accent1">
                                        <a:tint val="52000"/>
                                        <a:satMod val="30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40000"/>
                                        <a:satMod val="250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latin typeface="Arial" pitchFamily="34" charset="0"/>
                                <a:ea typeface="Times New Roman" pitchFamily="18" charset="0"/>
                              </a:endParaRPr>
                            </a:p>
                            <a:p>
                              <a:pPr marL="0" marR="0" lvl="0" indent="0" algn="ctr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endParaRPr kumimoji="0" lang="ru-RU" sz="2400" b="1" i="0" u="none" strike="noStrike" normalizeH="0" baseline="0" dirty="0" smtClean="0">
                                <a:ln w="10541" cmpd="sng">
                                  <a:solidFill>
                                    <a:schemeClr val="accent1">
                                      <a:shade val="88000"/>
                                      <a:satMod val="110000"/>
                                    </a:schemeClr>
                                  </a:solidFill>
                                  <a:prstDash val="solid"/>
                                </a:ln>
                                <a:gradFill>
                                  <a:gsLst>
                                    <a:gs pos="0">
                                      <a:schemeClr val="accent1">
                                        <a:tint val="40000"/>
                                        <a:satMod val="250000"/>
                                      </a:schemeClr>
                                    </a:gs>
                                    <a:gs pos="9000">
                                      <a:schemeClr val="accent1">
                                        <a:tint val="52000"/>
                                        <a:satMod val="300000"/>
                                      </a:schemeClr>
                                    </a:gs>
                                    <a:gs pos="50000">
                                      <a:schemeClr val="accent1">
                                        <a:shade val="20000"/>
                                        <a:satMod val="300000"/>
                                      </a:schemeClr>
                                    </a:gs>
                                    <a:gs pos="79000">
                                      <a:schemeClr val="accent1">
                                        <a:tint val="52000"/>
                                        <a:satMod val="30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40000"/>
                                        <a:satMod val="250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latin typeface="Arial" pitchFamily="34" charset="0"/>
                                <a:ea typeface="Times New Roman" pitchFamily="18" charset="0"/>
                              </a:endParaRPr>
                            </a:p>
                            <a:p>
                              <a:pPr marL="0" marR="0" lvl="0" indent="0" algn="l" defTabSz="914400" rtl="0" eaLnBrk="0" fontAlgn="base" latinLnBrk="0" hangingPunct="0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endParaRPr kumimoji="0" lang="ru-RU" sz="2400" b="1" i="0" u="none" strike="noStrike" spc="50" normalizeH="0" baseline="0" dirty="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latin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TextBox 9"/>
                          <a:cNvSpPr txBox="1"/>
                        </a:nvSpPr>
                        <a:spPr>
                          <a:xfrm>
                            <a:off x="3571876" y="5715008"/>
                            <a:ext cx="2643206" cy="58477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r"/>
                              <a:r>
                                <a:rPr lang="ru-RU" sz="1600" b="1" dirty="0" smtClean="0">
                                  <a:solidFill>
                                    <a:srgbClr val="002060"/>
                                  </a:solidFill>
                                </a:rPr>
                                <a:t>Составила: Т.А. Гончарик</a:t>
                              </a:r>
                            </a:p>
                            <a:p>
                              <a:pPr algn="r"/>
                              <a:r>
                                <a:rPr lang="ru-RU" sz="1600" b="1" dirty="0" smtClean="0">
                                  <a:solidFill>
                                    <a:srgbClr val="002060"/>
                                  </a:solidFill>
                                </a:rPr>
                                <a:t>инструктор по физкультуре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" name="TextBox 10"/>
                          <a:cNvSpPr txBox="1"/>
                        </a:nvSpPr>
                        <a:spPr>
                          <a:xfrm>
                            <a:off x="2571744" y="9429784"/>
                            <a:ext cx="1714512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200" b="1" dirty="0" smtClean="0">
                                  <a:solidFill>
                                    <a:srgbClr val="002060"/>
                                  </a:solidFill>
                                </a:rPr>
                                <a:t>Нягань 2011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0" y="3714744"/>
                            <a:ext cx="6357982" cy="954107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2800" b="1" spc="50" dirty="0" smtClean="0">
                                  <a:ln w="11430"/>
                                  <a:gradFill>
                                    <a:gsLst>
                                      <a:gs pos="25000">
                                        <a:schemeClr val="accent2">
                                          <a:satMod val="155000"/>
                                        </a:schemeClr>
                                      </a:gs>
                                      <a:gs pos="100000">
                                        <a:schemeClr val="accent2">
                                          <a:shade val="45000"/>
                                          <a:satMod val="16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</a:rPr>
                                <a:t>Старший возраст </a:t>
                              </a:r>
                            </a:p>
                            <a:p>
                              <a:pPr algn="ctr"/>
                              <a:r>
                                <a:rPr lang="ru-RU" sz="2800" b="1" spc="50" dirty="0" smtClean="0">
                                  <a:ln w="11430"/>
                                  <a:gradFill>
                                    <a:gsLst>
                                      <a:gs pos="25000">
                                        <a:schemeClr val="accent2">
                                          <a:satMod val="155000"/>
                                        </a:schemeClr>
                                      </a:gs>
                                      <a:gs pos="100000">
                                        <a:schemeClr val="accent2">
                                          <a:shade val="45000"/>
                                          <a:satMod val="165000"/>
                                        </a:schemeClr>
                                      </a:gs>
                                    </a:gsLst>
                                    <a:lin ang="5400000"/>
                                  </a:gra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</a:rPr>
                                <a:t>совместно с родителями</a:t>
                              </a:r>
                              <a:endParaRPr lang="ru-RU" sz="2800" b="1" spc="50" dirty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pic>
                      <a:nvPicPr>
                        <a:cNvPr id="1026" name="Picture 2" descr="D:\ОФОРМЛЕНИЕ\ОФОРМЛЕНИЕ1\Векторные_Детки\1267786561_image00031.jpg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-214338" y="5429256"/>
                          <a:ext cx="3714775" cy="2786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a:spPr>
                    </a:pic>
                  </a:grpSp>
                </lc:lockedCanvas>
              </a:graphicData>
            </a:graphic>
          </wp:anchor>
        </w:drawing>
      </w:r>
    </w:p>
    <w:p w:rsidR="00696BDD" w:rsidRDefault="00696BDD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138A3" w:rsidRDefault="00275792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Родители такой народ</w:t>
      </w:r>
      <w:proofErr w:type="gramStart"/>
      <w:r w:rsidRPr="005138A3">
        <w:rPr>
          <w:rFonts w:ascii="Times New Roman" w:hAnsi="Times New Roman" w:cs="Times New Roman"/>
          <w:sz w:val="24"/>
          <w:szCs w:val="24"/>
        </w:rPr>
        <w:t> </w:t>
      </w:r>
      <w:r w:rsidRPr="005138A3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5138A3">
        <w:rPr>
          <w:rFonts w:ascii="Times New Roman" w:hAnsi="Times New Roman" w:cs="Times New Roman"/>
          <w:sz w:val="24"/>
          <w:szCs w:val="24"/>
        </w:rPr>
        <w:t>а занятость спешат сослаться.</w:t>
      </w:r>
      <w:r w:rsidRPr="005138A3">
        <w:rPr>
          <w:rFonts w:ascii="Times New Roman" w:hAnsi="Times New Roman" w:cs="Times New Roman"/>
          <w:sz w:val="24"/>
          <w:szCs w:val="24"/>
        </w:rPr>
        <w:br/>
        <w:t>Всем надо спортом заниматься, </w:t>
      </w:r>
      <w:r w:rsidRPr="005138A3">
        <w:rPr>
          <w:rFonts w:ascii="Times New Roman" w:hAnsi="Times New Roman" w:cs="Times New Roman"/>
          <w:sz w:val="24"/>
          <w:szCs w:val="24"/>
        </w:rPr>
        <w:br/>
        <w:t>Поменьше надо, расслабляться.</w:t>
      </w:r>
      <w:r w:rsidRPr="005138A3">
        <w:rPr>
          <w:rFonts w:ascii="Times New Roman" w:hAnsi="Times New Roman" w:cs="Times New Roman"/>
          <w:sz w:val="24"/>
          <w:szCs w:val="24"/>
        </w:rPr>
        <w:br/>
        <w:t>Над взрослыми в вопросах спорта</w:t>
      </w:r>
      <w:r w:rsidR="005138A3">
        <w:rPr>
          <w:rFonts w:ascii="Times New Roman" w:hAnsi="Times New Roman" w:cs="Times New Roman"/>
          <w:sz w:val="24"/>
          <w:szCs w:val="24"/>
        </w:rPr>
        <w:t>,</w:t>
      </w:r>
    </w:p>
    <w:p w:rsidR="00275792" w:rsidRPr="005138A3" w:rsidRDefault="005138A3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Р</w:t>
      </w:r>
      <w:r w:rsidR="00275792" w:rsidRPr="005138A3">
        <w:rPr>
          <w:rFonts w:ascii="Times New Roman" w:hAnsi="Times New Roman" w:cs="Times New Roman"/>
          <w:sz w:val="24"/>
          <w:szCs w:val="24"/>
        </w:rPr>
        <w:t>ешили дети шефство взять.</w:t>
      </w:r>
    </w:p>
    <w:p w:rsidR="005138A3" w:rsidRDefault="00275792" w:rsidP="005138A3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8A3">
        <w:rPr>
          <w:rFonts w:ascii="Times New Roman" w:hAnsi="Times New Roman" w:cs="Times New Roman"/>
          <w:i/>
          <w:sz w:val="24"/>
          <w:szCs w:val="24"/>
        </w:rPr>
        <w:t xml:space="preserve">Под музыку в зал заходят команды старших и подготовительной групп, </w:t>
      </w:r>
    </w:p>
    <w:p w:rsidR="00275792" w:rsidRPr="005138A3" w:rsidRDefault="00275792" w:rsidP="005138A3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38A3">
        <w:rPr>
          <w:rFonts w:ascii="Times New Roman" w:hAnsi="Times New Roman" w:cs="Times New Roman"/>
          <w:i/>
          <w:sz w:val="24"/>
          <w:szCs w:val="24"/>
        </w:rPr>
        <w:t>выстраиваются буквой П.</w:t>
      </w:r>
    </w:p>
    <w:p w:rsidR="00275792" w:rsidRPr="005138A3" w:rsidRDefault="00275792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Сегодня в нашем детском саду праздник Здоровья. И все мы з</w:t>
      </w:r>
      <w:r w:rsidR="005138A3">
        <w:rPr>
          <w:rFonts w:ascii="Times New Roman" w:hAnsi="Times New Roman" w:cs="Times New Roman"/>
          <w:sz w:val="24"/>
          <w:szCs w:val="24"/>
        </w:rPr>
        <w:t>наем пословицу «В здоровом тел</w:t>
      </w:r>
      <w:proofErr w:type="gramStart"/>
      <w:r w:rsidR="005138A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138A3">
        <w:rPr>
          <w:rFonts w:ascii="Times New Roman" w:hAnsi="Times New Roman" w:cs="Times New Roman"/>
          <w:sz w:val="24"/>
          <w:szCs w:val="24"/>
        </w:rPr>
        <w:t xml:space="preserve"> здоровый дух». Вопрос для всех «А что нужно делать, чтобы быть здоровыми?» </w:t>
      </w:r>
    </w:p>
    <w:p w:rsidR="00275792" w:rsidRPr="005138A3" w:rsidRDefault="00275792" w:rsidP="005138A3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5138A3">
        <w:rPr>
          <w:rFonts w:ascii="Times New Roman" w:hAnsi="Times New Roman" w:cs="Times New Roman"/>
          <w:i/>
          <w:sz w:val="24"/>
          <w:szCs w:val="24"/>
        </w:rPr>
        <w:t>Ответы детей и взрослых.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Нам сейчас ребята расскажут о том, как быть здоровыми.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138A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38A3">
        <w:rPr>
          <w:rFonts w:ascii="Times New Roman" w:hAnsi="Times New Roman" w:cs="Times New Roman"/>
          <w:b/>
          <w:sz w:val="24"/>
          <w:szCs w:val="24"/>
        </w:rPr>
        <w:t>:</w:t>
      </w:r>
      <w:r w:rsidRPr="005138A3">
        <w:rPr>
          <w:rFonts w:ascii="Times New Roman" w:hAnsi="Times New Roman" w:cs="Times New Roman"/>
          <w:sz w:val="24"/>
          <w:szCs w:val="24"/>
        </w:rPr>
        <w:t xml:space="preserve">  Чтоб</w:t>
      </w:r>
      <w:r w:rsidR="00B07CDC" w:rsidRPr="005138A3">
        <w:rPr>
          <w:rFonts w:ascii="Times New Roman" w:hAnsi="Times New Roman" w:cs="Times New Roman"/>
          <w:sz w:val="24"/>
          <w:szCs w:val="24"/>
        </w:rPr>
        <w:t>ы вырасти здоровым,</w:t>
      </w:r>
    </w:p>
    <w:p w:rsidR="00B07CDC" w:rsidRPr="005138A3" w:rsidRDefault="00B07CDC" w:rsidP="005138A3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Энергичным и толковым,</w:t>
      </w:r>
    </w:p>
    <w:p w:rsidR="00B07CDC" w:rsidRPr="005138A3" w:rsidRDefault="00B07CDC" w:rsidP="005138A3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Чтоб прогнать усталость, лень,</w:t>
      </w:r>
    </w:p>
    <w:p w:rsidR="00B07CDC" w:rsidRPr="005138A3" w:rsidRDefault="00B07CDC" w:rsidP="005138A3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Ешьте витамины каждый день!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138A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38A3">
        <w:rPr>
          <w:rFonts w:ascii="Times New Roman" w:hAnsi="Times New Roman" w:cs="Times New Roman"/>
          <w:b/>
          <w:sz w:val="24"/>
          <w:szCs w:val="24"/>
        </w:rPr>
        <w:t>:</w:t>
      </w:r>
      <w:r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5138A3">
        <w:rPr>
          <w:rFonts w:ascii="Times New Roman" w:hAnsi="Times New Roman" w:cs="Times New Roman"/>
          <w:sz w:val="24"/>
          <w:szCs w:val="24"/>
        </w:rPr>
        <w:t xml:space="preserve">   </w:t>
      </w:r>
      <w:r w:rsidRPr="005138A3">
        <w:rPr>
          <w:rFonts w:ascii="Times New Roman" w:hAnsi="Times New Roman" w:cs="Times New Roman"/>
          <w:sz w:val="24"/>
          <w:szCs w:val="24"/>
        </w:rPr>
        <w:t>Спорт, ребята, очень нужен,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Мы со спортом очень дружим.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Спорт – помощник,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Спорт – здоровье,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Спорт – игра,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Физкульт-ура!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138A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38A3">
        <w:rPr>
          <w:rFonts w:ascii="Times New Roman" w:hAnsi="Times New Roman" w:cs="Times New Roman"/>
          <w:b/>
          <w:sz w:val="24"/>
          <w:szCs w:val="24"/>
        </w:rPr>
        <w:t>:</w:t>
      </w:r>
      <w:r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5138A3">
        <w:rPr>
          <w:rFonts w:ascii="Times New Roman" w:hAnsi="Times New Roman" w:cs="Times New Roman"/>
          <w:sz w:val="24"/>
          <w:szCs w:val="24"/>
        </w:rPr>
        <w:t xml:space="preserve">    </w:t>
      </w:r>
      <w:r w:rsidRPr="005138A3">
        <w:rPr>
          <w:rFonts w:ascii="Times New Roman" w:hAnsi="Times New Roman" w:cs="Times New Roman"/>
          <w:sz w:val="24"/>
          <w:szCs w:val="24"/>
        </w:rPr>
        <w:t>Если хочешь быть умелым,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Сильным, ловким, быстрым, смелым,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Научись любить скакалки,</w:t>
      </w:r>
    </w:p>
    <w:p w:rsidR="00A01075" w:rsidRPr="005138A3" w:rsidRDefault="005138A3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1075" w:rsidRPr="005138A3">
        <w:rPr>
          <w:rFonts w:ascii="Times New Roman" w:hAnsi="Times New Roman" w:cs="Times New Roman"/>
          <w:sz w:val="24"/>
          <w:szCs w:val="24"/>
        </w:rPr>
        <w:t>Обручи, гантели,  палки.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138A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38A3">
        <w:rPr>
          <w:rFonts w:ascii="Times New Roman" w:hAnsi="Times New Roman" w:cs="Times New Roman"/>
          <w:b/>
          <w:sz w:val="24"/>
          <w:szCs w:val="24"/>
        </w:rPr>
        <w:t>:</w:t>
      </w:r>
      <w:r w:rsidRPr="005138A3">
        <w:rPr>
          <w:rFonts w:ascii="Times New Roman" w:hAnsi="Times New Roman" w:cs="Times New Roman"/>
          <w:sz w:val="24"/>
          <w:szCs w:val="24"/>
        </w:rPr>
        <w:t xml:space="preserve">  </w:t>
      </w:r>
      <w:r w:rsidR="005138A3">
        <w:rPr>
          <w:rFonts w:ascii="Times New Roman" w:hAnsi="Times New Roman" w:cs="Times New Roman"/>
          <w:sz w:val="24"/>
          <w:szCs w:val="24"/>
        </w:rPr>
        <w:t xml:space="preserve">  </w:t>
      </w:r>
      <w:r w:rsidRPr="005138A3">
        <w:rPr>
          <w:rFonts w:ascii="Times New Roman" w:hAnsi="Times New Roman" w:cs="Times New Roman"/>
          <w:sz w:val="24"/>
          <w:szCs w:val="24"/>
        </w:rPr>
        <w:t>Мы идем на тренировку,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Спорт мы знаем, - это труд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Силу смелость и сноровку</w:t>
      </w:r>
    </w:p>
    <w:p w:rsidR="00A01075" w:rsidRPr="005138A3" w:rsidRDefault="00A01075" w:rsidP="005138A3">
      <w:pPr>
        <w:spacing w:after="0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Тренировки нам дадут.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Вед:</w:t>
      </w:r>
      <w:r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B07CDC"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5138A3">
        <w:rPr>
          <w:rFonts w:ascii="Times New Roman" w:hAnsi="Times New Roman" w:cs="Times New Roman"/>
          <w:sz w:val="24"/>
          <w:szCs w:val="24"/>
        </w:rPr>
        <w:t xml:space="preserve">  </w:t>
      </w:r>
      <w:r w:rsidRPr="005138A3">
        <w:rPr>
          <w:rFonts w:ascii="Times New Roman" w:hAnsi="Times New Roman" w:cs="Times New Roman"/>
          <w:sz w:val="24"/>
          <w:szCs w:val="24"/>
        </w:rPr>
        <w:t>Победа сама не придет никогда,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Победу в борьбе добывают.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ab/>
        <w:t>В победе частицу большого труда</w:t>
      </w:r>
    </w:p>
    <w:p w:rsidR="00A01075" w:rsidRPr="005138A3" w:rsidRDefault="00A01075" w:rsidP="005138A3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Задор мастерства дополняет.</w:t>
      </w:r>
    </w:p>
    <w:p w:rsidR="00A01075" w:rsidRPr="005138A3" w:rsidRDefault="00A01075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07CDC" w:rsidRPr="005138A3" w:rsidRDefault="00275792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Мы рады приветствовать в зале здоровых, выносливых, смелых и бодрых участников нашего праздника.</w:t>
      </w:r>
    </w:p>
    <w:p w:rsidR="00B07CDC" w:rsidRPr="005138A3" w:rsidRDefault="00B07CD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Участники:</w:t>
      </w:r>
    </w:p>
    <w:p w:rsidR="00B07CDC" w:rsidRPr="005138A3" w:rsidRDefault="00B07CD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Команда  группы «Непоседы»</w:t>
      </w:r>
    </w:p>
    <w:p w:rsidR="00B07CDC" w:rsidRPr="005138A3" w:rsidRDefault="00B07CD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Команда  группы «Карандаши»</w:t>
      </w:r>
    </w:p>
    <w:p w:rsidR="00B07CDC" w:rsidRPr="005138A3" w:rsidRDefault="00B07CD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Команда  группы</w:t>
      </w:r>
      <w:r w:rsidR="00275792"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Pr="005138A3">
        <w:rPr>
          <w:rFonts w:ascii="Times New Roman" w:hAnsi="Times New Roman" w:cs="Times New Roman"/>
          <w:sz w:val="24"/>
          <w:szCs w:val="24"/>
        </w:rPr>
        <w:t>«Почемучки»</w:t>
      </w:r>
    </w:p>
    <w:p w:rsidR="006A59EC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A59EC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А оценивать успехи наших команд будет справедливое и компетентное жюри в составе:</w:t>
      </w:r>
    </w:p>
    <w:p w:rsidR="006A59EC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1.</w:t>
      </w:r>
      <w:r w:rsidR="005138A3">
        <w:rPr>
          <w:rFonts w:ascii="Times New Roman" w:hAnsi="Times New Roman" w:cs="Times New Roman"/>
          <w:sz w:val="24"/>
          <w:szCs w:val="24"/>
        </w:rPr>
        <w:t>Заведующая детским садом Аппакова Светлана Федоровна</w:t>
      </w:r>
    </w:p>
    <w:p w:rsidR="006A59EC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2.</w:t>
      </w:r>
      <w:r w:rsidR="001D3C73">
        <w:rPr>
          <w:rFonts w:ascii="Times New Roman" w:hAnsi="Times New Roman" w:cs="Times New Roman"/>
          <w:sz w:val="24"/>
          <w:szCs w:val="24"/>
        </w:rPr>
        <w:t>Заместилель заведующей Кузнецова Марина Альбертовна</w:t>
      </w:r>
    </w:p>
    <w:p w:rsidR="006A59EC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3.</w:t>
      </w:r>
      <w:r w:rsidR="001D3C73">
        <w:rPr>
          <w:rFonts w:ascii="Times New Roman" w:hAnsi="Times New Roman" w:cs="Times New Roman"/>
          <w:sz w:val="24"/>
          <w:szCs w:val="24"/>
        </w:rPr>
        <w:t>Психолог детского сада Семенова Марина Васильевна</w:t>
      </w:r>
    </w:p>
    <w:p w:rsidR="001D3C73" w:rsidRDefault="001D3C73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59EC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Приветственное слово командам.</w:t>
      </w:r>
    </w:p>
    <w:p w:rsidR="006A59EC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Команды приветствуют друг друга.</w:t>
      </w:r>
    </w:p>
    <w:p w:rsidR="00CD6C7F" w:rsidRDefault="00CD6C7F" w:rsidP="001D3C7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CD6C7F" w:rsidP="001D3C7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CD6C7F" w:rsidP="001D3C7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957E0" w:rsidRPr="005138A3" w:rsidRDefault="006A59EC" w:rsidP="001D3C7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1D3C73">
        <w:rPr>
          <w:rFonts w:ascii="Times New Roman" w:hAnsi="Times New Roman" w:cs="Times New Roman"/>
          <w:sz w:val="24"/>
          <w:szCs w:val="24"/>
        </w:rPr>
        <w:t xml:space="preserve"> </w:t>
      </w:r>
      <w:r w:rsidR="00C957E0" w:rsidRPr="005138A3">
        <w:rPr>
          <w:rFonts w:ascii="Times New Roman" w:hAnsi="Times New Roman" w:cs="Times New Roman"/>
          <w:sz w:val="24"/>
          <w:szCs w:val="24"/>
        </w:rPr>
        <w:t>Спортсменов ловких</w:t>
      </w:r>
      <w:proofErr w:type="gramStart"/>
      <w:r w:rsidR="00C957E0" w:rsidRPr="005138A3">
        <w:rPr>
          <w:rFonts w:ascii="Times New Roman" w:hAnsi="Times New Roman" w:cs="Times New Roman"/>
          <w:sz w:val="24"/>
          <w:szCs w:val="24"/>
        </w:rPr>
        <w:t> </w:t>
      </w:r>
      <w:r w:rsidR="00C957E0" w:rsidRPr="005138A3">
        <w:rPr>
          <w:rFonts w:ascii="Times New Roman" w:hAnsi="Times New Roman" w:cs="Times New Roman"/>
          <w:sz w:val="24"/>
          <w:szCs w:val="24"/>
        </w:rPr>
        <w:br/>
      </w:r>
      <w:r w:rsidR="001D3C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57E0" w:rsidRPr="005138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57E0" w:rsidRPr="005138A3">
        <w:rPr>
          <w:rFonts w:ascii="Times New Roman" w:hAnsi="Times New Roman" w:cs="Times New Roman"/>
          <w:sz w:val="24"/>
          <w:szCs w:val="24"/>
        </w:rPr>
        <w:t>видим мы сейчас. </w:t>
      </w:r>
      <w:r w:rsidR="00C957E0" w:rsidRPr="005138A3">
        <w:rPr>
          <w:rFonts w:ascii="Times New Roman" w:hAnsi="Times New Roman" w:cs="Times New Roman"/>
          <w:sz w:val="24"/>
          <w:szCs w:val="24"/>
        </w:rPr>
        <w:br/>
      </w:r>
      <w:r w:rsidR="001D3C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57E0" w:rsidRPr="005138A3">
        <w:rPr>
          <w:rFonts w:ascii="Times New Roman" w:hAnsi="Times New Roman" w:cs="Times New Roman"/>
          <w:sz w:val="24"/>
          <w:szCs w:val="24"/>
        </w:rPr>
        <w:t>Вот, что значит тренировки – </w:t>
      </w:r>
      <w:r w:rsidR="00C957E0" w:rsidRPr="005138A3">
        <w:rPr>
          <w:rFonts w:ascii="Times New Roman" w:hAnsi="Times New Roman" w:cs="Times New Roman"/>
          <w:sz w:val="24"/>
          <w:szCs w:val="24"/>
        </w:rPr>
        <w:br/>
      </w:r>
      <w:r w:rsidR="001D3C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957E0" w:rsidRPr="005138A3">
        <w:rPr>
          <w:rFonts w:ascii="Times New Roman" w:hAnsi="Times New Roman" w:cs="Times New Roman"/>
          <w:sz w:val="24"/>
          <w:szCs w:val="24"/>
        </w:rPr>
        <w:t>Ну, просто высший класс! </w:t>
      </w:r>
    </w:p>
    <w:p w:rsidR="001D3C7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 xml:space="preserve">Итак, мы начинаем.  </w:t>
      </w:r>
      <w:r w:rsidR="00C957E0" w:rsidRPr="005138A3">
        <w:rPr>
          <w:rFonts w:ascii="Times New Roman" w:hAnsi="Times New Roman" w:cs="Times New Roman"/>
          <w:sz w:val="24"/>
          <w:szCs w:val="24"/>
        </w:rPr>
        <w:t>За каждое правильно и быстро выполненное задание команда буд</w:t>
      </w:r>
      <w:r w:rsidR="001D3C73">
        <w:rPr>
          <w:rFonts w:ascii="Times New Roman" w:hAnsi="Times New Roman" w:cs="Times New Roman"/>
          <w:sz w:val="24"/>
          <w:szCs w:val="24"/>
        </w:rPr>
        <w:t>ет получать красный флажок 3балла, желтый – 2балла, зеленый – 1 балл.</w:t>
      </w:r>
    </w:p>
    <w:p w:rsidR="001D3C73" w:rsidRDefault="001D3C73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957E0" w:rsidRPr="005138A3" w:rsidRDefault="006A59E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1 конкурс:</w:t>
      </w:r>
      <w:r w:rsidR="00C957E0" w:rsidRPr="005138A3">
        <w:rPr>
          <w:rFonts w:ascii="Times New Roman" w:hAnsi="Times New Roman" w:cs="Times New Roman"/>
          <w:sz w:val="24"/>
          <w:szCs w:val="24"/>
        </w:rPr>
        <w:t xml:space="preserve">  Эстафета "Горячий мяч" </w:t>
      </w:r>
      <w:r w:rsidR="00C957E0" w:rsidRPr="005138A3">
        <w:rPr>
          <w:rFonts w:ascii="Times New Roman" w:hAnsi="Times New Roman" w:cs="Times New Roman"/>
          <w:sz w:val="24"/>
          <w:szCs w:val="24"/>
        </w:rPr>
        <w:br/>
        <w:t xml:space="preserve">Взрослые начинают эстафету – ведение мяча одной рукой до ориентира, обойти ориентир и так же - обратно, передают эстафету детям, дети выполняют прыжки на мяче-хопе до ориентира, вокруг него и так же - обратно, передать эстафету взрослому (у взрослых баскетбольный мяч, у детей </w:t>
      </w:r>
      <w:proofErr w:type="spellStart"/>
      <w:proofErr w:type="gramStart"/>
      <w:r w:rsidR="00C957E0" w:rsidRPr="005138A3">
        <w:rPr>
          <w:rFonts w:ascii="Times New Roman" w:hAnsi="Times New Roman" w:cs="Times New Roman"/>
          <w:sz w:val="24"/>
          <w:szCs w:val="24"/>
        </w:rPr>
        <w:t>мяч-хоп</w:t>
      </w:r>
      <w:proofErr w:type="spellEnd"/>
      <w:proofErr w:type="gramEnd"/>
      <w:r w:rsidR="00C957E0" w:rsidRPr="005138A3">
        <w:rPr>
          <w:rFonts w:ascii="Times New Roman" w:hAnsi="Times New Roman" w:cs="Times New Roman"/>
          <w:sz w:val="24"/>
          <w:szCs w:val="24"/>
        </w:rPr>
        <w:t>).</w:t>
      </w:r>
    </w:p>
    <w:p w:rsidR="00550FEA" w:rsidRPr="005138A3" w:rsidRDefault="005C6C42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2 конкурс</w:t>
      </w:r>
      <w:r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550FEA" w:rsidRPr="005138A3">
        <w:rPr>
          <w:rFonts w:ascii="Times New Roman" w:hAnsi="Times New Roman" w:cs="Times New Roman"/>
          <w:sz w:val="24"/>
          <w:szCs w:val="24"/>
        </w:rPr>
        <w:t xml:space="preserve"> «Разминка для ума». Каждой команде по одному вопросу.</w:t>
      </w:r>
      <w:r w:rsidR="00CC08D8" w:rsidRPr="005138A3">
        <w:rPr>
          <w:rFonts w:ascii="Times New Roman" w:hAnsi="Times New Roman" w:cs="Times New Roman"/>
          <w:sz w:val="24"/>
          <w:szCs w:val="24"/>
        </w:rPr>
        <w:t xml:space="preserve"> Ответы на </w:t>
      </w:r>
      <w:r w:rsidRPr="005138A3">
        <w:rPr>
          <w:rFonts w:ascii="Times New Roman" w:hAnsi="Times New Roman" w:cs="Times New Roman"/>
          <w:sz w:val="24"/>
          <w:szCs w:val="24"/>
        </w:rPr>
        <w:t>мольбертах</w:t>
      </w:r>
      <w:r w:rsidR="00CC08D8" w:rsidRPr="005138A3">
        <w:rPr>
          <w:rFonts w:ascii="Times New Roman" w:hAnsi="Times New Roman" w:cs="Times New Roman"/>
          <w:sz w:val="24"/>
          <w:szCs w:val="24"/>
        </w:rPr>
        <w:t xml:space="preserve"> перепутаны. Задача команд найти правильные ответы. Вариантов ответов три.</w:t>
      </w:r>
    </w:p>
    <w:p w:rsidR="00CC08D8" w:rsidRPr="005138A3" w:rsidRDefault="00550FEA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– С чего надо начинать закаливание организма? Ответы: купание в проруби, холодный душ, обтирание тела мокрым полотенцем.</w:t>
      </w:r>
      <w:r w:rsidRPr="005138A3">
        <w:rPr>
          <w:rFonts w:ascii="Times New Roman" w:hAnsi="Times New Roman" w:cs="Times New Roman"/>
          <w:sz w:val="24"/>
          <w:szCs w:val="24"/>
        </w:rPr>
        <w:br/>
        <w:t>– Что необходимо для активной работы мозга? Ответы: бег, чистый воздух, гимнастика.</w:t>
      </w:r>
    </w:p>
    <w:p w:rsidR="005C6C42" w:rsidRPr="005138A3" w:rsidRDefault="00CC08D8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 xml:space="preserve">- </w:t>
      </w:r>
      <w:r w:rsidR="00EE54C1" w:rsidRPr="005138A3">
        <w:rPr>
          <w:rFonts w:ascii="Times New Roman" w:hAnsi="Times New Roman" w:cs="Times New Roman"/>
          <w:sz w:val="24"/>
          <w:szCs w:val="24"/>
        </w:rPr>
        <w:t xml:space="preserve">Назовите естественные природные факторы для укрепления здоровья? Ответы: </w:t>
      </w:r>
      <w:r w:rsidR="00CD6C7F">
        <w:rPr>
          <w:rFonts w:ascii="Times New Roman" w:hAnsi="Times New Roman" w:cs="Times New Roman"/>
          <w:sz w:val="24"/>
          <w:szCs w:val="24"/>
        </w:rPr>
        <w:t>снег</w:t>
      </w:r>
      <w:r w:rsidR="00EE54C1" w:rsidRPr="005138A3">
        <w:rPr>
          <w:rFonts w:ascii="Times New Roman" w:hAnsi="Times New Roman" w:cs="Times New Roman"/>
          <w:sz w:val="24"/>
          <w:szCs w:val="24"/>
        </w:rPr>
        <w:t xml:space="preserve">, солнце, </w:t>
      </w:r>
      <w:r w:rsidR="00CD6C7F">
        <w:rPr>
          <w:rFonts w:ascii="Times New Roman" w:hAnsi="Times New Roman" w:cs="Times New Roman"/>
          <w:sz w:val="24"/>
          <w:szCs w:val="24"/>
        </w:rPr>
        <w:t>туман</w:t>
      </w:r>
      <w:r w:rsidR="00EE54C1" w:rsidRPr="005138A3">
        <w:rPr>
          <w:rFonts w:ascii="Times New Roman" w:hAnsi="Times New Roman" w:cs="Times New Roman"/>
          <w:sz w:val="24"/>
          <w:szCs w:val="24"/>
        </w:rPr>
        <w:t>.</w:t>
      </w:r>
    </w:p>
    <w:p w:rsidR="005C6C42" w:rsidRPr="005138A3" w:rsidRDefault="005C6C42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Музыкальный номер</w:t>
      </w:r>
      <w:r w:rsidR="00CD6C7F">
        <w:rPr>
          <w:rFonts w:ascii="Times New Roman" w:hAnsi="Times New Roman" w:cs="Times New Roman"/>
          <w:b/>
          <w:sz w:val="24"/>
          <w:szCs w:val="24"/>
        </w:rPr>
        <w:t xml:space="preserve"> песня «Дождик» исполняют Михайлец Катя и </w:t>
      </w:r>
      <w:proofErr w:type="spellStart"/>
      <w:r w:rsidR="00CD6C7F">
        <w:rPr>
          <w:rFonts w:ascii="Times New Roman" w:hAnsi="Times New Roman" w:cs="Times New Roman"/>
          <w:b/>
          <w:sz w:val="24"/>
          <w:szCs w:val="24"/>
        </w:rPr>
        <w:t>Киляшова</w:t>
      </w:r>
      <w:proofErr w:type="spellEnd"/>
      <w:r w:rsidR="00CD6C7F">
        <w:rPr>
          <w:rFonts w:ascii="Times New Roman" w:hAnsi="Times New Roman" w:cs="Times New Roman"/>
          <w:b/>
          <w:sz w:val="24"/>
          <w:szCs w:val="24"/>
        </w:rPr>
        <w:t xml:space="preserve"> Соня.</w:t>
      </w: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C6C42" w:rsidRPr="00CD6C7F" w:rsidRDefault="005C6C42" w:rsidP="005138A3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CD6C7F">
        <w:rPr>
          <w:rFonts w:ascii="Times New Roman" w:hAnsi="Times New Roman" w:cs="Times New Roman"/>
          <w:i/>
          <w:sz w:val="24"/>
          <w:szCs w:val="24"/>
        </w:rPr>
        <w:t>Жюри подводит итоги двух конкурсов.</w:t>
      </w: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95D4C" w:rsidRPr="005138A3" w:rsidRDefault="00295D4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Каждый должен в развлечение</w:t>
      </w:r>
      <w:proofErr w:type="gramStart"/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38A3">
        <w:rPr>
          <w:rFonts w:ascii="Times New Roman" w:hAnsi="Times New Roman" w:cs="Times New Roman"/>
          <w:sz w:val="24"/>
          <w:szCs w:val="24"/>
        </w:rPr>
        <w:t>вою ловкость показать,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Быть веселым и азартным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И, конечно, не скучать!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Ну-ка, мама – не зевай,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От детей не отставай!</w:t>
      </w: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95D4C" w:rsidRPr="005138A3" w:rsidRDefault="005C6C42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Конкурс 3</w:t>
      </w:r>
      <w:r w:rsidR="00295D4C" w:rsidRPr="005138A3">
        <w:rPr>
          <w:rFonts w:ascii="Times New Roman" w:hAnsi="Times New Roman" w:cs="Times New Roman"/>
          <w:sz w:val="24"/>
          <w:szCs w:val="24"/>
        </w:rPr>
        <w:t xml:space="preserve"> «Через обруч».</w:t>
      </w:r>
    </w:p>
    <w:p w:rsidR="00295D4C" w:rsidRPr="005138A3" w:rsidRDefault="00295D4C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 xml:space="preserve">Обручи разложены в ряд. </w:t>
      </w:r>
    </w:p>
    <w:p w:rsidR="00295D4C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6C7F">
        <w:rPr>
          <w:rFonts w:ascii="Times New Roman" w:hAnsi="Times New Roman" w:cs="Times New Roman"/>
          <w:b/>
          <w:sz w:val="24"/>
          <w:szCs w:val="24"/>
        </w:rPr>
        <w:t>Мама одевает по очереди обручи на себя</w:t>
      </w:r>
      <w:r w:rsidRPr="00CD6C7F">
        <w:rPr>
          <w:rFonts w:ascii="Times New Roman" w:hAnsi="Times New Roman" w:cs="Times New Roman"/>
          <w:sz w:val="24"/>
          <w:szCs w:val="24"/>
        </w:rPr>
        <w:t>, оббегает стульчик, звонит в колокольчик, бегом возвращается в конец колонны.</w:t>
      </w:r>
    </w:p>
    <w:p w:rsidR="00960494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6C7F">
        <w:rPr>
          <w:rFonts w:ascii="Times New Roman" w:hAnsi="Times New Roman" w:cs="Times New Roman"/>
          <w:sz w:val="24"/>
          <w:szCs w:val="24"/>
        </w:rPr>
        <w:t>Ребенок выполняет тоже</w:t>
      </w:r>
    </w:p>
    <w:p w:rsidR="00960494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6C7F">
        <w:rPr>
          <w:rFonts w:ascii="Times New Roman" w:hAnsi="Times New Roman" w:cs="Times New Roman"/>
          <w:b/>
          <w:sz w:val="24"/>
          <w:szCs w:val="24"/>
        </w:rPr>
        <w:t>Мама оббегает змейкой между обручами</w:t>
      </w:r>
      <w:r w:rsidRPr="00CD6C7F">
        <w:rPr>
          <w:rFonts w:ascii="Times New Roman" w:hAnsi="Times New Roman" w:cs="Times New Roman"/>
          <w:sz w:val="24"/>
          <w:szCs w:val="24"/>
        </w:rPr>
        <w:t>, звонит в колокольчик.</w:t>
      </w:r>
    </w:p>
    <w:p w:rsidR="00960494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6C7F">
        <w:rPr>
          <w:rFonts w:ascii="Times New Roman" w:hAnsi="Times New Roman" w:cs="Times New Roman"/>
          <w:sz w:val="24"/>
          <w:szCs w:val="24"/>
        </w:rPr>
        <w:t>Ребенок выполняет тоже</w:t>
      </w:r>
    </w:p>
    <w:p w:rsidR="00960494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CD6C7F">
        <w:rPr>
          <w:rFonts w:ascii="Times New Roman" w:hAnsi="Times New Roman" w:cs="Times New Roman"/>
          <w:b/>
          <w:sz w:val="24"/>
          <w:szCs w:val="24"/>
        </w:rPr>
        <w:t>Мама прыгает из обруча в обруч на двух ногах</w:t>
      </w:r>
    </w:p>
    <w:p w:rsidR="00960494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6C7F">
        <w:rPr>
          <w:rFonts w:ascii="Times New Roman" w:hAnsi="Times New Roman" w:cs="Times New Roman"/>
          <w:sz w:val="24"/>
          <w:szCs w:val="24"/>
        </w:rPr>
        <w:t>Ребенок выполняет тоже.</w:t>
      </w:r>
    </w:p>
    <w:p w:rsidR="00960494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CD6C7F">
        <w:rPr>
          <w:rFonts w:ascii="Times New Roman" w:hAnsi="Times New Roman" w:cs="Times New Roman"/>
          <w:b/>
          <w:sz w:val="24"/>
          <w:szCs w:val="24"/>
        </w:rPr>
        <w:t>Мама собирает обручи, звонит в колокольчик</w:t>
      </w:r>
    </w:p>
    <w:p w:rsidR="00960494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6C7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CD6C7F">
        <w:rPr>
          <w:rFonts w:ascii="Times New Roman" w:hAnsi="Times New Roman" w:cs="Times New Roman"/>
          <w:b/>
          <w:sz w:val="24"/>
          <w:szCs w:val="24"/>
        </w:rPr>
        <w:t>раскладывает</w:t>
      </w:r>
      <w:r w:rsidRPr="00CD6C7F">
        <w:rPr>
          <w:rFonts w:ascii="Times New Roman" w:hAnsi="Times New Roman" w:cs="Times New Roman"/>
          <w:sz w:val="24"/>
          <w:szCs w:val="24"/>
        </w:rPr>
        <w:t xml:space="preserve"> обручи</w:t>
      </w:r>
      <w:proofErr w:type="gramStart"/>
      <w:r w:rsidRPr="00CD6C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6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C7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6C7F">
        <w:rPr>
          <w:rFonts w:ascii="Times New Roman" w:hAnsi="Times New Roman" w:cs="Times New Roman"/>
          <w:sz w:val="24"/>
          <w:szCs w:val="24"/>
        </w:rPr>
        <w:t>вонит в колокольчик</w:t>
      </w:r>
    </w:p>
    <w:p w:rsidR="00930ABE" w:rsidRPr="00CD6C7F" w:rsidRDefault="00960494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CD6C7F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="00930ABE" w:rsidRPr="00CD6C7F">
        <w:rPr>
          <w:rFonts w:ascii="Times New Roman" w:hAnsi="Times New Roman" w:cs="Times New Roman"/>
          <w:b/>
          <w:sz w:val="24"/>
          <w:szCs w:val="24"/>
        </w:rPr>
        <w:t>кладет в обруч по одному малому мячу, звонит в колокольчик</w:t>
      </w:r>
    </w:p>
    <w:p w:rsidR="00930ABE" w:rsidRPr="00CD6C7F" w:rsidRDefault="00930ABE" w:rsidP="00CD6C7F">
      <w:pPr>
        <w:pStyle w:val="a3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D6C7F">
        <w:rPr>
          <w:rFonts w:ascii="Times New Roman" w:hAnsi="Times New Roman" w:cs="Times New Roman"/>
          <w:sz w:val="24"/>
          <w:szCs w:val="24"/>
        </w:rPr>
        <w:t>Ребенок собирает мячи в ведро, звонит в колокольчик.</w:t>
      </w:r>
    </w:p>
    <w:p w:rsidR="00930ABE" w:rsidRPr="005138A3" w:rsidRDefault="00930ABE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50FEA" w:rsidRPr="005138A3" w:rsidRDefault="008D127A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Вед.</w:t>
      </w:r>
      <w:r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2333D2" w:rsidRPr="005138A3">
        <w:rPr>
          <w:rFonts w:ascii="Times New Roman" w:hAnsi="Times New Roman" w:cs="Times New Roman"/>
          <w:sz w:val="24"/>
          <w:szCs w:val="24"/>
        </w:rPr>
        <w:t>Испытаем мы сейчас, у кого вернее глаз,</w:t>
      </w:r>
      <w:r w:rsidR="002333D2"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33D2" w:rsidRPr="005138A3">
        <w:rPr>
          <w:rFonts w:ascii="Times New Roman" w:hAnsi="Times New Roman" w:cs="Times New Roman"/>
          <w:sz w:val="24"/>
          <w:szCs w:val="24"/>
        </w:rPr>
        <w:t>У кого рука сильнее, у кого бросок точнее,</w:t>
      </w:r>
      <w:r w:rsidR="002333D2"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38A3">
        <w:rPr>
          <w:rFonts w:ascii="Times New Roman" w:hAnsi="Times New Roman" w:cs="Times New Roman"/>
          <w:sz w:val="24"/>
          <w:szCs w:val="24"/>
        </w:rPr>
        <w:t xml:space="preserve">Ну-ка, быстро </w:t>
      </w:r>
      <w:r w:rsidR="002333D2" w:rsidRPr="005138A3">
        <w:rPr>
          <w:rFonts w:ascii="Times New Roman" w:hAnsi="Times New Roman" w:cs="Times New Roman"/>
          <w:sz w:val="24"/>
          <w:szCs w:val="24"/>
        </w:rPr>
        <w:t>выходите, свою ловкость покажите.</w:t>
      </w:r>
    </w:p>
    <w:p w:rsidR="00CD6C7F" w:rsidRDefault="00C957E0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 </w:t>
      </w:r>
    </w:p>
    <w:p w:rsidR="008D127A" w:rsidRPr="005138A3" w:rsidRDefault="008D127A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>Конкурс 4</w:t>
      </w:r>
      <w:r w:rsidRPr="005138A3">
        <w:rPr>
          <w:rFonts w:ascii="Times New Roman" w:hAnsi="Times New Roman" w:cs="Times New Roman"/>
          <w:sz w:val="24"/>
          <w:szCs w:val="24"/>
        </w:rPr>
        <w:t xml:space="preserve"> «Точно в цель»</w:t>
      </w:r>
    </w:p>
    <w:p w:rsidR="008D127A" w:rsidRPr="005138A3" w:rsidRDefault="00F12CF0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В корзинах по 10 малых мячей. Попасть в пустую корзину любым способом от линии старта. У кого мячей больше, тот и выиграл.</w:t>
      </w: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8D127A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138A3">
        <w:rPr>
          <w:rFonts w:ascii="Times New Roman" w:hAnsi="Times New Roman" w:cs="Times New Roman"/>
          <w:b/>
          <w:sz w:val="24"/>
          <w:szCs w:val="24"/>
        </w:rPr>
        <w:br/>
      </w:r>
      <w:r w:rsidRPr="005138A3">
        <w:rPr>
          <w:rFonts w:ascii="Times New Roman" w:hAnsi="Times New Roman" w:cs="Times New Roman"/>
          <w:sz w:val="24"/>
          <w:szCs w:val="24"/>
        </w:rPr>
        <w:t>Игр веселых много знаем,</w:t>
      </w:r>
      <w:r w:rsidRPr="005138A3">
        <w:rPr>
          <w:rFonts w:ascii="Times New Roman" w:hAnsi="Times New Roman" w:cs="Times New Roman"/>
          <w:sz w:val="24"/>
          <w:szCs w:val="24"/>
        </w:rPr>
        <w:br/>
        <w:t>С удовольствием играем</w:t>
      </w:r>
      <w:proofErr w:type="gramStart"/>
      <w:r w:rsidRPr="005138A3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5138A3">
        <w:rPr>
          <w:rFonts w:ascii="Times New Roman" w:hAnsi="Times New Roman" w:cs="Times New Roman"/>
          <w:sz w:val="24"/>
          <w:szCs w:val="24"/>
        </w:rPr>
        <w:t xml:space="preserve"> эти игры всякий раз,</w:t>
      </w:r>
      <w:r w:rsidRPr="005138A3">
        <w:rPr>
          <w:rFonts w:ascii="Times New Roman" w:hAnsi="Times New Roman" w:cs="Times New Roman"/>
          <w:sz w:val="24"/>
          <w:szCs w:val="24"/>
        </w:rPr>
        <w:br/>
        <w:t>Поиграем и сейчас.</w:t>
      </w:r>
      <w:r w:rsidRPr="005138A3">
        <w:rPr>
          <w:rFonts w:ascii="Times New Roman" w:hAnsi="Times New Roman" w:cs="Times New Roman"/>
          <w:sz w:val="24"/>
          <w:szCs w:val="24"/>
        </w:rPr>
        <w:br/>
      </w:r>
    </w:p>
    <w:p w:rsidR="00F12CF0" w:rsidRPr="005138A3" w:rsidRDefault="00F12CF0" w:rsidP="00CD6C7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Пока жюри подводит итоги, игра для болельщиков.</w:t>
      </w:r>
      <w:r w:rsidR="008D127A" w:rsidRPr="005138A3">
        <w:rPr>
          <w:rFonts w:ascii="Times New Roman" w:hAnsi="Times New Roman" w:cs="Times New Roman"/>
          <w:sz w:val="24"/>
          <w:szCs w:val="24"/>
        </w:rPr>
        <w:br/>
      </w:r>
      <w:r w:rsidR="008D127A" w:rsidRPr="00CD6C7F">
        <w:rPr>
          <w:rFonts w:ascii="Times New Roman" w:hAnsi="Times New Roman" w:cs="Times New Roman"/>
          <w:b/>
          <w:i/>
          <w:sz w:val="24"/>
          <w:szCs w:val="24"/>
        </w:rPr>
        <w:t>Игра «Кто что любит?»</w:t>
      </w:r>
      <w:r w:rsidR="008D127A" w:rsidRPr="00CD6C7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D127A" w:rsidRPr="005138A3">
        <w:rPr>
          <w:rFonts w:ascii="Times New Roman" w:hAnsi="Times New Roman" w:cs="Times New Roman"/>
          <w:sz w:val="24"/>
          <w:szCs w:val="24"/>
        </w:rPr>
        <w:t>Если вы любите то, что я назову, вы кричите «Я!»</w:t>
      </w:r>
      <w:r w:rsidRPr="005138A3">
        <w:rPr>
          <w:rFonts w:ascii="Times New Roman" w:hAnsi="Times New Roman" w:cs="Times New Roman"/>
          <w:sz w:val="24"/>
          <w:szCs w:val="24"/>
        </w:rPr>
        <w:t xml:space="preserve"> и хлопайте в ладоши</w:t>
      </w:r>
      <w:r w:rsidR="008D127A" w:rsidRPr="005138A3">
        <w:rPr>
          <w:rFonts w:ascii="Times New Roman" w:hAnsi="Times New Roman" w:cs="Times New Roman"/>
          <w:sz w:val="24"/>
          <w:szCs w:val="24"/>
        </w:rPr>
        <w:t xml:space="preserve">, если не любите, то молчите, </w:t>
      </w:r>
      <w:r w:rsidRPr="005138A3">
        <w:rPr>
          <w:rFonts w:ascii="Times New Roman" w:hAnsi="Times New Roman" w:cs="Times New Roman"/>
          <w:sz w:val="24"/>
          <w:szCs w:val="24"/>
        </w:rPr>
        <w:t xml:space="preserve"> и </w:t>
      </w:r>
      <w:r w:rsidR="00CD6C7F">
        <w:rPr>
          <w:rFonts w:ascii="Times New Roman" w:hAnsi="Times New Roman" w:cs="Times New Roman"/>
          <w:sz w:val="24"/>
          <w:szCs w:val="24"/>
        </w:rPr>
        <w:t>т</w:t>
      </w:r>
      <w:r w:rsidRPr="005138A3">
        <w:rPr>
          <w:rFonts w:ascii="Times New Roman" w:hAnsi="Times New Roman" w:cs="Times New Roman"/>
          <w:sz w:val="24"/>
          <w:szCs w:val="24"/>
        </w:rPr>
        <w:t>о</w:t>
      </w:r>
      <w:r w:rsidR="00CD6C7F">
        <w:rPr>
          <w:rFonts w:ascii="Times New Roman" w:hAnsi="Times New Roman" w:cs="Times New Roman"/>
          <w:sz w:val="24"/>
          <w:szCs w:val="24"/>
        </w:rPr>
        <w:t>п</w:t>
      </w:r>
      <w:r w:rsidRPr="005138A3">
        <w:rPr>
          <w:rFonts w:ascii="Times New Roman" w:hAnsi="Times New Roman" w:cs="Times New Roman"/>
          <w:sz w:val="24"/>
          <w:szCs w:val="24"/>
        </w:rPr>
        <w:t>айте ногами.</w:t>
      </w:r>
      <w:r w:rsidR="008D127A" w:rsidRPr="005138A3">
        <w:rPr>
          <w:rFonts w:ascii="Times New Roman" w:hAnsi="Times New Roman" w:cs="Times New Roman"/>
          <w:sz w:val="24"/>
          <w:szCs w:val="24"/>
        </w:rPr>
        <w:br/>
      </w:r>
    </w:p>
    <w:p w:rsidR="00F12CF0" w:rsidRPr="005138A3" w:rsidRDefault="008D127A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 xml:space="preserve">Кто любит мандарин? 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апельсин?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груши?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не</w:t>
      </w:r>
      <w:r w:rsidR="00F12CF0" w:rsidRPr="005138A3">
        <w:rPr>
          <w:rFonts w:ascii="Times New Roman" w:hAnsi="Times New Roman" w:cs="Times New Roman"/>
          <w:sz w:val="24"/>
          <w:szCs w:val="24"/>
        </w:rPr>
        <w:t xml:space="preserve"> чистит уши?</w:t>
      </w:r>
      <w:r w:rsidR="00F12CF0" w:rsidRPr="005138A3">
        <w:rPr>
          <w:rFonts w:ascii="Times New Roman" w:hAnsi="Times New Roman" w:cs="Times New Roman"/>
          <w:sz w:val="24"/>
          <w:szCs w:val="24"/>
        </w:rPr>
        <w:br/>
        <w:t>Кто любит клубнику</w:t>
      </w:r>
      <w:r w:rsidRPr="005138A3">
        <w:rPr>
          <w:rFonts w:ascii="Times New Roman" w:hAnsi="Times New Roman" w:cs="Times New Roman"/>
          <w:sz w:val="24"/>
          <w:szCs w:val="24"/>
        </w:rPr>
        <w:t>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землянику?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бананы?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всегда упрямый?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мороженое?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пирожное?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абрикос?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не чистит нос?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помидоры?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мухоморы?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с маком рогульки?</w:t>
      </w:r>
      <w:r w:rsidRPr="005138A3">
        <w:rPr>
          <w:rFonts w:ascii="Times New Roman" w:hAnsi="Times New Roman" w:cs="Times New Roman"/>
          <w:sz w:val="24"/>
          <w:szCs w:val="24"/>
        </w:rPr>
        <w:br/>
        <w:t xml:space="preserve">А кто </w:t>
      </w:r>
      <w:proofErr w:type="spellStart"/>
      <w:r w:rsidRPr="005138A3">
        <w:rPr>
          <w:rFonts w:ascii="Times New Roman" w:hAnsi="Times New Roman" w:cs="Times New Roman"/>
          <w:sz w:val="24"/>
          <w:szCs w:val="24"/>
        </w:rPr>
        <w:t>капризулька</w:t>
      </w:r>
      <w:proofErr w:type="spellEnd"/>
      <w:r w:rsidRPr="005138A3">
        <w:rPr>
          <w:rFonts w:ascii="Times New Roman" w:hAnsi="Times New Roman" w:cs="Times New Roman"/>
          <w:sz w:val="24"/>
          <w:szCs w:val="24"/>
        </w:rPr>
        <w:t>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йогурт, творожок?</w:t>
      </w:r>
      <w:r w:rsidRPr="005138A3">
        <w:rPr>
          <w:rFonts w:ascii="Times New Roman" w:hAnsi="Times New Roman" w:cs="Times New Roman"/>
          <w:sz w:val="24"/>
          <w:szCs w:val="24"/>
        </w:rPr>
        <w:br/>
        <w:t>А кто кушает снежок?</w:t>
      </w:r>
      <w:r w:rsidRPr="005138A3">
        <w:rPr>
          <w:rFonts w:ascii="Times New Roman" w:hAnsi="Times New Roman" w:cs="Times New Roman"/>
          <w:sz w:val="24"/>
          <w:szCs w:val="24"/>
        </w:rPr>
        <w:br/>
        <w:t>Кто любит конфеты разные?</w:t>
      </w:r>
      <w:r w:rsidRPr="005138A3">
        <w:rPr>
          <w:rFonts w:ascii="Times New Roman" w:hAnsi="Times New Roman" w:cs="Times New Roman"/>
          <w:sz w:val="24"/>
          <w:szCs w:val="24"/>
        </w:rPr>
        <w:br/>
        <w:t>А кто ходит с руками грязными?</w:t>
      </w:r>
      <w:r w:rsidRPr="005138A3">
        <w:rPr>
          <w:rFonts w:ascii="Times New Roman" w:hAnsi="Times New Roman" w:cs="Times New Roman"/>
          <w:sz w:val="24"/>
          <w:szCs w:val="24"/>
        </w:rPr>
        <w:br/>
        <w:t>А кто озорник – проказник?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F12CF0" w:rsidRPr="005138A3">
        <w:rPr>
          <w:rFonts w:ascii="Times New Roman" w:hAnsi="Times New Roman" w:cs="Times New Roman"/>
          <w:sz w:val="24"/>
          <w:szCs w:val="24"/>
        </w:rPr>
        <w:t>Кто любит праздник?</w:t>
      </w:r>
      <w:r w:rsidR="00F12CF0" w:rsidRPr="005138A3">
        <w:rPr>
          <w:rFonts w:ascii="Times New Roman" w:hAnsi="Times New Roman" w:cs="Times New Roman"/>
          <w:sz w:val="24"/>
          <w:szCs w:val="24"/>
        </w:rPr>
        <w:br/>
      </w:r>
    </w:p>
    <w:p w:rsidR="00F12CF0" w:rsidRDefault="00F12CF0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Жюри подводит итоги.</w:t>
      </w: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</w:t>
      </w:r>
    </w:p>
    <w:p w:rsidR="006346DD" w:rsidRDefault="006346DD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известно, что солнце, воздух и вода наши лучшие друзья!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светит солнышко нам хочется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улыбаться, дарить друг другу радость, теплоту. Хочу повториться и сказать, что солнце – это естественный природный фактор для укрепления нашего здоровья. Поэтому сейчас мы будем собирать картинку солнышка на мольбертах.</w:t>
      </w:r>
    </w:p>
    <w:p w:rsidR="006346DD" w:rsidRDefault="006346DD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46DD" w:rsidRDefault="00B12A5E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346DD" w:rsidRPr="006346D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6346DD">
        <w:rPr>
          <w:rFonts w:ascii="Times New Roman" w:hAnsi="Times New Roman" w:cs="Times New Roman"/>
          <w:sz w:val="24"/>
          <w:szCs w:val="24"/>
        </w:rPr>
        <w:t xml:space="preserve"> «Собери картинку». </w:t>
      </w:r>
    </w:p>
    <w:p w:rsidR="006346DD" w:rsidRPr="005138A3" w:rsidRDefault="006346DD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в колонне бежит к мольберту, магнитом прикрепляет солнышко. Второй и последующие прикрепляют лучики. </w:t>
      </w:r>
    </w:p>
    <w:p w:rsidR="00F12CF0" w:rsidRPr="005138A3" w:rsidRDefault="00F12CF0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12CF0" w:rsidRPr="005138A3" w:rsidRDefault="008D127A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D6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8A3">
        <w:rPr>
          <w:rFonts w:ascii="Times New Roman" w:hAnsi="Times New Roman" w:cs="Times New Roman"/>
          <w:sz w:val="24"/>
          <w:szCs w:val="24"/>
        </w:rPr>
        <w:t>Скажу Вам, не кривя душой, сегодня в этом зале,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</w:t>
      </w:r>
      <w:r w:rsidR="00CD6C7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Все выступали хорошо, сноровку показали.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</w:t>
      </w:r>
      <w:r w:rsidR="00CD6C7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И дети, и родители достойны всех похвал, 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</w:t>
      </w:r>
      <w:r w:rsidR="00CD6C7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А имя победителя определит финал.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</w:t>
      </w:r>
      <w:r w:rsidR="00CD6C7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 xml:space="preserve">Объявляется большая </w:t>
      </w:r>
      <w:r w:rsidR="00D8541B" w:rsidRPr="005138A3">
        <w:rPr>
          <w:rFonts w:ascii="Times New Roman" w:hAnsi="Times New Roman" w:cs="Times New Roman"/>
          <w:sz w:val="24"/>
          <w:szCs w:val="24"/>
        </w:rPr>
        <w:t>заключительная</w:t>
      </w:r>
      <w:r w:rsidRPr="005138A3">
        <w:rPr>
          <w:rFonts w:ascii="Times New Roman" w:hAnsi="Times New Roman" w:cs="Times New Roman"/>
          <w:sz w:val="24"/>
          <w:szCs w:val="24"/>
        </w:rPr>
        <w:t xml:space="preserve"> </w:t>
      </w:r>
      <w:r w:rsidR="009C78B8" w:rsidRPr="005138A3">
        <w:rPr>
          <w:rFonts w:ascii="Times New Roman" w:hAnsi="Times New Roman" w:cs="Times New Roman"/>
          <w:sz w:val="24"/>
          <w:szCs w:val="24"/>
        </w:rPr>
        <w:t>игра</w:t>
      </w:r>
      <w:r w:rsidRPr="005138A3">
        <w:rPr>
          <w:rFonts w:ascii="Times New Roman" w:hAnsi="Times New Roman" w:cs="Times New Roman"/>
          <w:sz w:val="24"/>
          <w:szCs w:val="24"/>
        </w:rPr>
        <w:t>.</w:t>
      </w:r>
    </w:p>
    <w:p w:rsidR="00CD6C7F" w:rsidRDefault="00CD6C7F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46DD" w:rsidRDefault="006346DD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46DD" w:rsidRDefault="006346DD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541B" w:rsidRPr="005138A3" w:rsidRDefault="00F12CF0" w:rsidP="005138A3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lastRenderedPageBreak/>
        <w:t>6 конкурс.</w:t>
      </w:r>
    </w:p>
    <w:p w:rsidR="00CD6C7F" w:rsidRDefault="009C78B8" w:rsidP="00CD6C7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>Игра “Подними предмет”.</w:t>
      </w:r>
      <w:r w:rsidRPr="005138A3">
        <w:rPr>
          <w:rFonts w:ascii="Times New Roman" w:hAnsi="Times New Roman" w:cs="Times New Roman"/>
          <w:sz w:val="24"/>
          <w:szCs w:val="24"/>
        </w:rPr>
        <w:br/>
        <w:t xml:space="preserve">На полу разложен спортивный инвентарь (ракетки, мячи, </w:t>
      </w:r>
      <w:proofErr w:type="spellStart"/>
      <w:r w:rsidRPr="005138A3">
        <w:rPr>
          <w:rFonts w:ascii="Times New Roman" w:hAnsi="Times New Roman" w:cs="Times New Roman"/>
          <w:sz w:val="24"/>
          <w:szCs w:val="24"/>
        </w:rPr>
        <w:t>воланчики</w:t>
      </w:r>
      <w:proofErr w:type="spellEnd"/>
      <w:r w:rsidRPr="005138A3">
        <w:rPr>
          <w:rFonts w:ascii="Times New Roman" w:hAnsi="Times New Roman" w:cs="Times New Roman"/>
          <w:sz w:val="24"/>
          <w:szCs w:val="24"/>
        </w:rPr>
        <w:t>, кегли, скакалки и т.д.), предметов меньше, чем играющих. Звучит музыка, все легко бегают врассыпную. Музыка останавливается, участники берут любой предмет и поднимают его вверх. Кому не досталось предмета выходит из игры. Игра продолжается, ведущий убирает несколько предметов. И так до тех пор, пока не выявится один победитель. </w:t>
      </w:r>
      <w:r w:rsidRPr="005138A3">
        <w:rPr>
          <w:rFonts w:ascii="Times New Roman" w:hAnsi="Times New Roman" w:cs="Times New Roman"/>
          <w:sz w:val="24"/>
          <w:szCs w:val="24"/>
        </w:rPr>
        <w:br/>
      </w:r>
    </w:p>
    <w:p w:rsidR="00CD6C7F" w:rsidRDefault="00CD6C7F" w:rsidP="00CD6C7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CD6C7F" w:rsidP="00CD6C7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6C7F" w:rsidRDefault="009C78B8" w:rsidP="00CD6C7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D6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8A3">
        <w:rPr>
          <w:rFonts w:ascii="Times New Roman" w:hAnsi="Times New Roman" w:cs="Times New Roman"/>
          <w:sz w:val="24"/>
          <w:szCs w:val="24"/>
        </w:rPr>
        <w:t>И вот подводим мы итоги, 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138A3">
        <w:rPr>
          <w:rFonts w:ascii="Times New Roman" w:hAnsi="Times New Roman" w:cs="Times New Roman"/>
          <w:sz w:val="24"/>
          <w:szCs w:val="24"/>
        </w:rPr>
        <w:t>Какие б ни были они, </w:t>
      </w:r>
      <w:r w:rsidRPr="005138A3">
        <w:rPr>
          <w:rFonts w:ascii="Times New Roman" w:hAnsi="Times New Roman" w:cs="Times New Roman"/>
          <w:sz w:val="24"/>
          <w:szCs w:val="24"/>
        </w:rPr>
        <w:br/>
      </w:r>
      <w:r w:rsidR="00CD6C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138A3">
        <w:rPr>
          <w:rFonts w:ascii="Times New Roman" w:hAnsi="Times New Roman" w:cs="Times New Roman"/>
          <w:sz w:val="24"/>
          <w:szCs w:val="24"/>
        </w:rPr>
        <w:t>Пускай спортивные дороги </w:t>
      </w:r>
    </w:p>
    <w:p w:rsidR="005138A3" w:rsidRPr="005138A3" w:rsidRDefault="00CD6C7F" w:rsidP="00CD6C7F">
      <w:pPr>
        <w:spacing w:after="0" w:line="2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78B8" w:rsidRPr="005138A3">
        <w:rPr>
          <w:rFonts w:ascii="Times New Roman" w:hAnsi="Times New Roman" w:cs="Times New Roman"/>
          <w:sz w:val="24"/>
          <w:szCs w:val="24"/>
        </w:rPr>
        <w:t>Здоровьем полнят ваши дни! </w:t>
      </w:r>
      <w:r w:rsidR="009C78B8" w:rsidRPr="005138A3">
        <w:rPr>
          <w:rFonts w:ascii="Times New Roman" w:hAnsi="Times New Roman" w:cs="Times New Roman"/>
          <w:sz w:val="24"/>
          <w:szCs w:val="24"/>
        </w:rPr>
        <w:br/>
      </w:r>
    </w:p>
    <w:p w:rsidR="009C78B8" w:rsidRPr="005138A3" w:rsidRDefault="005138A3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5138A3">
        <w:rPr>
          <w:rFonts w:ascii="Times New Roman" w:hAnsi="Times New Roman" w:cs="Times New Roman"/>
          <w:sz w:val="24"/>
          <w:szCs w:val="24"/>
        </w:rPr>
        <w:t>Пока жюри подсчитывает баллы, мы посмотрим презентацию о здоровом образе жизни семьи…</w:t>
      </w:r>
    </w:p>
    <w:p w:rsidR="00275792" w:rsidRPr="005138A3" w:rsidRDefault="009C78B8" w:rsidP="005138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138A3">
        <w:rPr>
          <w:rFonts w:ascii="Times New Roman" w:hAnsi="Times New Roman" w:cs="Times New Roman"/>
          <w:sz w:val="24"/>
          <w:szCs w:val="24"/>
        </w:rPr>
        <w:t xml:space="preserve">Жюри подводит итоги, награждает победителей. </w:t>
      </w:r>
    </w:p>
    <w:p w:rsidR="00275792" w:rsidRDefault="00275792">
      <w:pPr>
        <w:rPr>
          <w:b/>
        </w:rPr>
      </w:pPr>
    </w:p>
    <w:p w:rsidR="00275792" w:rsidRDefault="00275792">
      <w:pPr>
        <w:rPr>
          <w:b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p w:rsidR="00960AC3" w:rsidRDefault="00960AC3" w:rsidP="00960AC3">
      <w:pPr>
        <w:spacing w:after="0" w:line="20" w:lineRule="atLeast"/>
        <w:rPr>
          <w:rFonts w:ascii="Times New Roman" w:hAnsi="Times New Roman" w:cs="Times New Roman"/>
          <w:b/>
          <w:sz w:val="72"/>
          <w:szCs w:val="72"/>
        </w:rPr>
      </w:pPr>
    </w:p>
    <w:sectPr w:rsidR="00960AC3" w:rsidSect="00617DC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108"/>
    <w:multiLevelType w:val="hybridMultilevel"/>
    <w:tmpl w:val="6D0C01AE"/>
    <w:lvl w:ilvl="0" w:tplc="E3BA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04631"/>
    <w:multiLevelType w:val="hybridMultilevel"/>
    <w:tmpl w:val="F0DA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334B"/>
    <w:multiLevelType w:val="hybridMultilevel"/>
    <w:tmpl w:val="858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01C0E"/>
    <w:multiLevelType w:val="hybridMultilevel"/>
    <w:tmpl w:val="1D1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44A0C"/>
    <w:multiLevelType w:val="hybridMultilevel"/>
    <w:tmpl w:val="F35E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8462F"/>
    <w:multiLevelType w:val="hybridMultilevel"/>
    <w:tmpl w:val="01E4CB22"/>
    <w:lvl w:ilvl="0" w:tplc="CA2EDF5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D36CC"/>
    <w:rsid w:val="001C43A8"/>
    <w:rsid w:val="001D3C73"/>
    <w:rsid w:val="002333D2"/>
    <w:rsid w:val="00275792"/>
    <w:rsid w:val="00295D4C"/>
    <w:rsid w:val="003D409D"/>
    <w:rsid w:val="00474737"/>
    <w:rsid w:val="005138A3"/>
    <w:rsid w:val="00550FEA"/>
    <w:rsid w:val="0055207F"/>
    <w:rsid w:val="005C6C42"/>
    <w:rsid w:val="00617DCC"/>
    <w:rsid w:val="006346DD"/>
    <w:rsid w:val="00696BDD"/>
    <w:rsid w:val="006A59EC"/>
    <w:rsid w:val="008938BC"/>
    <w:rsid w:val="008D127A"/>
    <w:rsid w:val="00930ABE"/>
    <w:rsid w:val="00931A22"/>
    <w:rsid w:val="00960494"/>
    <w:rsid w:val="00960AC3"/>
    <w:rsid w:val="009C78B8"/>
    <w:rsid w:val="009F06B4"/>
    <w:rsid w:val="00A01075"/>
    <w:rsid w:val="00A30317"/>
    <w:rsid w:val="00A30FAD"/>
    <w:rsid w:val="00B07CDC"/>
    <w:rsid w:val="00B12A5E"/>
    <w:rsid w:val="00BD6A24"/>
    <w:rsid w:val="00C957E0"/>
    <w:rsid w:val="00CC08D8"/>
    <w:rsid w:val="00CD36CC"/>
    <w:rsid w:val="00CD6C7F"/>
    <w:rsid w:val="00D8541B"/>
    <w:rsid w:val="00DE134C"/>
    <w:rsid w:val="00EE54C1"/>
    <w:rsid w:val="00F1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5792"/>
  </w:style>
  <w:style w:type="character" w:customStyle="1" w:styleId="apple-style-span">
    <w:name w:val="apple-style-span"/>
    <w:basedOn w:val="a0"/>
    <w:rsid w:val="00275792"/>
  </w:style>
  <w:style w:type="paragraph" w:styleId="a3">
    <w:name w:val="List Paragraph"/>
    <w:basedOn w:val="a"/>
    <w:uiPriority w:val="34"/>
    <w:qFormat/>
    <w:rsid w:val="00B07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2011-11-25T09:09:00Z</cp:lastPrinted>
  <dcterms:created xsi:type="dcterms:W3CDTF">2011-11-16T08:31:00Z</dcterms:created>
  <dcterms:modified xsi:type="dcterms:W3CDTF">2012-01-03T16:12:00Z</dcterms:modified>
</cp:coreProperties>
</file>