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D8" w:rsidRDefault="006B74D8" w:rsidP="00147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2225C9" w:rsidRPr="00205FAE" w:rsidRDefault="003F641A" w:rsidP="001478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41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1.5pt;height:67.5pt" fillcolor="#c2d69b [1942]" strokecolor="black [3213]" strokeweight="1.5pt">
            <v:shadow on="t" color="#900"/>
            <v:textpath style="font-family:&quot;Impact&quot;;font-size:28pt;v-text-kern:t" trim="t" fitpath="t" string="Развити движений у детей&#10; пятого года жизни"/>
          </v:shape>
        </w:pict>
      </w:r>
    </w:p>
    <w:p w:rsidR="00205FAE" w:rsidRPr="00174278" w:rsidRDefault="00205FAE" w:rsidP="002225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205FAE" w:rsidRDefault="002225C9" w:rsidP="00147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FAE">
        <w:rPr>
          <w:rFonts w:ascii="Times New Roman" w:hAnsi="Times New Roman" w:cs="Times New Roman"/>
          <w:sz w:val="28"/>
          <w:szCs w:val="28"/>
        </w:rPr>
        <w:t xml:space="preserve">Дошкольный возраст характеризуется интенсивным ростом и развитием организма. Это один из периодов который  наиболее благоприятен  для качественного скачка в двигательном развитии.  </w:t>
      </w:r>
      <w:r w:rsidRPr="00205FAE">
        <w:rPr>
          <w:rFonts w:ascii="Times New Roman" w:hAnsi="Times New Roman" w:cs="Times New Roman"/>
          <w:b/>
          <w:sz w:val="28"/>
          <w:szCs w:val="28"/>
        </w:rPr>
        <w:t>А систематическая, наполненная разнообразным содержанием двигательная деятельность детей играет важную роль в их физическом и психическом развитии.</w:t>
      </w:r>
      <w:r w:rsidRPr="00205FAE">
        <w:rPr>
          <w:rFonts w:ascii="Times New Roman" w:hAnsi="Times New Roman" w:cs="Times New Roman"/>
          <w:sz w:val="28"/>
          <w:szCs w:val="28"/>
        </w:rPr>
        <w:t xml:space="preserve"> </w:t>
      </w:r>
      <w:r w:rsidRPr="0020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средней группе продолжается психическое и физическое развитие ребенка. </w:t>
      </w:r>
      <w:r w:rsidR="0020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2225C9" w:rsidRPr="00205FAE" w:rsidRDefault="002225C9" w:rsidP="00205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FA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5-го г. жизни владеет в общих чертах всеми видами основных движений. Он стремится к новым сочетаниям движений, хочет испробовать свои силы в сложных видах движений и физ</w:t>
      </w:r>
      <w:r w:rsidRPr="00205F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культурных упражнений. У детей возникает потребность в двигательных импровизациях. Они берутся за выполнение любой двигательной задачи, но еще не умеют соразмерять свои силы, учитывать свои реальные возможности. Убедившись в </w:t>
      </w:r>
      <w:proofErr w:type="spellStart"/>
      <w:r w:rsidRPr="00205FAE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непосильности</w:t>
      </w:r>
      <w:proofErr w:type="spellEnd"/>
      <w:r w:rsidRPr="0020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двигательного действия, ребенок проделывает его лишь в общих чертах, не добиваясь завершения. Но при этом он искренне убежден в том, что выполнил движение полностью. </w:t>
      </w:r>
    </w:p>
    <w:p w:rsidR="002225C9" w:rsidRPr="00205FAE" w:rsidRDefault="002225C9" w:rsidP="00205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ребенка среднего дошкольного возраста приобретает все более устойчивый характер; совершенствуются зрительное, слуховое и осязательное восприятия, развиваются преднамеренное запоминание и припоминание. Дети хорошо различают виды движений, частично овладевают умением выделять нек</w:t>
      </w:r>
      <w:r w:rsidR="0020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оторые их элементы. </w:t>
      </w:r>
      <w:r w:rsidRPr="00205FAE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Возникает интерес к результатам движения, правильности его выполнения, соответствию образцу.</w:t>
      </w:r>
    </w:p>
    <w:p w:rsidR="002225C9" w:rsidRPr="00205FAE" w:rsidRDefault="002225C9" w:rsidP="00205F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AE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Ведущие элементы техники разных способов бега, прыжков, метания, действий с мячом, передвижения на лыжах, коньках и пр. не могут быть освоены ребенком и применены продуктивно, если у него недостаточно развиты ловкость, координация и точность движений, быстрота, сила, выносливость, гибкость, а также способность сохранять устойчивое положение тела в самых различных условиях.</w:t>
      </w:r>
    </w:p>
    <w:p w:rsidR="002225C9" w:rsidRPr="006B74D8" w:rsidRDefault="00147828" w:rsidP="00205F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физических каче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ств </w:t>
      </w:r>
      <w:r w:rsidR="002225C9" w:rsidRPr="006B7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</w:t>
      </w:r>
      <w:proofErr w:type="gramEnd"/>
      <w:r w:rsidR="002225C9" w:rsidRPr="006B7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оисходит под влиянием постоянных упражнений. В результате расширяются и обогащаются двигательные возможности детей, возрастают их физи</w:t>
      </w:r>
      <w:r w:rsidR="00205FAE" w:rsidRPr="006B7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ческие силы. В </w:t>
      </w:r>
      <w:r w:rsidR="002225C9" w:rsidRPr="006B7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результате</w:t>
      </w:r>
      <w:r w:rsidR="00205FAE" w:rsidRPr="006B7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225C9" w:rsidRPr="006B7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закладываются прочные основы школы движений, повышения работоспособности и физической подготовленности.</w:t>
      </w:r>
    </w:p>
    <w:p w:rsidR="002225C9" w:rsidRPr="006B74D8" w:rsidRDefault="002225C9" w:rsidP="00205F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5C9" w:rsidRPr="00205FAE" w:rsidRDefault="00147828" w:rsidP="0014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8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3999" cy="895350"/>
            <wp:effectExtent l="19050" t="0" r="8101" b="0"/>
            <wp:docPr id="9" name="Рисунок 12" descr="C:\Documents and Settings\Алина\Рабочий стол\работы по физо\оформления документов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лина\Рабочий стол\работы по физо\оформления документов\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999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DA3" w:rsidRDefault="00044DA3" w:rsidP="009A334F">
      <w:pPr>
        <w:shd w:val="clear" w:color="000000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lastRenderedPageBreak/>
        <w:t>З</w:t>
      </w:r>
      <w:proofErr w:type="gramEnd"/>
    </w:p>
    <w:p w:rsidR="009A334F" w:rsidRDefault="008B655F" w:rsidP="009A334F">
      <w:pPr>
        <w:shd w:val="clear" w:color="000000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9A334F" w:rsidRPr="009A334F">
        <w:rPr>
          <w:rFonts w:ascii="Times New Roman" w:hAnsi="Times New Roman" w:cs="Times New Roman"/>
          <w:b/>
          <w:sz w:val="32"/>
          <w:szCs w:val="32"/>
        </w:rPr>
        <w:t>адачи физического развития для детей</w:t>
      </w:r>
    </w:p>
    <w:p w:rsidR="009A334F" w:rsidRPr="009A334F" w:rsidRDefault="009A334F" w:rsidP="009A334F">
      <w:pPr>
        <w:shd w:val="clear" w:color="000000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34F">
        <w:rPr>
          <w:rFonts w:ascii="Times New Roman" w:hAnsi="Times New Roman" w:cs="Times New Roman"/>
          <w:b/>
          <w:sz w:val="32"/>
          <w:szCs w:val="32"/>
        </w:rPr>
        <w:t>пятого года жизни</w:t>
      </w:r>
    </w:p>
    <w:p w:rsidR="009A334F" w:rsidRPr="009A334F" w:rsidRDefault="00044DA3" w:rsidP="00044DA3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334F" w:rsidRPr="009A334F">
        <w:rPr>
          <w:rFonts w:ascii="Times New Roman" w:hAnsi="Times New Roman" w:cs="Times New Roman"/>
          <w:sz w:val="28"/>
          <w:szCs w:val="28"/>
        </w:rPr>
        <w:t>Формировать правильную осанку.</w:t>
      </w:r>
    </w:p>
    <w:p w:rsidR="009A334F" w:rsidRPr="009A334F" w:rsidRDefault="009A334F" w:rsidP="009A334F">
      <w:pPr>
        <w:shd w:val="clear" w:color="000000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</w:t>
      </w:r>
      <w:r w:rsidRPr="009A334F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9A334F" w:rsidRDefault="009A334F" w:rsidP="009A334F">
      <w:pPr>
        <w:shd w:val="clear" w:color="000000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 xml:space="preserve">Закреплять умение ходить и бегать с согласованными движениями рук и ног. </w:t>
      </w:r>
    </w:p>
    <w:p w:rsidR="009A334F" w:rsidRPr="009A334F" w:rsidRDefault="009A334F" w:rsidP="009A334F">
      <w:pPr>
        <w:shd w:val="clear" w:color="000000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>Учить бегать легко, ритмично, энергично отталкиваясь носком.</w:t>
      </w:r>
    </w:p>
    <w:p w:rsidR="009A334F" w:rsidRPr="009A334F" w:rsidRDefault="009A334F" w:rsidP="009A334F">
      <w:pPr>
        <w:shd w:val="clear" w:color="000000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pacing w:val="-1"/>
          <w:sz w:val="28"/>
          <w:szCs w:val="28"/>
        </w:rPr>
        <w:t>Учить ползать, пролезать, подлезать, перелезать через предметы. Учить пе</w:t>
      </w:r>
      <w:r w:rsidRPr="009A33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334F">
        <w:rPr>
          <w:rFonts w:ascii="Times New Roman" w:hAnsi="Times New Roman" w:cs="Times New Roman"/>
          <w:sz w:val="28"/>
          <w:szCs w:val="28"/>
        </w:rPr>
        <w:t>релезать с одного пролета гимнастической стенки на другой (вправо, влево).</w:t>
      </w:r>
    </w:p>
    <w:p w:rsidR="009A334F" w:rsidRDefault="009A334F" w:rsidP="009A334F">
      <w:pPr>
        <w:shd w:val="clear" w:color="000000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>Учить энергично, отталкиваться и правильно приземляться в прыжках на двух ногах на месте и с продвижением вперед, ориентироваться в прост</w:t>
      </w:r>
      <w:r w:rsidRPr="009A334F">
        <w:rPr>
          <w:rFonts w:ascii="Times New Roman" w:hAnsi="Times New Roman" w:cs="Times New Roman"/>
          <w:sz w:val="28"/>
          <w:szCs w:val="28"/>
        </w:rPr>
        <w:softHyphen/>
        <w:t xml:space="preserve">ранстве.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334F" w:rsidRPr="009A334F" w:rsidRDefault="009A334F" w:rsidP="009A334F">
      <w:pPr>
        <w:shd w:val="clear" w:color="000000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 xml:space="preserve">В прыжках в длину и высоту с места учить сочетать отталкивание </w:t>
      </w:r>
      <w:proofErr w:type="gramStart"/>
      <w:r w:rsidRPr="009A33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334F">
        <w:rPr>
          <w:rFonts w:ascii="Times New Roman" w:hAnsi="Times New Roman" w:cs="Times New Roman"/>
          <w:sz w:val="28"/>
          <w:szCs w:val="28"/>
        </w:rPr>
        <w:t xml:space="preserve"> взмахом рук, при приземлении сохранять равновесие. Учить прыжкам через короткую скакалку.</w:t>
      </w:r>
    </w:p>
    <w:p w:rsidR="009A334F" w:rsidRDefault="009A334F" w:rsidP="009A334F">
      <w:pPr>
        <w:shd w:val="clear" w:color="000000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>Закреплять умение принимать правильное исходное положение при ме</w:t>
      </w:r>
      <w:r w:rsidRPr="009A334F">
        <w:rPr>
          <w:rFonts w:ascii="Times New Roman" w:hAnsi="Times New Roman" w:cs="Times New Roman"/>
          <w:sz w:val="28"/>
          <w:szCs w:val="28"/>
        </w:rPr>
        <w:softHyphen/>
        <w:t>тании, отбивать мяч о землю правой и левой рукой, бросать и ловить его ки</w:t>
      </w:r>
      <w:r w:rsidRPr="009A334F">
        <w:rPr>
          <w:rFonts w:ascii="Times New Roman" w:hAnsi="Times New Roman" w:cs="Times New Roman"/>
          <w:sz w:val="28"/>
          <w:szCs w:val="28"/>
        </w:rPr>
        <w:softHyphen/>
        <w:t>стями рук (не прижимая к груди).</w:t>
      </w:r>
    </w:p>
    <w:p w:rsidR="00044DA3" w:rsidRDefault="00044DA3" w:rsidP="00044DA3">
      <w:pPr>
        <w:shd w:val="clear" w:color="000000" w:fill="FFFFFF"/>
        <w:spacing w:after="0" w:line="360" w:lineRule="auto"/>
        <w:jc w:val="both"/>
      </w:pPr>
      <w:r w:rsidRPr="00044DA3">
        <w:rPr>
          <w:rFonts w:ascii="Times New Roman" w:hAnsi="Times New Roman" w:cs="Times New Roman"/>
          <w:sz w:val="28"/>
          <w:szCs w:val="28"/>
        </w:rPr>
        <w:t>Учить метать предметы на дальность (не менее 3,5-</w:t>
      </w:r>
      <w:smartTag w:uri="urn:schemas-microsoft-com:office:smarttags" w:element="metricconverter">
        <w:smartTagPr>
          <w:attr w:name="ProductID" w:val="6,5 м"/>
        </w:smartTagPr>
        <w:r w:rsidRPr="00044DA3">
          <w:rPr>
            <w:rFonts w:ascii="Times New Roman" w:hAnsi="Times New Roman" w:cs="Times New Roman"/>
            <w:sz w:val="28"/>
            <w:szCs w:val="28"/>
          </w:rPr>
          <w:t>6,5 м</w:t>
        </w:r>
      </w:smartTag>
      <w:r w:rsidRPr="00044DA3">
        <w:rPr>
          <w:rFonts w:ascii="Times New Roman" w:hAnsi="Times New Roman" w:cs="Times New Roman"/>
          <w:sz w:val="28"/>
          <w:szCs w:val="28"/>
        </w:rPr>
        <w:t>), в горизонтальную цель (с расстояния 2-</w:t>
      </w:r>
      <w:smartTag w:uri="urn:schemas-microsoft-com:office:smarttags" w:element="metricconverter">
        <w:smartTagPr>
          <w:attr w:name="ProductID" w:val="2,5 м"/>
        </w:smartTagPr>
        <w:r w:rsidRPr="00044DA3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044DA3">
        <w:rPr>
          <w:rFonts w:ascii="Times New Roman" w:hAnsi="Times New Roman" w:cs="Times New Roman"/>
          <w:sz w:val="28"/>
          <w:szCs w:val="28"/>
        </w:rPr>
        <w:t xml:space="preserve">) правой и левой рукой, в вертикальную цель (высота центра мишени </w:t>
      </w:r>
      <w:smartTag w:uri="urn:schemas-microsoft-com:office:smarttags" w:element="metricconverter">
        <w:smartTagPr>
          <w:attr w:name="ProductID" w:val="1,5 м"/>
        </w:smartTagPr>
        <w:r w:rsidRPr="00044DA3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044DA3">
        <w:rPr>
          <w:rFonts w:ascii="Times New Roman" w:hAnsi="Times New Roman" w:cs="Times New Roman"/>
          <w:sz w:val="28"/>
          <w:szCs w:val="28"/>
        </w:rPr>
        <w:t>) с расстояния 1,5-</w:t>
      </w:r>
      <w:smartTag w:uri="urn:schemas-microsoft-com:office:smarttags" w:element="metricconverter">
        <w:smartTagPr>
          <w:attr w:name="ProductID" w:val="2 м"/>
        </w:smartTagPr>
        <w:r w:rsidRPr="00044DA3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044DA3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 w:rsidR="009A334F" w:rsidRPr="009A334F">
        <w:rPr>
          <w:rFonts w:ascii="Times New Roman" w:hAnsi="Times New Roman" w:cs="Times New Roman"/>
          <w:sz w:val="28"/>
          <w:szCs w:val="28"/>
        </w:rPr>
        <w:t>Учить построениям, соблюдению дистанции во время передвижения.</w:t>
      </w:r>
    </w:p>
    <w:p w:rsidR="00044DA3" w:rsidRDefault="009A334F" w:rsidP="00044DA3">
      <w:pPr>
        <w:shd w:val="clear" w:color="000000" w:fill="FFFFFF"/>
        <w:spacing w:after="0" w:line="360" w:lineRule="auto"/>
        <w:jc w:val="both"/>
      </w:pPr>
      <w:r w:rsidRPr="009A334F">
        <w:rPr>
          <w:rFonts w:ascii="Times New Roman" w:hAnsi="Times New Roman" w:cs="Times New Roman"/>
          <w:sz w:val="28"/>
          <w:szCs w:val="28"/>
        </w:rPr>
        <w:t>Учить выполнять ведущую роль в подвижной игре, осознанно относить</w:t>
      </w:r>
      <w:r w:rsidRPr="009A334F">
        <w:rPr>
          <w:rFonts w:ascii="Times New Roman" w:hAnsi="Times New Roman" w:cs="Times New Roman"/>
          <w:sz w:val="28"/>
          <w:szCs w:val="28"/>
        </w:rPr>
        <w:softHyphen/>
        <w:t>ся к выполнению правил игры.</w:t>
      </w:r>
    </w:p>
    <w:p w:rsidR="009A334F" w:rsidRPr="00044DA3" w:rsidRDefault="009A334F" w:rsidP="00044DA3">
      <w:pPr>
        <w:shd w:val="clear" w:color="000000" w:fill="FFFFFF"/>
        <w:spacing w:after="0" w:line="360" w:lineRule="auto"/>
        <w:jc w:val="both"/>
      </w:pPr>
      <w:r w:rsidRPr="009A334F">
        <w:rPr>
          <w:rFonts w:ascii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</w:t>
      </w:r>
      <w:r w:rsidRPr="009A334F">
        <w:rPr>
          <w:rFonts w:ascii="Times New Roman" w:hAnsi="Times New Roman" w:cs="Times New Roman"/>
          <w:sz w:val="28"/>
          <w:szCs w:val="28"/>
        </w:rPr>
        <w:softHyphen/>
        <w:t>тей организованность, самостоятельность, инициативность, творчество, уме</w:t>
      </w:r>
      <w:r w:rsidRPr="009A334F">
        <w:rPr>
          <w:rFonts w:ascii="Times New Roman" w:hAnsi="Times New Roman" w:cs="Times New Roman"/>
          <w:sz w:val="28"/>
          <w:szCs w:val="28"/>
        </w:rPr>
        <w:softHyphen/>
        <w:t>ние поддерживать дружеские взаимоотношения со сверстниками.</w:t>
      </w:r>
    </w:p>
    <w:p w:rsidR="002225C9" w:rsidRPr="009A334F" w:rsidRDefault="00044DA3" w:rsidP="00044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1239" cy="1371600"/>
            <wp:effectExtent l="19050" t="0" r="2461" b="0"/>
            <wp:docPr id="1" name="Рисунок 40" descr="C:\Documents and Settings\Алина\Рабочий стол\работы по физо\оформления документов\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Алина\Рабочий стол\работы по физо\оформления документов\Снимок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38" cy="138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5C9" w:rsidRPr="009A334F" w:rsidRDefault="002225C9" w:rsidP="009A3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225C9" w:rsidRPr="009A334F" w:rsidSect="001478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F0B4"/>
    <w:multiLevelType w:val="singleLevel"/>
    <w:tmpl w:val="4A36F0B4"/>
    <w:lvl w:ilvl="0">
      <w:numFmt w:val="bullet"/>
      <w:lvlText w:val="•"/>
      <w:lvlJc w:val="left"/>
      <w:pPr>
        <w:tabs>
          <w:tab w:val="left" w:pos="840"/>
        </w:tabs>
        <w:ind w:left="840" w:hanging="226"/>
      </w:pPr>
      <w:rPr>
        <w:rFonts w:ascii="Times New Roman" w:hAnsi="Times New Roman" w:hint="default"/>
      </w:rPr>
    </w:lvl>
  </w:abstractNum>
  <w:abstractNum w:abstractNumId="1">
    <w:nsid w:val="4A36F0B5"/>
    <w:multiLevelType w:val="singleLevel"/>
    <w:tmpl w:val="4A36F0B5"/>
    <w:lvl w:ilvl="0">
      <w:numFmt w:val="bullet"/>
      <w:lvlText w:val="•"/>
      <w:lvlJc w:val="left"/>
      <w:pPr>
        <w:tabs>
          <w:tab w:val="left" w:pos="826"/>
        </w:tabs>
        <w:ind w:left="826" w:hanging="225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5C9"/>
    <w:rsid w:val="00044DA3"/>
    <w:rsid w:val="000514B0"/>
    <w:rsid w:val="00147828"/>
    <w:rsid w:val="00174278"/>
    <w:rsid w:val="00205FAE"/>
    <w:rsid w:val="002225C9"/>
    <w:rsid w:val="002970AD"/>
    <w:rsid w:val="003F641A"/>
    <w:rsid w:val="005F1A3E"/>
    <w:rsid w:val="006B74D8"/>
    <w:rsid w:val="007C75CE"/>
    <w:rsid w:val="008B655F"/>
    <w:rsid w:val="009A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2011-07-25T09:26:00Z</dcterms:created>
  <dcterms:modified xsi:type="dcterms:W3CDTF">2011-12-09T23:53:00Z</dcterms:modified>
</cp:coreProperties>
</file>