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A3" w:rsidRPr="00E639C5" w:rsidRDefault="00D87BA3" w:rsidP="00E639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39C5">
        <w:rPr>
          <w:rFonts w:ascii="Times New Roman" w:hAnsi="Times New Roman" w:cs="Times New Roman"/>
          <w:b/>
          <w:i/>
          <w:sz w:val="32"/>
          <w:szCs w:val="32"/>
        </w:rPr>
        <w:t>Аппликация как средство развития творческих способностей детей дошкольного возраста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ОГЛАВЛЕНИЕ</w:t>
      </w:r>
    </w:p>
    <w:p w:rsidR="00D87BA3" w:rsidRPr="00D87BA3" w:rsidRDefault="00E639C5" w:rsidP="00D8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7BA3" w:rsidRPr="00D87BA3">
        <w:rPr>
          <w:rFonts w:ascii="Times New Roman" w:hAnsi="Times New Roman" w:cs="Times New Roman"/>
          <w:sz w:val="24"/>
          <w:szCs w:val="24"/>
        </w:rPr>
        <w:t>ВЕДЕНИЕ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Глава I. СРЕДСТВА РАЗВИТИЯ ХУДОЖЕСТВЕННОГО ТВОРЧЕСТВА ДЕТЕЙ ДОШКОЛЬГОГО ВОЗРАСТА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1. Понятие художественного творчества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2. Особенности художественного творчества дошкольников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3. Основные условия и средства развития художественного творчества детей дошкольного возраста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Глава II. ЗАНИМАТЕЛЬНЫЕ ЗАНЯТИЯ АППЛИКАЦИЕЙ ИЗ НЕТРАДИЦИОННЫХ МАТЕРИАЛОВ КАК СРЕДСТВО РАЗВИТИЯ ТВОРЧЕСТВА ДЕТЕЙ ДОШКОЛЬНОГО ВОЗРАСТА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1. Развитие личности ребенка средствами аппликации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2. Понятие «аппликация», ее виды и технические приемы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3. Содержание работы по аппликации в разных возрастных группах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4. Материалы и оборудование по аппликации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5. Занимательные занятия интегрированного характера по аппликации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6. Развитие творческого потенциала детей старшего дошкольного возраста путем использования занимательных занятий аппликацией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ЗАКЛЮЧЕНИЕ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ЛИТЕРАТУРА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ПРИЛОЖЕНИЯ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Изобразительная деятельность имеет большое значение в решении задач эстетического воспитания, так как по своему характеру является художественной деятельностью. Специфика занятий изобразительным творчеством дает широкие возможности для познания прекрасного, для развития у детей эмоционально-эстетического отношения к действительности.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Каждый вид изобразительной деятельности, кроме общего эстетического влияния, имеет свое специфическое воздействие на ребенка. Аппликация имеет большое значение для обучения и воспитания детей дошкольного возраста. Она способствует формированию и развитию многих личностных качеств личности, ее психических и эстетических возможностей.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 развития детей в дошкольном возрасте.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 работах Запорожца А.В., Давыдова В.В.,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Н.Н. установлено, что дошкольники способны в процессе предметной чувственной деятельности, в том числе и аппликации, выделять существенные свойства предметов и явлений, устанавливать связи между отдельными предметами и явлениями и отражать их в образной форме. Этот процесс особенно заметен в различных видах практической деятельности: формируются обобщенные способы анализа, синтеза, сравнения и сопоставления, развивается умение самостоятельно находить способы решения творческих задач, умение планировать свою деятельность.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Отсюда вытекает необходимость занятий не только изобразительным искусством, но и специфичными видами изобразительного творчества, в том числе и аппликацией.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Эта проблема актуальна на сегодняшний день. Это подтверждается тем, что работа по аппликации в современных условиях педагогического процесса вынесена за замки занятий, и практикуется в виде совместной или самостоятельной деятельности детей, что не способствует формированию и развитию у детей основных ЗУН по аппликации.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Значение занятий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аппликацией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 том числе и с использованием нетрадиционных техник, с использованием занимательного материала для образования дошкольников исторически и научно доказано. В результате обобщения опыта педагогов было выявлено значение обучения аппликации: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- развитие эстетического мировосприятия, воспитание художественного вкуса;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развитие художественно – графических умений и навыков;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развитие фантазии, творческого мышления и воображения, пространственного восприятия;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развитие точных движений руки и мелкой моторики пальцев;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становление некоторых организационных навыков художественного творчества;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>получение сведений об отечественной и мировой художественной культуре;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воспитание зрительской культуры;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возможное раскрытие начал профессиональной художественно - изобразительной деятельности.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Сегодня есть выбор вариантов художественного дошкольного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 определяется он наличием вариативных, дополнительных, альтернативных, авторских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– методических материалов, которые недостаточно научно обоснованы и требуют теоретической и экспериментальной проверки в конкретных условиях дошкольных образовательных учреждений. В частности, проблема изучения и развития детского художественного творчества средствами нетрадиционных техник изобразительного искусства не была поставлена и не решалась в теории и практике дошкольного художественного образования.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Из всего этого вытекает гипотеза: развитию художественного творчества дошкольников способствует проведение занимательных занятий с нетрадиционными материалами и техниками в аппликации.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Для анализа выдвинутой гипотезы были разработаны задачи: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Изучение научной литературы по проблеме организации и проведения занимательных занятий в аппликационной технике.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Изучить содержание и специфику художественного творчества детей в технике аппликации.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Изучить особенности методики организации и проведения занимательных занятий интегрированного занятия по аппликации.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Разработать и апробировать занятие занимательного характера по аппликации с детьми старшего дошкольного возраста.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Объектом исследования являются дети старшего дошкольного возраста, их художественно – творческая деятельность.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Предметом исследования являются нетрадиционные формы занятий аппликацией в старшем дошкольном возрасте.</w:t>
      </w:r>
    </w:p>
    <w:p w:rsid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>Глава I. СРЕДСТВА РАЗВИТИЯ ХУДОЖЕСТВЕННОГО ТВОРЧЕСТВА ДЕТЕЙ ДОШКОЛЬГОГО ВОЗРАСТА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1. Понятие художественного творчества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Творчество рассматривается учеными как человеческая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деятель­ность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высшего уровня по познанию и преобразованию окружающего природного и социального мира. В процессе творческой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деятельно­сти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что особенно важно, изменяется и сам человек (формы и способы его мышления, личностные качества): он становится твор­ческой личностью.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На сегодняшний день творчество перестает быть неким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таин­ством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в которое, по мнению ряда ученых (А.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Бакушинский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Флёрина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Глоцер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Б.Джефферсон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и др.), нельзя вторгаться и которым нельзя управлять; допустимо лишь создавать для него соответствующие условия. Психологическая наука приоткрыла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­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весу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над этим таинством и показала фундаментальное значение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подхода к формированию творчества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Л.С.Вы­готский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А.Н.Леонтьев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А.В.Запорожец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Д.Б.Богоявленская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Н.Н.Поддьяков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А.В.Брушлинский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Творчество в широком смысле - это деятельность,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направлен­ная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на получение чего-то нового, неповторимого, и поэтому основным показателем творчества является новизна его результата (художе­ственное произведение, идея, механический прибор и т.п.). Иначе говоря, новизна результата творческой деятельности носит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объек­тивный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характер, поскольку создается то, чего раньше не су­ществовало. Сам же процесс создания имеет субъективную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­раску, так как в нем проявляется индивидуальность творца.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Отечественные психологи и педагоги (Л. С. Выготский, В. В.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Да­выдов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А. В. Запорожец, Н. Н.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Н. А. Ветлугина, Н. П.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Флёрина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 др.) доказали, что творческие возмож­ности детей проявляются уже в дошкольном возрасте и развитие их происходит при овладении общественно выработанными сред­ствами деятельности в процессе специально организованного обу­чения. Так,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в послесловии к книге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«Воображение и творчество в детском возрасте» указывает на то, что творчество является постоянным спутником детского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разви­тия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. Удивительно созвучны этому и идеи Л.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Малагуцци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основате­ля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известной во всем мире итальянской школы педагогики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Реджио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Эмилия), который, говоря о детской креативности, не счи­тал ее «священной»: возникая из повседневного опыта, она явля­ется неотъемлемой характеристикой человеческого мышления. В нее входит свобода исследования за пределами известного,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уме­ние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предсказывать и принимать неожиданные решения.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Детское творчество, которое рассматривается как процесс, приводящий к созданию субъективно нового продукта,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изучает­ся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как правило, в русле исследования именно той деятельности, в которой оно формируется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П.М.Якобсон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Н.А.Ветлугина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К.В.Тарасова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А.Г.Тамбовцева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), Т. В. Кудрявцев и др.). Отсюда вытекают и специфические показатели развития творчества (музыкальное, изобразительное,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лите­ратурное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 т.п.), связанные прежде всего с анализом продукта деятельности.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Анализ современных концепций творчества, представленных в книге «Основные современные концепции творчества 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одарен­ности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» (1997), демонстрирует очевидность </w:t>
      </w:r>
      <w:r w:rsidRPr="00D87BA3">
        <w:rPr>
          <w:rFonts w:ascii="Times New Roman" w:hAnsi="Times New Roman" w:cs="Times New Roman"/>
          <w:sz w:val="24"/>
          <w:szCs w:val="24"/>
        </w:rPr>
        <w:lastRenderedPageBreak/>
        <w:t>существенного расши­рения и углубления подходов к решению проблемы творчества, выявлению его механизмов.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2. Особенности художественного творчества дошкольников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7BA3">
        <w:rPr>
          <w:rFonts w:ascii="Times New Roman" w:hAnsi="Times New Roman" w:cs="Times New Roman"/>
          <w:sz w:val="24"/>
          <w:szCs w:val="24"/>
        </w:rPr>
        <w:t>ворчество дошкольника имеет свои особенности.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Дети делают множество открытий и создают интересный, по­рой оригинальный продукт в виде рисунка, конструкции,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сти­хотворения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 т.п.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Е.А.Флёрина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В.Лабунская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М. П.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одари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Н.А.Ветлугина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Н.Поддьяков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 др.). Новизна открытий и продукта субъективна, это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пер­вая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важная особенность детского творчества.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При этом процесс создания продукта для дошкольника имеет едва ли не первостепенное значение. Деятельность ребенка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отли­чается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большой эмоциональной включенностью, стремлением искать и много раз опробовать разные решения, получая от этого особое удовольствие, подчас гораздо большее, чем от достижения конечного результата (А. В. Запорожец, Н. Н.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Л.А.Парамонова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О.А.Христ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 др.). И это - вторая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особен­ность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Для взрослого человека нач</w:t>
      </w:r>
      <w:r w:rsidR="00E639C5">
        <w:rPr>
          <w:rFonts w:ascii="Times New Roman" w:hAnsi="Times New Roman" w:cs="Times New Roman"/>
          <w:sz w:val="24"/>
          <w:szCs w:val="24"/>
        </w:rPr>
        <w:t>ало решения проблемы (ее осозна</w:t>
      </w:r>
      <w:r w:rsidRPr="00D87BA3">
        <w:rPr>
          <w:rFonts w:ascii="Times New Roman" w:hAnsi="Times New Roman" w:cs="Times New Roman"/>
          <w:sz w:val="24"/>
          <w:szCs w:val="24"/>
        </w:rPr>
        <w:t>ние, поиск подходов) является самым трудным и мучительным, иногда приводящим к отчаянию.</w:t>
      </w:r>
      <w:r w:rsidR="00E639C5">
        <w:rPr>
          <w:rFonts w:ascii="Times New Roman" w:hAnsi="Times New Roman" w:cs="Times New Roman"/>
          <w:sz w:val="24"/>
          <w:szCs w:val="24"/>
        </w:rPr>
        <w:t xml:space="preserve"> Ребенок же, в отличие от взрос</w:t>
      </w:r>
      <w:r w:rsidRPr="00D87BA3">
        <w:rPr>
          <w:rFonts w:ascii="Times New Roman" w:hAnsi="Times New Roman" w:cs="Times New Roman"/>
          <w:sz w:val="24"/>
          <w:szCs w:val="24"/>
        </w:rPr>
        <w:t xml:space="preserve">лого, не испытывает таких трудностей (если, конечно, над ним не довлеют жесткие требования взрослых). Он с легкостью и прежде всего практически начинает ориентировочную, порой даже не совсем осмысленную деятельность, которая, постепенно становясь более целенаправленной, увлекает ребенка поиском и часто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­водит к положительным результат</w:t>
      </w:r>
      <w:r w:rsidR="00E639C5">
        <w:rPr>
          <w:rFonts w:ascii="Times New Roman" w:hAnsi="Times New Roman" w:cs="Times New Roman"/>
          <w:sz w:val="24"/>
          <w:szCs w:val="24"/>
        </w:rPr>
        <w:t xml:space="preserve">ам (Н. Н. </w:t>
      </w:r>
      <w:proofErr w:type="spellStart"/>
      <w:r w:rsidR="00E639C5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="00E639C5">
        <w:rPr>
          <w:rFonts w:ascii="Times New Roman" w:hAnsi="Times New Roman" w:cs="Times New Roman"/>
          <w:sz w:val="24"/>
          <w:szCs w:val="24"/>
        </w:rPr>
        <w:t>, Л. А. Пара</w:t>
      </w:r>
      <w:r w:rsidRPr="00D87BA3">
        <w:rPr>
          <w:rFonts w:ascii="Times New Roman" w:hAnsi="Times New Roman" w:cs="Times New Roman"/>
          <w:sz w:val="24"/>
          <w:szCs w:val="24"/>
        </w:rPr>
        <w:t xml:space="preserve">монова,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Г.В.Урадовских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). И даже в музыкальном творчестве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ре­бенка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наблюдается одновременность сочинительства и исполне­ния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К.В.Тарасова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). И это третья особенность детского творчества, безусловно свя</w:t>
      </w:r>
      <w:r w:rsidR="00E639C5">
        <w:rPr>
          <w:rFonts w:ascii="Times New Roman" w:hAnsi="Times New Roman" w:cs="Times New Roman"/>
          <w:sz w:val="24"/>
          <w:szCs w:val="24"/>
        </w:rPr>
        <w:t>занная с первыми двумя и особен</w:t>
      </w:r>
      <w:r w:rsidRPr="00D87BA3">
        <w:rPr>
          <w:rFonts w:ascii="Times New Roman" w:hAnsi="Times New Roman" w:cs="Times New Roman"/>
          <w:sz w:val="24"/>
          <w:szCs w:val="24"/>
        </w:rPr>
        <w:t>но со второй.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Указанные выше особенност</w:t>
      </w:r>
      <w:r w:rsidR="00E639C5">
        <w:rPr>
          <w:rFonts w:ascii="Times New Roman" w:hAnsi="Times New Roman" w:cs="Times New Roman"/>
          <w:sz w:val="24"/>
          <w:szCs w:val="24"/>
        </w:rPr>
        <w:t>и детского творчества демонстри</w:t>
      </w:r>
      <w:r w:rsidRPr="00D87BA3">
        <w:rPr>
          <w:rFonts w:ascii="Times New Roman" w:hAnsi="Times New Roman" w:cs="Times New Roman"/>
          <w:sz w:val="24"/>
          <w:szCs w:val="24"/>
        </w:rPr>
        <w:t>руют определенную степень несовершенства психическ</w:t>
      </w:r>
      <w:r w:rsidR="00E639C5">
        <w:rPr>
          <w:rFonts w:ascii="Times New Roman" w:hAnsi="Times New Roman" w:cs="Times New Roman"/>
          <w:sz w:val="24"/>
          <w:szCs w:val="24"/>
        </w:rPr>
        <w:t>их процес</w:t>
      </w:r>
      <w:r w:rsidRPr="00D87BA3">
        <w:rPr>
          <w:rFonts w:ascii="Times New Roman" w:hAnsi="Times New Roman" w:cs="Times New Roman"/>
          <w:sz w:val="24"/>
          <w:szCs w:val="24"/>
        </w:rPr>
        <w:t>сов ребенка, что естественно в эт</w:t>
      </w:r>
      <w:r w:rsidR="00E639C5">
        <w:rPr>
          <w:rFonts w:ascii="Times New Roman" w:hAnsi="Times New Roman" w:cs="Times New Roman"/>
          <w:sz w:val="24"/>
          <w:szCs w:val="24"/>
        </w:rPr>
        <w:t>ом возрасте. И учет этих особен</w:t>
      </w:r>
      <w:r w:rsidRPr="00D87BA3">
        <w:rPr>
          <w:rFonts w:ascii="Times New Roman" w:hAnsi="Times New Roman" w:cs="Times New Roman"/>
          <w:sz w:val="24"/>
          <w:szCs w:val="24"/>
        </w:rPr>
        <w:t>ностей необходим в организации развивающего обучения детей.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Существенно значимым явл</w:t>
      </w:r>
      <w:r w:rsidR="00E639C5">
        <w:rPr>
          <w:rFonts w:ascii="Times New Roman" w:hAnsi="Times New Roman" w:cs="Times New Roman"/>
          <w:sz w:val="24"/>
          <w:szCs w:val="24"/>
        </w:rPr>
        <w:t>яется и понимание того, что раз</w:t>
      </w:r>
      <w:r w:rsidRPr="00D87BA3">
        <w:rPr>
          <w:rFonts w:ascii="Times New Roman" w:hAnsi="Times New Roman" w:cs="Times New Roman"/>
          <w:sz w:val="24"/>
          <w:szCs w:val="24"/>
        </w:rPr>
        <w:t xml:space="preserve">витие творчества у детей связано с целенаправленным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обучени­ем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ориентированным на «зону ближайшего развития» ребенка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 формировании творчества особая роль отводится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воображе­нию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Э.В.Ильенков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О.М.Дья­ченко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В.Т.Кудрявцев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 др.). Именно развитое творческое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вооб­ражение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порождает новые образы, составляющие основу твор­чества.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Э.В.Ильенков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рассматривает воображение как универсальную функцию, присущую человеку всегда и проявляющуюся в разных видах деятельности независимо от того, на каком содержании оно было сформировано. В качестве особого механизма воображения он видел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перекомбинирование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образов, прежде всего такое,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ког­да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признаки одного предмета переносятся на другой, что позволяет раскрыть существенные характеристики и взаимосвязи действительности.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BA3">
        <w:rPr>
          <w:rFonts w:ascii="Times New Roman" w:hAnsi="Times New Roman" w:cs="Times New Roman"/>
          <w:sz w:val="24"/>
          <w:szCs w:val="24"/>
        </w:rPr>
        <w:lastRenderedPageBreak/>
        <w:t>В.В.Давыдов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развивая эту мысль, указывает на то, что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пере­несенное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свойство выступает как некая главенствующая часть, влияющая на изменение других частей, что собственно и позво­ляет получить новые целостности.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Процесс воображения носит глубоко личностный характер, и его результатом является формирование особой внутренней позиции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Е.Е.Кравцова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), умение видеть «глазами другого человека»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Э.В.Ильенков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) и возникновение личностных новообразований: стремление изменить наличную ситуацию, умение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но­вое в известном, игровое отношение к действительности (Н. Н. Палагина).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3. Основные условия и средства развития художественного творчества детей дошкольного возраста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Истоки творческих сил человека восходят к детству, к той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поре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когда творческие проявления во многом произвольны и жизненно необходимы. Концепция дошкольного воспитания рассматривает воображение и творчество как предпосылки формирования базиса личностной культуры.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А. В. Запорожец утверждал, что «детское художественное творчество существует», и обращал внимание на то, что необходимо научиться управлять особенностями его проявления, разрабатывать методы, побуждающие и развивающие детское творчество. Он отводил большую роль занятиям художественной деятельностью, а также всей воспитательной работе с детьми по развитию у них восприятия красоты в окружающей жизни и в произведениях искусства, которое играет большую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 общем и творческом развитии ребенка. Нельзя не забывать и о том, что искусство дает богатый эмоциональный опыт. Это опыт особого рода: искусство не только вызывает переживание, но и познает его, а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­знание чувства оно ведет к овладению им (эмоциональная отзывчивость).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Интерес к изобразительной деятельности детей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обусловлива­ется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его важностью для развития личности ребенка, и с годами потребность в ней не ослабевает, а все более увеличивается.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Формирование психических процессов и основных видов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дея­тельности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взаимосвязано. Восприятие, воображение, память,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вни­мание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ребенка, развиваясь в играх и на занятиях, проявляются по-разному, в зависимости от организации его деятельности, зависящей от приемов и средств воспитания и обучения, соответствующих возрасту ребенка.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Одно из условий проявления творчества в художественной деятельности - организация интересной содержательной жизни ребенка: организация повседневных наблюдений за явлениями окружающего мира, общение с искусством, материальное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обес­печение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а также учет индивидуальных особенностей ребенка, бе­режное отношение к процессу и результату детской деятельно­сти, организация атмосферы творчества и мотивация задания. Формирование мотивов изобразительной деятельности от принятия, удержания, выполнения темы, поставленной педагогом, до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са­мостоятельной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постановки, удержания и выполнения темы явля­ется одной из важных задач обучения. Следующей задачей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являет­ся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формирование восприятия, так как изобразительная деятель­ность возможна на </w:t>
      </w: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уровне сенсорного восприятия: умения рассматривать предметы, всматриваться, вычленять части, сравни­вать с сенсорными эталонами форму, цвет, величину, определять признаки предмета и явления. Для создания художественно-выра­зительного образа необходимо эмоциональное эстетическое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вос­приятие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развитие у ребенка умения замечать выразительность форм, цвета, пропорций и выражать при этом свое отношение и чувства.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Цель сенсорного воспитания - формирование у детей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рацио­нального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чувственного познания окружающего мира на основе усвоения сенсорных эталонов. Изобразительная деятельность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ока­зывает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непосредственное влияние на развитие сенсорных процес­сов, образного мышления, воображения, а дошкольный возраст является благоприятным для их развития, и наибольшие возмож­ности открывает именно изобразительная деятельность. Сенсор­ное воспитание является основой умственного воспитания,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обес­печивает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развитие и обогащение чувственного опыта ребенка. Сен­сорное воспитание - это целенаправленное развитие ощущений и восприятий, с которых и начинается познание окружающего мира.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>Глава II. ЗАНИМАТЕЛЬНЫЕ ЗАНЯТИЯ АППЛИКАЦИЕЙ ИЗ НЕТРАДИЦИОННЫХ МАТЕРИАЛОВ КАК СРЕДСТВО РАЗВИТИЯ ТВОРЧЕСТВА ДЕТЕЙ ДОШКОЛЬНОГО ВОЗРАСТА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1. Развитие личности ребенка средствами аппликации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детском саду изобразительная деятельность включает такие виды занятий, как рисование, лепка, аппликация конструирование. Каждый из этих видов имеет свои возможности в отображении впечатлений ребенка об окружающем мире.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процессе занятий аппликацией дети знакомятся с простыми формами различных предметов, части и силуэты которых они вырезают и наклеивают. Создание силуэтных изображений требует большой работы мысли и воображения, т.к. в силуэте отсутствуют детали, являющиеся порой основными признаками предмета.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Занятия аппликацией способствуют развитию математических представлений. Дошкольники знакомятся с названиями и признаками простейших геометрических форм, получают представление о пространственном положении предметов и их частей (слева, справа, в углу, в центре и т.д.) и величин (больше, меньше). Эти сложные понятия легко усваиваются детьми в процессе создания декоративного узора или при изображении предмета по частям.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процессе занятий у дошкольников 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Представляя ребятам бумагу разных цветов, у них воспитываются умение подбирать красивые сочетания.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С понятиями ритма и симметрии дети знакомятся уже в младшем возрасте при распределении элементов декоративного узора.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Занятия аппликацией приучают малышей к плановой организации работы, которая здесь особенно важна, т.к. в этом виде искусства большое значение для создания композиции имеет последовательность прикрепления частей (сначала наклеиваются крупные Формы, затем детали; в сюжетных работах сначала фон, потом предметы второго плана, заслоняемые другими, и в последнюю очередь предметы первого плана).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Выполнение аппликативных изображений способствуют развитию мускулатуры руки, координации движений. Ребенок учится владеть ножницами, правильно вырезать формы, поворачивая лист бумаги, раскладывать формы на листе на равном расстоянии друг от друга.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2. Понятие «аппликация», ее виды и технические приемы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Аппликация - наиболее простой и доступный способ создания художественных работ, при котором сохраняется реалистическая основа самого изображения. Это дает возможность широко использовать аппликацию не только в оформительских целях (при изготовлении наглядных пособий, пособий к различным играм, игрушек, флажков, сувениров к праздничным датам, оформление стенгазет, выставок, помещений д/с), но и в создании картин, орнаментов и т.д.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признаками аппликации являются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силуэтность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, плоскостная обобщенная трактовка образа, однородность цветового пятна (локальность) больших цветовых пятен.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7BA3">
        <w:rPr>
          <w:rFonts w:ascii="Times New Roman" w:hAnsi="Times New Roman" w:cs="Times New Roman"/>
          <w:sz w:val="24"/>
          <w:szCs w:val="24"/>
        </w:rPr>
        <w:t>Аппликация может быть предметной, состоящей из отдельных изображений (лист, ветка,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дерево, гриб, цветок, птица, дом, человек и т.д.); сюжетной, отображающей совокупность действий, событий («Салют Победы», «Полет в космос», «Птицы прилетели» и т.д.); декоративной, включающей орнаменты, узоры, которыми можно украсить различные предметы.</w:t>
      </w:r>
      <w:proofErr w:type="gramEnd"/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Аппликация является одним из древнейших способов украшения одежды, обуви предметов быта, жилища, применяемым и поныне у многих народов. Возникновение аппликации относится к древнейшим временам и связано с появлением, стежка, шва на одеждах из шкур животных.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Разные народы используют для аппликации самые разнообразные материалы: тувинцы, например, украшая конское седло, сочетают в аппликации кожу с золотисто - желтой корой степного кустарника, что создает неповторимую по своеобразию и красоте игру светотени и объема.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Многие столетия аппликация находит широкое применение и распространение не только в Азии, но и в Европе: Италии, Испании, Германии, Франции. Большой популярности аппликация достигла во времена рыцарства. Войны, турниры обусловили появление родовых знаков - гербов. Гербы должны быть отчетливо видны с двух сторон, что привело к развитию вышивки аппликацией.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На смену аппликации из ткани пришла аппликация из бумаги. Связана она с началом производства бумаги. Наиболее молодым видом аппликации считались черные силуэты, вырезанные из бумаги.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Возродилось искусство силуэта во Франции. Здесь же появилось 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силуэт.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Искусство черного силуэта стало использоваться как украшение в домах русских дворян.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Силуэты Толстого отличаются высоким художественным мастерством, выполнены с ювелирной тонкостью. Зачастую художник прибегает к таким техническим приемам, как прорези и накалывание в изображении воды и листвы деревьев.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Этому редкому искусству посвятила свой талант советская художница Е.Е. Лебедева. Вырезанием из бумаги она увлекалась в детстве, еще учась в гимназии.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орнаментах, аппликациях Е.Е. Лебедевой - мотивы природы средней полосы, где она родилась и прожила почти всю жизнь. На ее аппликациях можно увидеть ажурные ночные фиалки, букетики ландышей с папоротником, липы, ветки черемухи, птиц на ветках, белок, голубей, орнаменты.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Аппликации уделяли внимание известные художники зарубежных стран. Интересны и своеобразны аппликации французского живописца Анри Матисса.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Главную роль играет цвет. Матисс считал, что цвета должны поддерживать друг друга, а не уничтожать. Он утверждал, что цвета, которые можно применять для изображения </w:t>
      </w:r>
      <w:r w:rsidRPr="00D87BA3">
        <w:rPr>
          <w:rFonts w:ascii="Times New Roman" w:hAnsi="Times New Roman" w:cs="Times New Roman"/>
          <w:sz w:val="24"/>
          <w:szCs w:val="24"/>
        </w:rPr>
        <w:lastRenderedPageBreak/>
        <w:t>предметов и явлений природы, сами по себе, совершенно независимо от этих предметов обладают силой воздействия на чувства зрителей.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каждой аппликации он брал 4-5 тонов, но подбирал их так, чтобы выразить сущность декоративности и богатства цвета как такового.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Вызывая отдельные фигуры и формы, меняя цвета и формы, Матисс создал ряд колоритных декоративных работ: мифологический образ Икара, персонаж сказки Ш. Перро «Красная шапочка» - Волк символический образ «Судьба», воспоминание об острове Гаити.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Издавна славились на Украине, в Белоруссии узорчатые бумажные вырезки -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витинянки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. Это простые украшения, вырезанные из цветной бумаги, которые имеют четкие, чисто грамматические формы. Наиболее простой способ вырезания - складывание бумаги пополам. Из бумаги, сложенной пополам, вырезали деревья, вазы, птиц, а из бумаги, сложенной в несколько раз, - хороводы.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Увлекались этим чаще всего девушки и женщины, работая ножницами без предварительного рисунка.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Из бумаги создавались даже картины с незамысловатыми сюжетами, где изображались птицы, звери, рыбы, растения, архитектурные сооружения. Вырезки наклеивались на стены, окна, в простенках.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Яркие, праздничные аппликации различные композиции декоративных цветов в вазах, золотистые колосья пшеницы, кукуруза, подсолнух, фрукты, петухи, диковинные птицы - все это представляется на многочисленных выставках декоративно - прикладного искусства.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 Ростове - на - Дону увлеченно работает с засушенными растениями П. Рябинин. Работы из тополиного пуха самостоятельных художников, из города Трускавца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В.Тарановой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А.Шевченко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демонстрировались в Донецке, Ялте, Львове и др. городах.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Работы художников - флористов пользуются неизменным успехом на выставках «Природа и творчество».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Индивидуальные и коллективные формы аппликации могут быть различного содержания. В зависимости от этого принято подразделять занятия по видам. Сюда включается предметная, сюжетно - тематическая и декоративная аппликация.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предметной аппликации дети овладевают умением вырезать из бумаги и наклеивать на фон отдельные предметы изображения, которые в силу специфики деятельности передают несколько обобщенный, даже условный образ окружающих предметов или их отображений в игрушках, картинках, образцах народного искусства.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На начальном этапе малыши раскладывают и наклеивают предмет из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заготовленных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воспитателем частей: мяч - две половинки разного цветам грибок - шляпка и ножка; тележка - прямоугольный корпус и круглые колеса; гирлянда - флажки прямоугольной формы и т.д.</w:t>
      </w:r>
      <w:proofErr w:type="gramEnd"/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По мере освоения приемов вырезания средней, старшей и подготовительной к школе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дети могут изобразить предметы, отличающиеся разнообразием формы, строения, сочетания окраски, величины соотношения (дома различных типов, транспорт, растения, птицы, животные, человек в реальной и сказочной трактовке).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Сюжетно - тематическая аппликация предполагает наличие умения вырезать и наклеивать различные предметы во взаимодействии в соответствии с темой или сюжетом («Цыпленок клюет зерна», «Колобок отдыхает на пеньке», «Рыбки плавают в аквариуме», «Грачи вьют гнёзда на дереве»). При этом перед ребёнком становятся следующие задачи: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-</w:t>
      </w:r>
      <w:r w:rsidRPr="00D87BA3">
        <w:rPr>
          <w:rFonts w:ascii="Times New Roman" w:hAnsi="Times New Roman" w:cs="Times New Roman"/>
          <w:sz w:val="24"/>
          <w:szCs w:val="24"/>
        </w:rPr>
        <w:tab/>
        <w:t>вырезать предметы, показать их различия по величине при сопоставлении друг с другом (высокое дерево и маленькие грачи, рыбки большие и маленькие);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- выделить основные предметы, главных действующих лиц, связать их с местом действия, обстановкой (рыбки плавают в аквариуме, цветы растут на лугу). Главное выделяется размером, цветом, композиционным размещением среди других предметов;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передать характерные особенности персонажей и их действия через жесты, позу, одежду, окраску (колобок встретился с медведем – фигуры наклеивают в положении поворота друг к другу);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расположить предметы на плоскости основ: на одной линии в ряд по горизонтали и вертикали, указывая высоту предметов (улица нашего города, веселый хоровод); создать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двухплановые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композиции - ниже, выше, ослабляя цвет, уменьшая размеры предметов с учетом их удаления (лодки в море, цветущий луг с полосой леса в дали);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подобрать и целесообразно использовать цвет и его сочетания для передачи времени года, состояния погоды, отношения к изображаемому объекту и явлениям (золотая осень, зимой в лесу, уборка урожая).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каждой возрастной группе эти задачи реализуются по-разному. Их усложнение связано с уровнем знаний, умений и навыков, от которых зависит творческая вариативность содержания сюжетно - тематических аппликаций.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Многообразие окружающей жизни дает богатый материал для отражения в аппликациях различных сюжетов.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Сюжеты аппликаций могут трактоваться по -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 зависимости от возраста детей. Например, по - разному дети отображают тему «Осень».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Дети старшей группы вырезают и наклеивают «Осенний букет», «Богатый урожай овощей», а в подготовительной к школе группе эта тема может найти еще более оригинальное решение: «Осенний натюрморт», «Птицы, улетающие в теплые края» и т.д.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Тематический набор бумаги должен помочь выяснить колоритное своеобразие времени года, реалистичность или фантастичность явлений особенности взаимосвязь объектов.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 xml:space="preserve">При этом не нужно забывать, что большое количество цветной бумаги ведет к излишней красивости, пестроте, а это является показателем неразвитого вкуса можно создать тоновые аппликации, используя сочетание двух - трех цветов: например, «Зимний вечер» (на темном фоне белые силуэты зайцев, а вокруг стволы деревьев), «Поздняя осень» (на </w:t>
      </w:r>
      <w:r w:rsidRPr="00D87BA3">
        <w:rPr>
          <w:rFonts w:ascii="Times New Roman" w:hAnsi="Times New Roman" w:cs="Times New Roman"/>
          <w:sz w:val="24"/>
          <w:szCs w:val="24"/>
        </w:rPr>
        <w:lastRenderedPageBreak/>
        <w:t>серой основе темные силуэты деревьев, на ветках которых кое - где мелькают желтые листья).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Такие контрастные сочетания цветов создают ощущение света, воздуха, вызывают у ребенка положительные эмоции.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Декоративная аппликация - вид орнаментальной деятельности, во время которой дети овладевают умением вырезать и объединять различные элементы украшения (геометрические растительные формы, обобщенные фигуры птиц, животных, человека) по законам ритма, симметрии, используя яркие цветовые сопоставления. На этих занятиях ребенок учится стилизовать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декоративно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преобразовывать реальные предметы, обобщать их строение, наделять образцы новыми качествами.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На занятиях в дошкольном учреждении применяется декоративная аппликация с ленточной и центрально - лучевой композицией. В ленточном построении отдельные элементы могут многократно повторяться по горизонтали или вертикали в виде фриза, каймы или бордюра. Узор бывает простой, состоящий из одного элемента, и сложный в котором отдельный мотив повторяется через два - три элемента.</w:t>
      </w:r>
    </w:p>
    <w:p w:rsid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 центрально - лучевой композиции узор развивается в направлении от центра украшения равномерно к краям, углам, сторонам в зависимости от того, на предмете кокой формы он расположен: на круге, прямоугольнике, квадрате (тюбетейки, ковры, наволочки и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.).</w:t>
      </w:r>
      <w:r w:rsidRPr="00D87BA3">
        <w:rPr>
          <w:rFonts w:ascii="Times New Roman" w:hAnsi="Times New Roman" w:cs="Times New Roman"/>
          <w:sz w:val="24"/>
          <w:szCs w:val="24"/>
        </w:rPr>
        <w:cr/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Для воспроизведения различных видов орнаментов дети дошкольного возраста должны научиться равномерно, заполнять отдельными элементами пространство фона, выделять основные и вспомогательные части аппликации. Чтобы развить у детей глазомер и способность создавать уравновешенные композиции, целесообразно применять наглядные приемы обучения или ограничиваться словесной инструкцией, если дошкольникам хорошо известны способы вырезания и наклеивания отдельных элементов.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3. Содержание работы по аппликации в разных возрастных группах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обучении аппликации решаются следующие общие задачи: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Составлять декоративный узор из различных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геомет­рических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форм и растительных (листок, цветок) деталей, располагая их в определенном ритме на картонной или тканевой основе различной формы.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Составлять изображение предмета из отдельных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час­тей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; изображать сюжет.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Овладевать различной техникой получения деталей для аппликации из разных материалов: вырезывание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раз­ными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приемами, обрывание, плетение; а также техникой прикрепления их к основе: приклеивания, пришивания.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Формировать чувство цвета, знать основные цвета и их оттенки, овладевать умением составлять гармоничные цветовые сочетания.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Формировать чувство формы, пропорций, композиции.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Задачи и содержание обучения аппликации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конкрети­зируются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с учетом накопления опыта и развития ребенка.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Приобщение к аппликации начинается с первой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млад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­шей группы. Педагог руководствуется известной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особен­ностью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детей: в возрасте 2-3 лет у здоровых малышей ярко выражен эмоциональный отклик на предложение что-либо делать, в чем-то участвовать, ребенок проявляет готов­ность действовать. И главная задача взрослого -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поддер­жать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эту активность, не дать ей угаснуть, придать ей сози­дательный характер. Нельзя упустить этот благоприятный период детства для развития детской активности 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само­стоятельности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. Задачи, решаемые в этом возрасте,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элемен­тарны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: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Учить действиям с бумагой (отрывать, сминать,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ска­тывать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отрезать), помочь детям увидеть в бумаге матери­ал, который поддается преобразованию и имеет свои свой­ства и качества: мягкая, плотная, гладкая, шероховатая,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87BA3">
        <w:rPr>
          <w:rFonts w:ascii="Times New Roman" w:hAnsi="Times New Roman" w:cs="Times New Roman"/>
          <w:sz w:val="24"/>
          <w:szCs w:val="24"/>
        </w:rPr>
        <w:t xml:space="preserve">лестящая, матовая, бумага разного цвета, мнется, рвет­ся, разрезается,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шуршит.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Дать малышам представление о необходимых инструментах и оборудовании для аппликации: ножницы, кисточка, клей, клеенка и др.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Развивать эмоциональную отзывчивость на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предло­жение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взрослого сделать что-либо, готовность соучаство­вать с ним в создании элементарных художественных по­делок.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Развивать интерес, эмоционально положительное отношение к элементарным действиям с бумагой,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стрем­ление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самостоятельно их выполнять.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 и чувства: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узна­вать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полученное изображение, любоваться, радоваться «вслед» за взрослыми.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Содержание работ в этом возрасте своеобразное: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полу­объемная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(из бумажных комочков, шариков) и «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мозаич­ная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» (из кусочков) предметная аппликация, на которой изображаются самые простые предметы: цветные шары, веточка с ягодами рябины, вишни, веточка мимозы, си­рени, разные овощи, фрукты, фигурки животных и др. Эти работы, выполненные на цветном фоне и оформленные в рамку, радуют детей своей яркостью и могут найти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прак­тическое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применение для украшения интерьера куколь­ного уголка, группы, дошкольного учреждения, детской комнаты в семье и т.п.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Выполняя отдельные действия вместе с воспитателем, делающим аппликацию, дети получают первые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представ­ления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о ней как о способе изображения с помощью бума­ги, преобразованной руками или с использованием инст­румента - ножниц.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Овладение специфическими действиями с материалом, инструментами, предметами в раннем возрасте происхо­дит через общение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взрослым. Только он может передать ребенку сведения о функциях предметов, орудий,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пока­зать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приемы использования материала и т.д. в совместной с ним деятельности.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Отдельное действие детей по преобразованию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материа­ла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педагог включает в целостный процесс по созданию поделки. Это действие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бумаги в комочек,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ска­тывание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 шарик и т.д.), дающее промежуточный резуль­тат, приобретает для ребенка практический смысл.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Действия детей с бумагой постепенно усложняются.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Первые совместные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взрослым ручные результатив­ные действия, включенные в контекст создания опреде­ленного «продукта», эмоционально подготавливают ребен­ка к систематическому и более содержательному участию в аппликации. Первые пробы преобразования материала не требуют от детей четкого восприятия формы, цвета; они еще не участвуют в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замысливании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изображения, но уже на четвертом году жизни в аппликации могут быть поставлены более сложные задачи: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Учить детей составлять узоры из геометрических форм на полосе, квадрате, прямоугольнике, равнобедренном треугольнике.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Учить дошкольников составлять из готовых форм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про­стые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предметы (елочка, домик, снеговик и т.п.), и эле­ментарные сюжеты из знакомых предметов (паровозик с вагончиком, домик с елочкой и т.п.).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Учить ребят правильно держать ножницы, разрезать узкие полоски по сгибу (согнутые пополам), а затем более широкие (несколько взмахов ножниц).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Учить технике намазывания бумажных деталей клеем: по контуру «обрисовывая» кисточкой с клеем ее края.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Формировать у детей осознанное отношение к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поряд­ку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выполнения работы: сначала выложить узор (предмет, сюжет) на листе, а затем поочередно брать и наклеивать каждую деталь.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5. Воспитывать у дошкольников художественный вкус.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средней группе решаются более сложные задачи: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Учить вырезать детали для аппликации из разных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ма­териалов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(бумага, ткань) простыми способами - отре­зать, разрезать, вырезать по контуру.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Приобщить детей к созданию аппликации из сухих листьев, скорректировать способы приклеивания листьев на основу.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Обогатить содержание аппликаций, обеспечив более широкое ознакомление детей с миром природы,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предме­тами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народного искусства и т.п., а также разнообразие используемых деталей (не только геометрических форм, но и растительных).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Учить ребят располагать детали на округлых формах: овале, круге, розетке.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 среднем дошкольном возрасте тверже и увереннее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дей­ствует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рука ребенка, поэтому появляются более сложные способы вырезывания; дети сами могут делать такие дета­ли, как овал, круг, закругляя углы прямоугольников; сре­зая углы по прямой, делать трапецию; разрезать квадраты по диагонали для получения треугольников. Детям этого возраста для вырезывания деталей предметного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содержа­ния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(грибок, цветок и др.) можно дать трафареты. Опыт показывает, что дети, работавшие с трафаретом 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выре­завшие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детали по контуру, в дальнейшем легче осваивают симметричное и силуэтное вырезывание и обрывание «на глаз».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Если дети рано овладевают ножницами, то к концу сред­него возраста они могут вырезать детали всеми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вышеназ­ванными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способами из ткани, и в результате возможна аппликация из ткани. Для основы используется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мешкови­на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драп, хлопчатобумажная гладкокрашеная ткань. На ней можно выполнить узоры как путем чередования деталей разного цвета и формы, так и путем создания композиций из элементов национальных орнаментов разных народов, можно создать предметную или элементарную сюжетную аппликацию. Но в отличие от подобных бумажных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изде­лий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аппликация на ткани более долговременна и разнооб­разна в использовании (салфетка, полотенце, ковер, ска­терть).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Детей четырех-пяти лет можно учить аппликации из сухих листьев растений: составлять узор, чередуя листья по форме, величине, цвету и располагая их симметрично на картонной основе разных геометрических форм: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поло­се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квадрате и т.д.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Нельзя намазывать лист клеем, как деталь из бумаги или ткани, движением кисточки по контуру - листок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нач­нет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крошиться. Его намазывают движением кисточки от указательного пальца левой руки к краям листа.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Для передачи образа детям предоставляются другие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ма­териалы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: карандаши, тонкие веточки, семена. Например, изготовляя аппликацию бабочки, брюшко можно сделать не только из листочка, но и нарисовать, приклеить тон­кую веточку; для глаз использовать мелкие семена или тоже нарисовать.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дети овладевают более сложной техникой вырезывания - симметричным,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силу­этным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многослойным, а также техникой обрывания, пле­тения. Они могут комбинировать технику.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Дошкольники осваивают новые способы прикрепления деталей: пришивание их к ткани. При этом дети получают два варианта изображения: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плоскостное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полуобъемное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(когда между основой и деталью подкладывается вата). Во втором случае изображение более выразительное.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Полуобъ­емная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аппликация получается и при</w:t>
      </w:r>
      <w:r w:rsidRPr="00D87BA3">
        <w:rPr>
          <w:rFonts w:ascii="Times New Roman" w:hAnsi="Times New Roman" w:cs="Times New Roman"/>
          <w:sz w:val="24"/>
          <w:szCs w:val="24"/>
        </w:rPr>
        <w:t xml:space="preserve"> </w:t>
      </w:r>
      <w:r w:rsidRPr="00D87BA3">
        <w:rPr>
          <w:rFonts w:ascii="Times New Roman" w:hAnsi="Times New Roman" w:cs="Times New Roman"/>
          <w:sz w:val="24"/>
          <w:szCs w:val="24"/>
        </w:rPr>
        <w:t xml:space="preserve">частичном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наклеива­нии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деталей, например только середины снежинки, цвет­ка, бабочки и т.п.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7BA3">
        <w:rPr>
          <w:rFonts w:ascii="Times New Roman" w:hAnsi="Times New Roman" w:cs="Times New Roman"/>
          <w:sz w:val="24"/>
          <w:szCs w:val="24"/>
        </w:rPr>
        <w:t xml:space="preserve">асширяется содержание аппликации. Дети создают более сложные декоративные узоры как из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геометриче­ских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так и из растительных форм. Более сложными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стано­вятся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предметные аппликации с большим количеством деталей. В старшем возрасте дети делают аппликацию из соломки, намазывая клеем контур предмета и наклеивая на него нарезанную соломку.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Дошкольники могут выполнять многослойные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сюжет­ные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аппликации из бумаги, ткани, сухих листьев. Этот вид аппликации наиболее трудный. В отличие от рисунка в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мно­гослойной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сюжетной аппликации всегда остается строго определенной последовательность расположения и накле­ивания (пришивания) форм: сначала общий фон (земля, море, небо). Затем выкладываются и приклеиваются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­меты заднего плана, а потом среднего и переднего. Детям 6-7 лет можно предложить сделать карандашом эскиз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бу­дущей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Систематическое обучение детей разнообразным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спо­собам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аппликации из различных материалов создает основу для творческого выражения дошкольника в самостоя­тельной </w:t>
      </w:r>
      <w:r w:rsidRPr="00D87BA3">
        <w:rPr>
          <w:rFonts w:ascii="Times New Roman" w:hAnsi="Times New Roman" w:cs="Times New Roman"/>
          <w:sz w:val="24"/>
          <w:szCs w:val="24"/>
        </w:rPr>
        <w:lastRenderedPageBreak/>
        <w:t>деятельности: он может выбрать содержание апп­ликации (декоративный узор, предмет, сюжет), материал (один или несколько в сочетании) и использовать разную технику, подходящую для более выразительного исполнения задуманного.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4. Материалы и оборудование по аппликации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Наиболее интересной и доступной для детей дошкольного возраста является аппликация из бумаги ярких расцветок. Сам вид материала, простота его обработки стимулируют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творче­скую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активность ребенка, позволяют легко овладеть ручными умениями и навыками. Поэтому в каждой возрастной группе детского сада в соответствии с программными задачами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обу­чения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аппликации необходимо иметь специальные материалы и оборудование для занятий: бумагу для фона и элементов аппликации, ножницы, клей, кисточку, подставку для кисточки, подстилку для намазывания фигур, коробочку для обрез­ков, чистую салфетку (из расчета на каждого ребенка).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Бумага для фона чаще всего берется плотной, подбирается тон в зависимости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содержания изображения, чтобы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под­черкнуть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определенную ситуацию. Например, цветы помещают на зеленом фоне поляны или луга, силуэты птиц наклеивают на голубом фоне неба, а рыб - на фоне синей глубины реки или моря.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Элементы аппликации дети вырезают из более эластичной, но упругой бумаги сочных, насыщенных тонов с хорошо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об­работанной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поверхностью.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Для работы ребенку дают ножницы с закругленными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кон­цами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 разработанными рычагами. Их размер в длину должен быть примерно 120 мм. При изготовлении оформления к празднику или вечеру развлечения можно дать и большие ножницы (до 200 мм), так как ими удобнее делать большие надрезы, вырезать крупные элементы. Хранят ножницы в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ко­робках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или ставят их в высокие деревянные подставки-стаканы кольцами вверх. При пользовании ножницами детей надо учить соблюдать осторожность: не размахивать ими, не играть, после работы убирать на место.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Кисти для намазывания фигур, вырезанных из бумаги, берут в зависимости от размера заготовок. Так, для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коллек­тивной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аппликации надо иметь кисти двух размеров. Для проклейки больших поверхностей используют широкие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пло­ские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кисти - флейцы. После работы кисти тщательно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промы­вают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 теплой воде, высушивают и ставят на вертикальную подставку ворсом вверх. В процессе же работы кисточку кладут на горизонтальную подставку, сделанную из плотной бумаги с выемкой.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Наклеивают фигуры картофельным или мучным клеем. Для его приготовления нужна картофельная или пшеничная мука. Ее заливают стаканом воды и подогревают на слабом огне, все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помешивая и не давая закипеть, до тех пор, пока клейстер не станет прозрачным и густым. Его снимают с огня и остужают, потом разливают в чистую фарфоровую или керамическую посуду с невысокими краями.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Фигуры намазывают клеем на чистой подстилке. Это может быть лист белой бумаги небольшого формата. В процессе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за­нятия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его надо несколько раз менять, чтобы клейстер не пач­кал цветную сторону аппликаций и не оставлял нежелатель­ных пятен.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Бумажные обрезки необходимо складывать в специально сделанные на занятии по конструированию коробочки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плот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­ной цветной бумаги.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Работая с бумагой и другими материалами 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инструмен­тами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дети приобретают целый ряд полезных практических умений и навыков, связанных с развитием ручных и инстру­ментальных действий. Они учатся таким способам обработки бумаги, как сгибание, складывание пополам и в несколько раз, вырезание, склеивание и т.д. На занятиях происходит озна­комление с различными видами бумаги (рисовальная, чертеж­ная, оберточная, гофрированная, настольная и др.)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е качест­венными показателями. Ребенок узнает, что бумага бывает не только всевозможных цветов, но разной фактуры: блестящей, гладкой, глянцевой, матовой, шероховатой, ворсистой, тонкой, толстой (на ощупь), плотной или рыхлой (на разрыв),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промо­каемой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или водонепроницаемой. Например, рыхлая бумага - мягкая, легко обрывается пальцами. Таким способом из нее можно получить выразительные аппликации с мохнатыми кон­турами. Так изображают пушистых цыплят, зайчат, белок, мохнатых медвежат, ажурные снежинки, мягкие венчики оду­ванчиков, цветков липы, почек вербы и т. д., используя при этом мягкую, податливую для обработки салфеточную,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гоф­рированную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бумагу, некоторые сорта оберточной бумаги.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При подборе бумаги для аппликаций, выполняемых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при­емами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симметричного вырезания, большое значение имеет такое свойство бумаги, как эластичность. Если заготовка будет ломаться, то на сгибах образуются трещины, что ухудшает эстетический эффект аппликации, делает невозможным ис­правление ошибок и вызывает у ребенка чувство неудовлетво­ренности результатом своей деятельности. Поэтому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воспита­тель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подбирает гибкую и упругую бумагу, хорошо поддающу­юся обработке, чтобы она легко складывалась без лишнего напряжения, а после вырезания сгибы разглаживались ногтем большого пальца правой руки.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1.Аппликация из ткани.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Вышивка - широко распространенный вид декоративного искусства.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Аппликация из ткани - разновидность вшивки. Вышивание аппликацией состоит в том, чтобы укреплять на определенном фоне из ткани куски другой ткани. Укрепляются аппликации из ткани либо пришиванием, либо приклеиванием. Аппликация из ткани может быть предметной, сюжетной и декоративной; одноцветной, двухцветной и многоцветной.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Выполнение аппликации из ткани требует определенных навыков. Во-первых, надо уметь резать ткань (ткань труднее резать, чем бумагу); во-вторых. Края у ткани могут осыпаться и осложнять работу.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2. Аппликация из соломы.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Солома как поделочный материал давно известна народным умельцам Белоруссии, Молдавии, Украины. Они изготовляли из нее различные вещи: циновки, сумки, коврики, игрушки. В Горьковской, Кировской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соломой украшали самые разнообразные предметы: ларцы, шкатулки, рамки.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Аппликации из соломы необычайно привлекательны, они отливают золотом. Происходит это оттого, что солома имеет глянцевую поверхность и продольно расположенные волокна. Эти волокна максимально отражают свет только в определенном положении.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Составленная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из форм, находящихся под разными углами по отношению к свету. Аппликация передает неповторимую игру: блестит как золото. Аппликации из соломы прекрасно вписываются в интерьеры современных помещений. Сувениры из соломы - приятный подарок. Это могут быть картины, орнаментальные полосы, закладки для книг, шкатулки, рамки.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Даже подготовительной к школе группы довольно легко справляются с предметной аппликацией из соломки.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Для работы следует выбирать предметы прямоугольной формы: дом-квадрат, крыша-треугольник, елка, состоящая из треугольника, лодка с парусом, флажок, грибок - корень из полосы, зауженной кверху, шляпка - половина круга.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Заниматься аппликацией из соломы лучше с небольшими группами детей (три - четыре ребенка).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3. Аппликация из засушенных растений.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настоящие время широкую популярность приобрела аппликация из цветов, травы, листьев, 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трудолюбие, художественный вкус. Какую богатую фантазию надо иметь, чтобы из листьев липы делать яблоки или из осенних листьев осины грибы, из листьев тополя - деревья.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Природа нам дает неповторимое многообразие красок и совершенство готовых форм.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4. Аппликация из тополиного пуха.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Пух тополя, который каждую весну покрывает «белым снегом» газоны, улицы города, залетает в открытые окна домов, вызывая неудовольствие жителей, оказывается, может и восхищать их. Иногда трудно поверить, что картину сделали только с помощью пуха без красок, кисти и клея. Аппликации из тополиного пуха однотонные, они напоминают гризайли. Они нежные, воздушные и изящные.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Аппликация из тополиного пуха, как и аппликация из бумаги, может быть предметной, сюжетной и декоративной. Темы предметной аппликации разнообразны. Выбирая темы для аппликаций из пуха тополя, надо иметь в виду, что легче работать, если мало деталей и если они не мелкие.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Животных, птиц, растения надо выбирать с пушистой фактурой: зайчата, котята, утята, цыплята, плюшевые игрушки, головки одуванчиков.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Легче делать аппликации с черно - белых рисунков, контрастных фотографий. В сюжетной аппликации удаются зимние пейзажи, березовые рощи, рыбки в аквариуме, особенно вуалехвосты. Декоративные аппликации необычны, оригинальны. Это могут быть орнаменты, узоры на различных формах.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Коллаж (от фр. Со11аgе - приклеивание, наклейка) - техника и вид изобразительного искусства, заключается в создании животных и графических произведений путем наклеивания на какую - либо основу, материалов, различных по цвету и фактуре (ткань, веревка, кружево, кожа, бусы, дерево, кора, фольга, металл и др.).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 отличие от аппликации коллаж допускает возможность применения объемных элементов в композиции, причем как целых объемов, так и их фрагментов (посуды, спортивного инвентаря, часов, монет, пластинок, обуви, перчаток, вееров шляп и др.).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Причем художник может комбинировать разнообразные художественные техники; сочетать аппликацию и коллаж, вводить коллаж в красочный слой живописного полотна и др. И все это делается для того, чтобы создать неповторимый художественный образ, найти наиболее подходящие средства для воплощения замысла художника.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Занимательные занятия интегрированного характера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по аппликации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Интегрированный подход в образовании для дошкольного образования глубоко разработан в научно-педагогической и методической литературе. В дошкольном воспитании сделаны лишь первые шаги. Поэтому мы пытаемся выделить основания интегрированного подхода как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сущ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­ности образовательного процесса. В основу интегрированных занятий положены принципы взаимосвязи, близости содержания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веду­щих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тем. Интегрированный подход к современному образованию предполагает изменение содержания и методов обучения, которые обеспечивают жизненность ведущих интегрированных принципов: личностного восприятия, личностной ответственности за свою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дея­тельность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Чтобы процесс интеграции не был поверхностным, следует четко знать различия между интегрированными и комплексными занятиями. Комплексное занятие проводится на знакомом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материа­ле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решает несколько задач, проводится эпизодично.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Интегриро­ванное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занятие построено по принципу объединения нескольких видов детской деятельности и разных средств развития детей, проводится систематически.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Приоритетным направлением работы детского сада является художественно-эстетическое воспитание детей дошкольного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воз­раста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. Эффективность этого направления во многом определяется комплексным использованием всех средств эстетического цикла: театра, музыки, художественной литературы, рисования, аппликации.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Интеграция в системе специально организованных занятий объединяет эти средства и поэтому очень актуальна, так как: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интегрированные занятия способствуют глубокому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проник­новению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детей в смысл слова, в мир красок и звуков;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помогают формированию грамотной устной речи, ее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разви­тию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 обогащению;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развивают эстетический вкус, умение понимать и ценить произведения искусства;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воздействуют на психические процессы, которые являются основой формирования художественно-творческих и музыкальных способностей ребенка.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Такие занятия ориентированы на всестороннее развитие личности ребенка, отвечают «Конвенции дошкольного воспитания», а также «Временным стандартам дошкольного образования»,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­держащимся в приказе Министерства образования РФ № 448 от 22.08.96 г. Интегрированные занятия позволяют уменьшить коли­чество специально организованных занятий и увеличить время для других видов деятельности.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Например: в подготовительной к школе группе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запланирова­но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5 занятий по изобразительной деятельности, 3 - по развитию ре­чи, 3 - по музыкальной деятельности.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Чтобы уменьшить количество занятий, их объединили в интегрированные по цели и тематике:</w:t>
      </w:r>
      <w:proofErr w:type="gramEnd"/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Развитие речи и аппликация.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Музыка и аппликация.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 данном случае музыка и развитие речи - ведущая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деятель­ность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аппликация - вспомогательная, помогающая достижению це­ли занятия. В результате интеграции занятий в подготовительной к школе группе осталось 3 занятия по изобразительной деятельности, 2 - по развитию речи, 2 - по музыкальной деятельности, 2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интегри­рованных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В отдельный блок занятий выделены занятия по слушанию музыки, где уделяется внимание классическим произведениям М. И. Глинки, П. И. Чайковского, В. А. Моцарта, Р. Шумана. На этих занятиях ребенок входит в мир музыки, новых чувств 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вооб­ражения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. Естественным продолжением таких занятий является аппликация. Первую часть занятия ведет музыкальный руководитель, вторую - воспитатель по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. Другой вид занятий по развитию речи с аппликацией проводит воспитатель. Включение в занятие трех видов деятельности - слушание музыки, развитие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ре­чи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аппликация - проводят три педагога. Эти занятия не нарушают принципов диалектики, сохраняют специфику разных видов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искус­ства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учитывают возрастные и индивидуальные особенности детей. Дети, по словам Ушинского К. Д., «мыслят образами, формами, красками, звуками, ощущениями вообще, и тот воспитатель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на­прасно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 вредно насиловал бы детскую природу, кто захотел бы ее заставить мыслить иначе».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Интегрированные занятия, проводимые в системе,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эффектив­ны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дают высокие результаты, повышают продуктивную деятель­ность детей в обучении аппликации.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Цель интеграции: научить ребенка видеть мир как единое целое, в котором все элементы взаимосвязаны. Воспринимать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­ружающее через мир музыки и живописи.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Задачи: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1)</w:t>
      </w:r>
      <w:r w:rsidRPr="00D87BA3">
        <w:rPr>
          <w:rFonts w:ascii="Times New Roman" w:hAnsi="Times New Roman" w:cs="Times New Roman"/>
          <w:sz w:val="24"/>
          <w:szCs w:val="24"/>
        </w:rPr>
        <w:tab/>
        <w:t>Повысить эффективность художественно-эстетического воспитания.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Пробудить интерес к творчеству, умению выражать свои мысли, чувства в речи, аппликации.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Формировать умение использовать накопленный опыт для действия в определенной ситуации.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>Научить выделять главное из общего потока информации.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Степень новизны заключается в освоении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нетрадиционных</w:t>
      </w:r>
      <w:proofErr w:type="gramEnd"/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для дошкольного воспитания дидактических приемов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интегриро­ванных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занятий, их ведущей деятельности, структуры занятий, на­правленных на решение целостных задач.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6. Развитие творческого потенциала детей старшего дошкольного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возраста путем использования занимательных занятий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аппликацией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Исследовательская работа по развитию детского изобразительного творчества средствами интересных занятий по аппликации проводилась с помощью основных методов исследования.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Метод наблюдения представляет собой целенаправленное восприятие какого-либо педагогического явления, с помощью которого исследователь вооружается конкретным материалом или данными.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Беседа как метод воспитания постоянно присутствует в дошкольном учреждении. Беседа предполагает подбор такого материала, который по своему содержанию близок детям конкретной возрастной группы. Беседа – это привлечение самих воспитанников к формированию у них определенных суждений, оценок. По своему содержанию беседа может быть этической, эстетической, затрагивающей явления общественной жизни, а также о фактах науки.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Педагогический эксперимент специально организуемая проверка того или иного метода или приема работы. В отличие от изучения реально сложившегося опыта с помощью методов, регистрирующих лишь то, что уже существует. Эксперимент всегда предполагает создание нового опыта, в котором активную роль должно играть предполагаемое и проверяемое, педагогическое нововведение.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Основным условием применения педагогического эксперимента является проведение его без нарушения нормального хода учебно-воспитательного процесса, когда есть достаточно оснований полагать, что проверяемое нововведение может способствовать повышению эффективности обучения и воспитания. Такой эксперимент получил название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естественного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Анализ собранных данных, их теоретическое осмысление и обобщение. На этом этапе исследователь старается определить случайное и частное от необходимого и существенного, стремясь обнаружить регулярность или порядок, которому следует основная масса индивидуальных случаев, вскрыть внутренние связи между ними, установить некоторую закономерность.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Метод математической статистики. Применение этого метода анализа собранных данных помогает более точно оценить результаты экспериментов, повышает надежность выводов из них и дает больше оснований для дальнейших творческих обобщений.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Творчество рассматривается учеными как человеческая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деятель­ность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высшего уровня по познанию и преобразованию окружающего природного и социального мира. В процессе творческой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деятельно­сти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что особенно важно, изменяется и сам человек (формы и способы его мышления, личностные качества): он становится твор­ческой личностью.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На сегодняшний день творчество перестает быть неким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таин­ством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в которое, по мнению ряда ученых (А.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Бакушинский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Флёрина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Глоцер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Б.Джефферсон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и др.), нельзя вторгаться и которым нельзя управлять; допустимо лишь создавать для него соответствующие условия. Психологическая наука приоткрыла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­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весу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над этим таинством и показала фундаментальное значение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подхода к формированию творчества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Л.С.Вы­готский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А.Н.Леонтьев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А.В.Запорожец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Д.Б.Богоявленская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Н.Н.Поддьяков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А.В.Брушлинский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Творчество в широком смысле - это деятельность,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направлен­ная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на получение чего-то нового, неповторимого, и поэтому основным показателем творчества является новизна его результата (художе­ственное произведение, идея, механический прибор и т.п.). Иначе говоря, новизна результата творческой деятельности носит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объек­тивный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характер, поскольку создается то, чего раньше не су­ществовало. Сам же процесс создания имеет субъективную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­раску, так как в нем проявляется индивидуальность творца.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Детское творчество, которое рассматривается как процесс, приводящий к созданию субъективно нового продукта,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изучает­ся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, как правило, в русле исследования именно той деятельности, в которой оно формируется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П.М.Якобсон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Н.А.Ветлугина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К.В.Тарасова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А.Г.Тамбовцева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), Т. В. Кудрявцев и др.). Отсюда вытекают и специфические показатели развития творчества (музыкальное, изобразительное,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лите­ратурное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 т.п.), связанные прежде всего с анализом продукта деятельности.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Анализ современных концепций творчества, представленных в книге «Основные современные концепции творчества и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одарен­ности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» (1997), демонстрирует очевидность существенного расши­рения и углубления подходов к решению проблемы творчества, выявлению его механизмов.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Истоки творческих сил человека восходят к детству, к той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поре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когда творческие проявления во многом произвольны и жизненно необходимы. Концепция дошкольного воспитания рассматривает воображение и творчество как предпосылки формирования базиса личностной культуры.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Интерес к изобразительной деятельности детей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обусловлива­ется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его важностью для развития личности ребенка, и с годами потребность в ней не ослабевает, а все более увеличивается.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Одно из условий проявления творчества в художественной деятельности - организация интересной содержательной жизни ребенка: организация повседневных наблюдений за явлениями окружающего мира, общение с искусством, материальное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обес­печение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, а также учет индивидуальных особенностей ребенка, бе­режное отношение к процессу и </w:t>
      </w: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результату детской деятельно­сти, организация атмосферы творчества и мотивация задания. Формирование мотивов изобразительной деятельности от принятия, удержания, выполнения темы, поставленной педагогом, до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са­мостоятельной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постановки, удержания и выполнения темы явля­ется одной из важных задач обучения.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детском саду изобразительная деятельность включает такие виды занятий, как рисование, лепка, аппликация конструирование. Каждый из этих видов имеет свои возможности в отображении впечатлений ребенка об окружающем мире.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процессе занятий аппликацией дети знакомятся с простыми формами различных предметов, части и силуэты которых они вырезают и наклеивают.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Аппликация - наиболее простой и доступный способ создания художественных работ, при котором сохраняется реалистическая основа самого изображения. Это дает возможность широко использовать аппликацию не только в оформительских целях (при изготовлении наглядных пособий, пособий к различным играм, игрушек, флажков, сувениров к праздничным датам, оформление стенгазет, выставок, помещений д/с), но и в создании картин, орнаментов и т.д.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Основными признаками аппликации являются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силуэтность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, плоскостная обобщенная трактовка образа, однородность цветового пятна (локальность) больших цветовых пятен.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Наиболее интересной и доступной для детей дошкольного возраста является аппликация из бумаги ярких расцветок, аппликация из тканей и природного материала.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 последнее время в детских садах стали практиковаться занятия занимательного характера, в которых аппликативной техникой является техника коллажа, которая заключается в том, что в изображении сочетаются различные по фактуре материалы. Эта техника может сочетать аппликацию и коллаж, вводить коллаж в красочный слой живописного полотна и все это делается для создания неповторимого художественного образа.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Занятия аппликацией в технике коллажа или близкой к нему, как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носят интегрированный характер так как воспитатель знакомит с новой техникой, демонстрирует ее возможности, обучает детей техническим приемам. Для развития интереса используется интеграция с другими видами деятельности: развитие речи, музыка, ознакомление детей с художественными произведениями.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Проведенное по данной теме исследование выявило следующее: дети с интересом занимаются, добиваясь при этом качественного конечного результата, если воспитатель применяет разный занимательный материал.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Основная мысль и гипотезе работы полностью подтверждается. Для проверки этой гипотезы были проведены занятия констатирующего, формирующего и итогового эксперимента.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Все они носили характер занимательного материала. На этих занятиях дети осваивали новую технику, новые изобразительные материалы, новые технические возможности этих материалов.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>Было легко добиваться от детей проявления самостоятельности и творчества.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Сравнивая результаты констатирующего и итогового экспериментов можно сделать вывод о том, что при целенаправленном, систематичном, поэтапном обучении у детей улучшились показатели проявления интереса к теме и содержанию, увлеченности процессом работы, оригинальности замысла, проявление творчества и воображения.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выдвинутая гипотеза в начале исследования подтвердилась, поставленные задачи работы осуществлены.</w:t>
      </w: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E639C5" w:rsidRDefault="00E639C5" w:rsidP="00D87BA3">
      <w:pPr>
        <w:rPr>
          <w:rFonts w:ascii="Times New Roman" w:hAnsi="Times New Roman" w:cs="Times New Roman"/>
          <w:sz w:val="24"/>
          <w:szCs w:val="24"/>
        </w:rPr>
      </w:pP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С.В. Обучение изобразительному искусству. Интеграция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и логического. – СПб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>КАРО, 2004. – (Модернизация общего образования).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М.А. Аппликация: Учебное пособие для учащихся </w:t>
      </w:r>
      <w:proofErr w:type="spellStart"/>
      <w:proofErr w:type="gramStart"/>
      <w:r w:rsidRPr="00D87BA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. училищ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по специальности № 2002 «Дошкольное воспитание» и № 2010 «Воспитание в дошкольных учреждениях». – М.: Просвещение, 1997.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3. Григорьева Г.Г. Изобразительная деятельность дошкольников: Учебное пособие для студентов педагогических учебных заведений. – М.: Издательский центр «Академия», 1998.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4. Григорьева Г.Г. Развитие дошкольника в изобразительной деятельности: Учебное пособие для студентов высших педагогических учебных заведений. – М.: 1999.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Детство: Программа развития и воспитания детей в детском саду. В.И. Логинова, Т.И. Бабаева, Н.А.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. / Под ред. Т.И. Бабаевой, З.А. Михайловой, Л.М. Гурович: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, 1996.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О. «Рисуем» скотчем! // Обруч. – 2003. - № 5.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Н.В. Развитие образного мышления и графических навыков у детей 5-7 лет: Пособие для педагогов дошкольных учреждений. - М.: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изд. Центр ВЛАДОС, 2001.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Корчикова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О.В. Декоративно-прикладное творчество в детских дошкольных учреждениях (серия «Мир вашего ребенка»). – Ростов Н/Д: Феникс, 2002.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9. Косминская В.Б.,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Н.Б. Основы изобразительного искусства и методика руководства изобразительной деятельности детей: Лаб. практикум: Учебное пособие для студентов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. Институтов по специальности № 2110 «Педагогика и психология» (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.) - М.: Просвещение, 1987.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10. Методические рекомендации к «Программе воспитания и обучения в детском саду» (сост. Л.В.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Русскова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) - М.: Просвещение, 1986.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11. Пантелеева Л.В. и др. Художественный труд в детских садах СССР и СФРЮ: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 xml:space="preserve">Книга для воспитателя детского сада (Л.В. Пантелеева, Е. Каменов, М.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Станоевич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- М.: Просвещение, 1987.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12. Петрова И.М. «Овечка» // Дошкольная педагогика. – 2002. - № 5 (9).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13. Программа воспитания и обучения «Радуга». / Под ред.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Т.Н. - М.: 1993.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>14. Рисование с детьми дошкольного возраста: Нетрадиционные техники, планирование, конспекты занятий. / Под ред. Р.Г. Казаковой. – М.: ТЦ Сфера, 2005. – (серия «Вместе с детьми»).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15. Сенсомоторное развитие дошкольников на занятиях по изобразительному искусству: Пособие для педагогов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. учреждений. - М.: </w:t>
      </w:r>
      <w:proofErr w:type="spellStart"/>
      <w:r w:rsidRPr="00D87BA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87BA3">
        <w:rPr>
          <w:rFonts w:ascii="Times New Roman" w:hAnsi="Times New Roman" w:cs="Times New Roman"/>
          <w:sz w:val="24"/>
          <w:szCs w:val="24"/>
        </w:rPr>
        <w:t xml:space="preserve"> изд. Центр ВЛАДОС, 2001.</w:t>
      </w:r>
    </w:p>
    <w:p w:rsidR="00D87BA3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lastRenderedPageBreak/>
        <w:t xml:space="preserve">16. Художественно–эстетическое развитие дошкольников.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Интегрированные занятия: музыка, рисование, литература, развитие речи.» (сост. Е.П. Климова) – Волгоград: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Учитель, 2005.</w:t>
      </w:r>
    </w:p>
    <w:p w:rsidR="00A47C12" w:rsidRPr="00D87BA3" w:rsidRDefault="00D87BA3" w:rsidP="00D87BA3">
      <w:pPr>
        <w:rPr>
          <w:rFonts w:ascii="Times New Roman" w:hAnsi="Times New Roman" w:cs="Times New Roman"/>
          <w:sz w:val="24"/>
          <w:szCs w:val="24"/>
        </w:rPr>
      </w:pPr>
      <w:r w:rsidRPr="00D87BA3">
        <w:rPr>
          <w:rFonts w:ascii="Times New Roman" w:hAnsi="Times New Roman" w:cs="Times New Roman"/>
          <w:sz w:val="24"/>
          <w:szCs w:val="24"/>
        </w:rPr>
        <w:t xml:space="preserve">17. Эстетическое воспитание и развитие детей дошкольного возраста: </w:t>
      </w:r>
      <w:proofErr w:type="gramStart"/>
      <w:r w:rsidRPr="00D87BA3">
        <w:rPr>
          <w:rFonts w:ascii="Times New Roman" w:hAnsi="Times New Roman" w:cs="Times New Roman"/>
          <w:sz w:val="24"/>
          <w:szCs w:val="24"/>
        </w:rPr>
        <w:t>Учебное пособие для студентов высших педагогических учебных заведений (Е.А. Дубровская, Т.Г. Казакова, Н.Н. Юрина и др. / Под ред. Е.А. Дубровской, С.А. Козловой.</w:t>
      </w:r>
      <w:proofErr w:type="gramEnd"/>
      <w:r w:rsidRPr="00D87BA3">
        <w:rPr>
          <w:rFonts w:ascii="Times New Roman" w:hAnsi="Times New Roman" w:cs="Times New Roman"/>
          <w:sz w:val="24"/>
          <w:szCs w:val="24"/>
        </w:rPr>
        <w:t xml:space="preserve"> – М.: </w:t>
      </w:r>
      <w:bookmarkStart w:id="0" w:name="_GoBack"/>
      <w:bookmarkEnd w:id="0"/>
      <w:r w:rsidRPr="00D87BA3">
        <w:rPr>
          <w:rFonts w:ascii="Times New Roman" w:hAnsi="Times New Roman" w:cs="Times New Roman"/>
          <w:sz w:val="24"/>
          <w:szCs w:val="24"/>
        </w:rPr>
        <w:t>Издательский центр «Академия», 2002.</w:t>
      </w:r>
    </w:p>
    <w:sectPr w:rsidR="00A47C12" w:rsidRPr="00D8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A3"/>
    <w:rsid w:val="00A47C12"/>
    <w:rsid w:val="00D87BA3"/>
    <w:rsid w:val="00E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9212</Words>
  <Characters>52513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2013-03-27T16:13:00Z</dcterms:created>
  <dcterms:modified xsi:type="dcterms:W3CDTF">2013-03-27T16:31:00Z</dcterms:modified>
</cp:coreProperties>
</file>