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52" w:rsidRPr="0040162B" w:rsidRDefault="00A5507D" w:rsidP="001F5952">
      <w:pPr>
        <w:rPr>
          <w:sz w:val="72"/>
          <w:szCs w:val="72"/>
        </w:rPr>
      </w:pPr>
      <w:r w:rsidRPr="00302700">
        <w:rPr>
          <w:sz w:val="28"/>
          <w:szCs w:val="28"/>
        </w:rPr>
        <w:t xml:space="preserve">       </w:t>
      </w:r>
      <w:r w:rsidR="001F5952">
        <w:rPr>
          <w:sz w:val="72"/>
          <w:szCs w:val="72"/>
        </w:rPr>
        <w:t xml:space="preserve">       </w:t>
      </w:r>
      <w:r w:rsidR="001F5952" w:rsidRPr="0040162B">
        <w:rPr>
          <w:sz w:val="72"/>
          <w:szCs w:val="72"/>
        </w:rPr>
        <w:t xml:space="preserve"> </w:t>
      </w:r>
    </w:p>
    <w:p w:rsidR="001F5952" w:rsidRDefault="001F5952" w:rsidP="001F5952"/>
    <w:p w:rsidR="001F5952" w:rsidRDefault="001F5952" w:rsidP="001F5952"/>
    <w:p w:rsidR="001F5952" w:rsidRDefault="001F5952" w:rsidP="001F5952"/>
    <w:p w:rsidR="001F5952" w:rsidRDefault="001F5952" w:rsidP="001F5952">
      <w:pPr>
        <w:rPr>
          <w:sz w:val="56"/>
          <w:szCs w:val="56"/>
        </w:rPr>
      </w:pPr>
      <w:r w:rsidRPr="0040162B">
        <w:rPr>
          <w:sz w:val="56"/>
          <w:szCs w:val="56"/>
        </w:rPr>
        <w:t>«Умственное развитие ребенка через конструкторскую деятельность»</w:t>
      </w:r>
      <w:r>
        <w:rPr>
          <w:sz w:val="56"/>
          <w:szCs w:val="56"/>
        </w:rPr>
        <w:t xml:space="preserve">. </w:t>
      </w:r>
    </w:p>
    <w:p w:rsidR="001F5952" w:rsidRDefault="001F5952" w:rsidP="001F5952">
      <w:pPr>
        <w:rPr>
          <w:sz w:val="56"/>
          <w:szCs w:val="56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40162B">
        <w:rPr>
          <w:sz w:val="32"/>
          <w:szCs w:val="32"/>
        </w:rPr>
        <w:t>Вы</w:t>
      </w:r>
      <w:r>
        <w:rPr>
          <w:sz w:val="32"/>
          <w:szCs w:val="32"/>
        </w:rPr>
        <w:t xml:space="preserve">полнила: </w:t>
      </w:r>
    </w:p>
    <w:p w:rsidR="001F5952" w:rsidRDefault="001F5952" w:rsidP="001F5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воспитатель МБДОУ д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 xml:space="preserve">с №99                                                             </w:t>
      </w:r>
    </w:p>
    <w:p w:rsidR="001F5952" w:rsidRDefault="001F5952" w:rsidP="001F5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Киричек Е.А.   </w:t>
      </w: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</w:p>
    <w:p w:rsidR="001F5952" w:rsidRDefault="001F5952" w:rsidP="001F5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г.Таганрог,2013г.</w:t>
      </w:r>
    </w:p>
    <w:p w:rsidR="00245BD9" w:rsidRPr="001F5952" w:rsidRDefault="00A5507D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lastRenderedPageBreak/>
        <w:t xml:space="preserve"> </w:t>
      </w:r>
      <w:r w:rsidR="00245BD9" w:rsidRPr="001F5952">
        <w:rPr>
          <w:sz w:val="28"/>
          <w:szCs w:val="28"/>
        </w:rPr>
        <w:t>Возможность создавать что-либо новое, необычное, закладывается в детстве, через развитие высших психических функций, таких, как мышление, восприятие, воображение. Их развитию нужно уделять особое внимание в воспитании ребенка, особенно в возрасте от пяти до двенадцати лет. Этот период ученые называют сенситивным, то есть наиболее благоприятным для развития образного мышления и воображения.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Воображение как основа всякой творческой деятельности одинаково проявляется решительно во всех сторонах культурной жизни, делая возможным художественное, научное и техническое творчество.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Творческое воображение детей представляет огромный потенциал для реализации резервов комплексного подхода в обучении и воспитании.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Творчество можно рассматривать как сущностное свойство целостности человеческого бытия. Оно часто трактуется как высший уровень деятельности человека, создающее материальные и духовные ценности. В творчестве человек выступает и как субъект и как результат творчества. В творческой деятельности он саморазвивается и самосовершенствуется. Формирование творческой личности - одна из важных задач педагогической теории и практики на современном этапе. Решение ее должно начаться уже в дошкольном детстве. Наиболее эффективное средство для этого - конструкторская деятельность детей.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 процессе конструирования ребенок испытывает разнообразные чувства: радуется красивой постройке, которую он создал сам, огорчается, если что-то не получается. Но самое главное: создавая постройку, ребенок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конструктивными навыками и умениями, учится осознанно их использовать.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Дети дошкольного возраста, в силу малого опыта и отсутствия необходимых знаний не могут создать произведение искусства, но в процессе творческой деятельности, они постоянно открывают что-то новое для себя. Особое значение в формировании творчества имеют специфически детские виды деятельности, к которым относится и конструирование.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Способность к творчеству проявляется у детей уже в дошкольном возрасте. Развитие этой способности происходит в условиях той или иной деятельности при овладении общественно выработанными ее средствами </w:t>
      </w:r>
      <w:r w:rsidR="00A5507D" w:rsidRPr="001F5952">
        <w:rPr>
          <w:sz w:val="28"/>
          <w:szCs w:val="28"/>
        </w:rPr>
        <w:t>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</w:p>
    <w:p w:rsidR="00302700" w:rsidRPr="001F5952" w:rsidRDefault="00A5507D" w:rsidP="001F5952">
      <w:pPr>
        <w:pStyle w:val="a3"/>
        <w:jc w:val="both"/>
        <w:rPr>
          <w:sz w:val="28"/>
          <w:szCs w:val="28"/>
          <w:lang w:val="en-US"/>
        </w:rPr>
      </w:pPr>
      <w:r w:rsidRPr="001F5952">
        <w:rPr>
          <w:sz w:val="28"/>
          <w:szCs w:val="28"/>
        </w:rPr>
        <w:t xml:space="preserve">         </w:t>
      </w:r>
      <w:r w:rsidR="00245BD9" w:rsidRPr="001F5952">
        <w:rPr>
          <w:sz w:val="28"/>
          <w:szCs w:val="28"/>
        </w:rPr>
        <w:t xml:space="preserve"> </w:t>
      </w:r>
    </w:p>
    <w:p w:rsidR="00245BD9" w:rsidRPr="001F5952" w:rsidRDefault="00302700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  <w:lang w:val="en-US"/>
        </w:rPr>
        <w:lastRenderedPageBreak/>
        <w:t xml:space="preserve">                 </w:t>
      </w:r>
      <w:r w:rsidR="00245BD9" w:rsidRPr="001F5952">
        <w:rPr>
          <w:sz w:val="28"/>
          <w:szCs w:val="28"/>
        </w:rPr>
        <w:t>Конструкторское творчество ребенка</w:t>
      </w:r>
      <w:r w:rsidR="00A5507D" w:rsidRPr="001F5952">
        <w:rPr>
          <w:sz w:val="28"/>
          <w:szCs w:val="28"/>
        </w:rPr>
        <w:t>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Что же представляет собой конструкторское творчество ребенка дошкольного возраста? Отечественные педагоги и психологи рассматривают творчество как создание человеком объективно и субъективно нового. Именно субъективная новизна составляет результат творческой деятельности детей дошкольного и младшего школьного возраста. Конструируя, ребенок создает для себя субъективно новое. Общечеловеческой новизны и ценности продукт его творчества не имеет. Но субъективная ценность его значительна.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Конструкторская деятельность детей как прообраз взрослой деятельности заключает в себе общественно-исторический опыт поколений. Известно, что этот опыт осуществлен и материализован в орудиях и продуктах деятельности, а также в способах деятельности, выработанных общественно-исторической практикой. Усвоить этот опыт без помощи взрослого ребенок не может. Именно взрослый - носитель этого опыта и его передатчик. Усваивая этот опыт, ребенок развивается. Как же определяют детское творчество известные отечественные ученые? Как определяют его значение для формирования личности ребенка?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В.Н. Шацкая считает: в условиях общего эстетического воспитания детское конструкторское творчество скорее рассматривается как метод наиболее совершенного овладения определенным видом искусства и формирования эстетически развитой личности, чем как созидание объективных художественных ценностей.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Исследователь детского творчества Е.А. Флерина оценивает его как сознательное отражение ребенком окружающей действительности в конструировании, отражение, которое построено на работе воображения, отображении своих наблюдений, а также впечатлений, полученных через слово, картинку и другие виды искусства. Ребенок не пассивно копирует окружающее, а перерабатывает его в связи с накопленным опытом, отношением к изображаемому.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А.А. Волкова утверждает: «Воспитание творчества - разностороннее и сложное воздействие на ребенка. В творческой деятельности взрослых принимают участие ум (знания, мышление, воображение), характер (смелость, настойчивость), чувство (любовь к красоте, увлечение образом, мыслью).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- значит дать обильную пищу для творчества. Научить внимательно присматриваться, быть наблюдательными - значит сделать представления ясными, более полными. Это поможет детям ярче воспроизводить в своем творчестве виденное».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lastRenderedPageBreak/>
        <w:t>И.Я. Лернер так определяет черты творческой деятельности ребенка: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* самостоятельный перенос ранее усвоенных знаний в новую ситуацию;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* видение новой функции предмета (объекта);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* видение проблемы в стандартной ситуации;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* видение структуры объекта;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* способность к альтернативным решениям;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* комбинирование ранее известных способов деятельности с новыми.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Каждый ребенок, создавая изображение того или иного предмета, передает сюжет, включает свои чувства, понимание того, как оно должно выглядеть. В этом и суть детского конструкторского творчества, которое проявляется не только тогда, когда ребенок самостоятельно придумывает тему своей постройки, но и тогда, когда создает изображение по заданию педагога, определяя композицию, цветовое решение и другие выразительные средства, внося интересные дополнения, и т.п. Анализ положений о детском творчестве известных отечественных ученых - Г.В. Латунской, B.C. Кузина, П.П. Пидкасистого, И.Я. Лернера, Н.П. Сакулиной, Б.М. Теплова, Е.А. Флериной позволяют нам сформулировать его рабочее определение.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Под конструкторским творчеством детей дошкольного возраста мы понимаем: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создание субъективно нового (значимого для ребенка, прежде всего) продукта (постройка);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создание (придумывание) к известному ранее не используемых деталей, по-новому характеризующих создаваемый образ (конструировании), разных вариантов изображения, ситуаций, движений, своего начала, конца, новых действий, характеристик героев и т.п.;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применение усвоенных ранее способов соединения деталей или средств выразительности в новой ситуации (для изображения предметов знакомой формы - на основе овладения различными вариантами соединения деталей, использования различных деталей конструктора и т.д.);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проявление инициативы во всем.</w:t>
      </w:r>
    </w:p>
    <w:p w:rsidR="00332C86" w:rsidRPr="001F5952" w:rsidRDefault="00245BD9" w:rsidP="001F5952">
      <w:pPr>
        <w:pStyle w:val="a3"/>
        <w:jc w:val="both"/>
        <w:rPr>
          <w:sz w:val="28"/>
          <w:szCs w:val="28"/>
          <w:lang w:val="en-US"/>
        </w:rPr>
      </w:pPr>
      <w:r w:rsidRPr="001F5952">
        <w:rPr>
          <w:sz w:val="28"/>
          <w:szCs w:val="28"/>
        </w:rPr>
        <w:t xml:space="preserve"> </w:t>
      </w:r>
      <w:r w:rsidR="00A5507D" w:rsidRPr="001F5952">
        <w:rPr>
          <w:sz w:val="28"/>
          <w:szCs w:val="28"/>
        </w:rPr>
        <w:t xml:space="preserve">                     </w:t>
      </w:r>
    </w:p>
    <w:p w:rsidR="00332C86" w:rsidRPr="001F5952" w:rsidRDefault="00332C86" w:rsidP="001F5952">
      <w:pPr>
        <w:pStyle w:val="a3"/>
        <w:jc w:val="both"/>
        <w:rPr>
          <w:sz w:val="28"/>
          <w:szCs w:val="28"/>
          <w:lang w:val="en-US"/>
        </w:rPr>
      </w:pPr>
    </w:p>
    <w:p w:rsidR="00245BD9" w:rsidRPr="001F5952" w:rsidRDefault="00332C86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  <w:lang w:val="en-US"/>
        </w:rPr>
        <w:lastRenderedPageBreak/>
        <w:t xml:space="preserve">                   </w:t>
      </w:r>
      <w:r w:rsidR="00A5507D" w:rsidRPr="001F5952">
        <w:rPr>
          <w:sz w:val="28"/>
          <w:szCs w:val="28"/>
        </w:rPr>
        <w:t xml:space="preserve"> </w:t>
      </w:r>
      <w:r w:rsidR="00245BD9" w:rsidRPr="001F5952">
        <w:rPr>
          <w:sz w:val="28"/>
          <w:szCs w:val="28"/>
        </w:rPr>
        <w:t>Развитие конструкторского творчества</w:t>
      </w:r>
      <w:r w:rsidR="00A5507D" w:rsidRPr="001F5952">
        <w:rPr>
          <w:sz w:val="28"/>
          <w:szCs w:val="28"/>
        </w:rPr>
        <w:t>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Очевидно: для развития творчества детям необходимы определенные знания, навыки и умения, способы деятельности, которыми они сами, без помощи взрослых, овладеть не могут. Иначе: речь идет о целенаправленном обучении, освоении богатого конструкторского опыта.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 раннем детстве важным для развития конструктивной деятельности является умение наделять постройки определенным содержанием (Е.В. Зворыгина).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В дошкольном возрасте развиваются две взаимосвязанные стороны конструктивной деятельности: конструирование - изображение и строительство для игры (А.Н. Давидчук).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Конструирование, побуждаемое игровым мотивом, сближается с конструктивно-техническим творчеством взрослых, ведь оно подчиняется практическому назначению постройки, а при ее создании необходимо учитывать ряд важных условий. Детская постройка может не отвечать всем требованиям, предъявляемым к определенному сооружению. Не включая всех элементов, постройка напоминает реальную только общей формой. Кроме того, в игре назначение постройки может меняться в зависимости от сюжета.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Основополагающим моментом в конструировании выступает аналитико-синтетическая деятельность по обследованию предметов. Она дает возможность установить структуру объекта и его частей, учесть логику их соединения.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Аналитико-синтетическая деятельность позволяет определить способы конструирования. Совершенствование аналитико-синтетической деятельности создает основу для конструктивного творчества дошкольника.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Творчество в конструировании наблюдается уже у младших дошкольников (например, в выборе объекта для постройки, в новом использовании известных сооружений). На протяжении дошкольного возраста у детей развивается способность вносить изменения в способы конструирования для того, чтобы постройка подчинялась требованиям ситуации. У старших дошкольников показателями творчества в конструктивной деятельности выступают новизна способов построения предмета, новизна самого предмета и новизна приемов для придания устойчивости сооружаемой постройке.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 творческой деятельности ребенка следует выделять три основных этапа, каждый из которых, в свою очередь, может быть детализирован и требует специфических методов и приемов руководства со стороны педагога.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lastRenderedPageBreak/>
        <w:t xml:space="preserve">Первый - возникновение, развитие, осознание и оформление замысла.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Второй этап - процесс создания изображения.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Третий этап - анализ результатов - тесно связан с двумя предыдущими - это их логическое продолжение и завершение.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Детское конструирование, в силу самой его созидательно-преобразующей природы и соответствия интересам и потребностям дошкольника, при правильной организации обучения обязательно носит подлинно творческий характер. В его русле создаются условия для развития воображения (Л.С. Выготский, Э.В. Ильенков, В.В. Давыдов, О.М. Дьяченко и др.) и интеллектуальной активности (Д.Б. Богоявленская), экспериментирования с материалом (Е.А. Флерина, Н.Н. Поддьяков), возникновения ярких и «умных» эмоций (А.В. Запорожец). Это позволяет считать детское конструирование мощным средством развития творчества у дошкольников. Л.С. Выготский писал: «...Все решительно, что окружает нас и что сделано рукой человека... является продуктом человеческого воображения и творчества, основанного на этом воображении» И далее: «...В каждодневной окружающей нас жизни творчество есть необходимое условие существования, и все, что выходит за пределы рутины и в чем заключена хоть йота нового, обязано своим происхождением творческому процессу человека».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В дошкольном возрасте при развитии воображения конструирование имеет такое же значение как художественная деятельность, элементы труда и учения, которые реализуются средствами художественного, умственного и нравственного воспитания детей. Они могут иметь игровую форму, но вместе с тем обладают своими особыми целями. Они взаимосвязаны и направлены на выполнение детьми различных действий, которые принято называть творческими. 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  <w:lang w:val="en-US"/>
        </w:rPr>
      </w:pPr>
    </w:p>
    <w:p w:rsidR="00245BD9" w:rsidRPr="001F5952" w:rsidRDefault="00245BD9" w:rsidP="001F5952">
      <w:pPr>
        <w:pStyle w:val="a3"/>
        <w:jc w:val="both"/>
        <w:rPr>
          <w:sz w:val="28"/>
          <w:szCs w:val="28"/>
          <w:lang w:val="en-US"/>
        </w:rPr>
      </w:pPr>
    </w:p>
    <w:p w:rsidR="00245BD9" w:rsidRPr="001F5952" w:rsidRDefault="00245BD9" w:rsidP="001F5952">
      <w:pPr>
        <w:pStyle w:val="a3"/>
        <w:jc w:val="both"/>
        <w:rPr>
          <w:sz w:val="28"/>
          <w:szCs w:val="28"/>
          <w:lang w:val="en-US"/>
        </w:rPr>
      </w:pPr>
    </w:p>
    <w:p w:rsidR="00245BD9" w:rsidRPr="001F5952" w:rsidRDefault="00245BD9" w:rsidP="001F5952">
      <w:pPr>
        <w:pStyle w:val="a3"/>
        <w:jc w:val="both"/>
        <w:rPr>
          <w:sz w:val="28"/>
          <w:szCs w:val="28"/>
          <w:lang w:val="en-US"/>
        </w:rPr>
      </w:pPr>
    </w:p>
    <w:p w:rsidR="00332C86" w:rsidRPr="001F5952" w:rsidRDefault="00332C86" w:rsidP="001F5952">
      <w:pPr>
        <w:pStyle w:val="a3"/>
        <w:jc w:val="both"/>
        <w:rPr>
          <w:sz w:val="28"/>
          <w:szCs w:val="28"/>
          <w:lang w:val="en-US"/>
        </w:rPr>
      </w:pPr>
    </w:p>
    <w:p w:rsidR="00332C86" w:rsidRPr="001F5952" w:rsidRDefault="00332C86" w:rsidP="001F5952">
      <w:pPr>
        <w:pStyle w:val="a3"/>
        <w:jc w:val="both"/>
        <w:rPr>
          <w:sz w:val="28"/>
          <w:szCs w:val="28"/>
          <w:lang w:val="en-US"/>
        </w:rPr>
      </w:pPr>
    </w:p>
    <w:p w:rsidR="00332C86" w:rsidRPr="001F5952" w:rsidRDefault="00332C86" w:rsidP="001F5952">
      <w:pPr>
        <w:pStyle w:val="a3"/>
        <w:jc w:val="both"/>
        <w:rPr>
          <w:sz w:val="28"/>
          <w:szCs w:val="28"/>
          <w:lang w:val="en-US"/>
        </w:rPr>
      </w:pPr>
    </w:p>
    <w:p w:rsidR="00245BD9" w:rsidRPr="001F5952" w:rsidRDefault="00332C86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  <w:lang w:val="en-US"/>
        </w:rPr>
        <w:lastRenderedPageBreak/>
        <w:t xml:space="preserve">                                     </w:t>
      </w:r>
      <w:r w:rsidR="00A5507D" w:rsidRPr="001F5952">
        <w:rPr>
          <w:sz w:val="28"/>
          <w:szCs w:val="28"/>
        </w:rPr>
        <w:t>«МАСТЕРСКАЯ ФОРМ»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Цель: развитие воображения, образного мышления, пространственной ориентировки, конструктивных навыков.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Оборудование: фланелеграф, полоски бархатной бумаги, по форме напоминающие счетные палочки;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наборы счетных палочек (по количеству детей).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Ход игры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Взрослый, прикрепляя к фланелеграфу полоски бархатной бумаги, конструирует схематические рисунки, например такие: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Затем он раздает детям наборы счетных палочек и говорит: «Постарайтесь, как можно точнее скопировать мои рисунки». После завершения обучающего упражнения, взрослый предлагает детям сложить из счетных палочек новые необычные (или реалистические) картины.</w:t>
      </w:r>
    </w:p>
    <w:p w:rsidR="00245BD9" w:rsidRPr="001F5952" w:rsidRDefault="00A5507D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 xml:space="preserve">                                    «СЛОЖИ КАРТИНКУ ИЗ ФИГУР»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Цель: развитие воображения, образного мышления, пространственной ориентировки, конструктивных навыков.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Оборудование: фланелеграф, набор геометрических фигур разного размера и цвета (круги, треугольники, квадраты, прямоугольники) для работы с фланелеграфом;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наборы геометрических фигур разного размера (круги, треугольники, квадраты, прямоугольники), вырезанных из цветного картона (по количеству детей).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Ход игры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Взрослый, прикрепляя к фланелеграфу круги, квадраты, треугольники, прямоугольники, конструирует простейшие рисунки, например такие:</w:t>
      </w:r>
    </w:p>
    <w:p w:rsidR="00245BD9" w:rsidRPr="001F5952" w:rsidRDefault="00245BD9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</w:rPr>
        <w:t>Затем он раздает детям наборы геометрических фигур и говорит: «Постарайтесь, как можно точнее скопировать мои рисунки».</w:t>
      </w:r>
    </w:p>
    <w:p w:rsidR="00302700" w:rsidRPr="001F5952" w:rsidRDefault="00245BD9" w:rsidP="001F5952">
      <w:pPr>
        <w:pStyle w:val="a3"/>
        <w:jc w:val="both"/>
        <w:rPr>
          <w:sz w:val="28"/>
          <w:szCs w:val="28"/>
          <w:lang w:val="en-US"/>
        </w:rPr>
      </w:pPr>
      <w:r w:rsidRPr="001F5952">
        <w:rPr>
          <w:sz w:val="28"/>
          <w:szCs w:val="28"/>
        </w:rPr>
        <w:t>После завершения обучающего упражнения, взрослый предлагает детям сложить из имеющихся геометрических фигур новые красивые (или необычные) картины.</w:t>
      </w:r>
      <w:r w:rsidR="00023D91" w:rsidRPr="001F5952">
        <w:rPr>
          <w:sz w:val="28"/>
          <w:szCs w:val="28"/>
        </w:rPr>
        <w:t xml:space="preserve"> </w:t>
      </w:r>
    </w:p>
    <w:p w:rsidR="00332C86" w:rsidRPr="001F5952" w:rsidRDefault="00302700" w:rsidP="001F5952">
      <w:pPr>
        <w:pStyle w:val="a3"/>
        <w:jc w:val="both"/>
        <w:rPr>
          <w:sz w:val="28"/>
          <w:szCs w:val="28"/>
          <w:lang w:val="en-US"/>
        </w:rPr>
      </w:pPr>
      <w:r w:rsidRPr="001F5952">
        <w:rPr>
          <w:sz w:val="28"/>
          <w:szCs w:val="28"/>
          <w:lang w:val="en-US"/>
        </w:rPr>
        <w:t xml:space="preserve">                       </w:t>
      </w:r>
      <w:r w:rsidR="00023D91" w:rsidRPr="001F5952">
        <w:rPr>
          <w:sz w:val="28"/>
          <w:szCs w:val="28"/>
        </w:rPr>
        <w:t xml:space="preserve"> </w:t>
      </w:r>
    </w:p>
    <w:p w:rsidR="00096D49" w:rsidRPr="001F5952" w:rsidRDefault="00332C86" w:rsidP="001F5952">
      <w:pPr>
        <w:pStyle w:val="a3"/>
        <w:jc w:val="both"/>
        <w:rPr>
          <w:sz w:val="28"/>
          <w:szCs w:val="28"/>
        </w:rPr>
      </w:pPr>
      <w:r w:rsidRPr="001F5952">
        <w:rPr>
          <w:sz w:val="28"/>
          <w:szCs w:val="28"/>
          <w:lang w:val="en-US"/>
        </w:rPr>
        <w:lastRenderedPageBreak/>
        <w:t xml:space="preserve">                         </w:t>
      </w:r>
      <w:r w:rsidR="00023D91" w:rsidRPr="001F5952">
        <w:rPr>
          <w:sz w:val="28"/>
          <w:szCs w:val="28"/>
        </w:rPr>
        <w:t xml:space="preserve">Список используемой литературы: </w:t>
      </w:r>
    </w:p>
    <w:p w:rsidR="00023D91" w:rsidRPr="001F5952" w:rsidRDefault="00023D91" w:rsidP="001F59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F5952">
        <w:rPr>
          <w:sz w:val="28"/>
          <w:szCs w:val="28"/>
        </w:rPr>
        <w:t>Новоселова С.Л.,Зворыгина Е.В. Всестороннее воспитание детей в игре.Под ред. С.Л.Новоселовой. М.:Просвещение,1988.</w:t>
      </w:r>
    </w:p>
    <w:p w:rsidR="00023D91" w:rsidRPr="001F5952" w:rsidRDefault="00023D91" w:rsidP="001F59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F5952">
        <w:rPr>
          <w:sz w:val="28"/>
          <w:szCs w:val="28"/>
        </w:rPr>
        <w:t>Парамонова Л.А.,Урадовских Г.В. Роль конструктивных задач в формировании умственной активности детей:старший дошкольный возраст</w:t>
      </w:r>
      <w:r w:rsidRPr="001F5952">
        <w:rPr>
          <w:sz w:val="28"/>
          <w:szCs w:val="28"/>
          <w:lang w:val="en-US"/>
        </w:rPr>
        <w:t>//</w:t>
      </w:r>
      <w:r w:rsidRPr="001F5952">
        <w:rPr>
          <w:sz w:val="28"/>
          <w:szCs w:val="28"/>
        </w:rPr>
        <w:t xml:space="preserve"> Дошкольное воспитание,1985.</w:t>
      </w:r>
    </w:p>
    <w:sectPr w:rsidR="00023D91" w:rsidRPr="001F5952" w:rsidSect="00096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DA" w:rsidRDefault="002660DA" w:rsidP="001F5952">
      <w:pPr>
        <w:spacing w:after="0" w:line="240" w:lineRule="auto"/>
      </w:pPr>
      <w:r>
        <w:separator/>
      </w:r>
    </w:p>
  </w:endnote>
  <w:endnote w:type="continuationSeparator" w:id="0">
    <w:p w:rsidR="002660DA" w:rsidRDefault="002660DA" w:rsidP="001F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52" w:rsidRDefault="001F59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52" w:rsidRDefault="001F59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52" w:rsidRDefault="001F5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DA" w:rsidRDefault="002660DA" w:rsidP="001F5952">
      <w:pPr>
        <w:spacing w:after="0" w:line="240" w:lineRule="auto"/>
      </w:pPr>
      <w:r>
        <w:separator/>
      </w:r>
    </w:p>
  </w:footnote>
  <w:footnote w:type="continuationSeparator" w:id="0">
    <w:p w:rsidR="002660DA" w:rsidRDefault="002660DA" w:rsidP="001F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52" w:rsidRDefault="001F59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8329"/>
      <w:docPartObj>
        <w:docPartGallery w:val="Page Numbers (Top of Page)"/>
        <w:docPartUnique/>
      </w:docPartObj>
    </w:sdtPr>
    <w:sdtContent>
      <w:p w:rsidR="001F5952" w:rsidRDefault="00685D7D">
        <w:pPr>
          <w:pStyle w:val="a5"/>
          <w:jc w:val="right"/>
        </w:pPr>
        <w:fldSimple w:instr=" PAGE   \* MERGEFORMAT ">
          <w:r w:rsidR="009A2742">
            <w:rPr>
              <w:noProof/>
            </w:rPr>
            <w:t>8</w:t>
          </w:r>
        </w:fldSimple>
      </w:p>
    </w:sdtContent>
  </w:sdt>
  <w:p w:rsidR="001F5952" w:rsidRDefault="001F59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52" w:rsidRDefault="001F59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CE7"/>
    <w:multiLevelType w:val="hybridMultilevel"/>
    <w:tmpl w:val="9BD8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D9"/>
    <w:rsid w:val="00003E1D"/>
    <w:rsid w:val="00023D91"/>
    <w:rsid w:val="000651CB"/>
    <w:rsid w:val="00080195"/>
    <w:rsid w:val="00096D49"/>
    <w:rsid w:val="000A63CC"/>
    <w:rsid w:val="000B6B32"/>
    <w:rsid w:val="000C4A43"/>
    <w:rsid w:val="000E58EB"/>
    <w:rsid w:val="0013456D"/>
    <w:rsid w:val="00191B32"/>
    <w:rsid w:val="001F5952"/>
    <w:rsid w:val="00222D77"/>
    <w:rsid w:val="00223869"/>
    <w:rsid w:val="00245BD9"/>
    <w:rsid w:val="002522DB"/>
    <w:rsid w:val="002660DA"/>
    <w:rsid w:val="00286109"/>
    <w:rsid w:val="002E3D68"/>
    <w:rsid w:val="00302700"/>
    <w:rsid w:val="00325760"/>
    <w:rsid w:val="00332C86"/>
    <w:rsid w:val="003B1BCD"/>
    <w:rsid w:val="004177E6"/>
    <w:rsid w:val="00456A34"/>
    <w:rsid w:val="00524258"/>
    <w:rsid w:val="00581B8D"/>
    <w:rsid w:val="005A74E9"/>
    <w:rsid w:val="005D5E2B"/>
    <w:rsid w:val="005F6EF4"/>
    <w:rsid w:val="00617092"/>
    <w:rsid w:val="00637B4B"/>
    <w:rsid w:val="00685D7D"/>
    <w:rsid w:val="00710A5F"/>
    <w:rsid w:val="007457AF"/>
    <w:rsid w:val="007D2F10"/>
    <w:rsid w:val="00843762"/>
    <w:rsid w:val="00850693"/>
    <w:rsid w:val="00873278"/>
    <w:rsid w:val="00882837"/>
    <w:rsid w:val="008874A0"/>
    <w:rsid w:val="008E4779"/>
    <w:rsid w:val="009A2742"/>
    <w:rsid w:val="009B1E2D"/>
    <w:rsid w:val="009C1505"/>
    <w:rsid w:val="00A04FF1"/>
    <w:rsid w:val="00A5507D"/>
    <w:rsid w:val="00A65D53"/>
    <w:rsid w:val="00AA1BC8"/>
    <w:rsid w:val="00AB7612"/>
    <w:rsid w:val="00AC4EC3"/>
    <w:rsid w:val="00AC5AA9"/>
    <w:rsid w:val="00B101C5"/>
    <w:rsid w:val="00BB2415"/>
    <w:rsid w:val="00BF46DF"/>
    <w:rsid w:val="00BF6812"/>
    <w:rsid w:val="00C32BED"/>
    <w:rsid w:val="00C67B7B"/>
    <w:rsid w:val="00C97903"/>
    <w:rsid w:val="00CD15F4"/>
    <w:rsid w:val="00D0581A"/>
    <w:rsid w:val="00D4095B"/>
    <w:rsid w:val="00D724C2"/>
    <w:rsid w:val="00DB18B2"/>
    <w:rsid w:val="00E657B2"/>
    <w:rsid w:val="00EC1304"/>
    <w:rsid w:val="00ED2AF6"/>
    <w:rsid w:val="00EE6570"/>
    <w:rsid w:val="00FA619E"/>
    <w:rsid w:val="00FD1774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D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952"/>
  </w:style>
  <w:style w:type="paragraph" w:styleId="a7">
    <w:name w:val="footer"/>
    <w:basedOn w:val="a"/>
    <w:link w:val="a8"/>
    <w:uiPriority w:val="99"/>
    <w:semiHidden/>
    <w:unhideWhenUsed/>
    <w:rsid w:val="001F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1936</Words>
  <Characters>11038</Characters>
  <Application>Microsoft Office Word</Application>
  <DocSecurity>0</DocSecurity>
  <Lines>91</Lines>
  <Paragraphs>25</Paragraphs>
  <ScaleCrop>false</ScaleCrop>
  <Company>Microsoft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2013-01-10T16:33:00Z</dcterms:created>
  <dcterms:modified xsi:type="dcterms:W3CDTF">2013-03-21T17:55:00Z</dcterms:modified>
</cp:coreProperties>
</file>